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A7C49" w14:textId="4D2F0288" w:rsidR="0004087E" w:rsidRPr="009F6075" w:rsidRDefault="00BB209F" w:rsidP="0004087E">
      <w:pPr>
        <w:pStyle w:val="Title"/>
        <w:rPr>
          <w:rFonts w:asciiTheme="minorHAnsi" w:hAnsiTheme="minorHAnsi" w:cstheme="minorHAnsi"/>
          <w:color w:val="000000"/>
          <w:sz w:val="22"/>
          <w:szCs w:val="22"/>
        </w:rPr>
      </w:pPr>
      <w:r w:rsidRPr="009F6075">
        <w:rPr>
          <w:rFonts w:asciiTheme="minorHAnsi" w:hAnsiTheme="minorHAnsi"/>
          <w:color w:val="000000"/>
          <w:sz w:val="22"/>
        </w:rPr>
        <w:t>SUB</w:t>
      </w:r>
      <w:r w:rsidRPr="009F6075">
        <w:rPr>
          <w:rFonts w:asciiTheme="minorHAnsi" w:hAnsiTheme="minorHAnsi"/>
          <w:color w:val="000000"/>
          <w:sz w:val="22"/>
          <w:szCs w:val="22"/>
        </w:rPr>
        <w:t xml:space="preserve">SCRIPTION AGREEMENT </w:t>
      </w:r>
      <w:r w:rsidR="00F5360E" w:rsidRPr="009F6075">
        <w:rPr>
          <w:rFonts w:asciiTheme="minorHAnsi" w:hAnsiTheme="minorHAnsi" w:cstheme="minorHAnsi"/>
          <w:color w:val="000000"/>
          <w:sz w:val="22"/>
          <w:szCs w:val="22"/>
        </w:rPr>
        <w:t xml:space="preserve">AND POWER OF ATTORNEY </w:t>
      </w:r>
    </w:p>
    <w:p w14:paraId="31D590E8" w14:textId="7A20B9E0" w:rsidR="00BB209F" w:rsidRPr="009F6075" w:rsidRDefault="00BB209F" w:rsidP="00BB209F">
      <w:pPr>
        <w:pStyle w:val="Title"/>
        <w:spacing w:after="240"/>
        <w:rPr>
          <w:rFonts w:asciiTheme="minorHAnsi" w:hAnsiTheme="minorHAnsi"/>
          <w:color w:val="000000"/>
          <w:sz w:val="22"/>
        </w:rPr>
      </w:pPr>
      <w:r w:rsidRPr="009F6075">
        <w:rPr>
          <w:rFonts w:asciiTheme="minorHAnsi" w:hAnsiTheme="minorHAnsi"/>
          <w:color w:val="000000"/>
          <w:sz w:val="22"/>
          <w:szCs w:val="22"/>
        </w:rPr>
        <w:t xml:space="preserve">FOR </w:t>
      </w:r>
      <w:r w:rsidR="00F42523" w:rsidRPr="009F6075">
        <w:rPr>
          <w:rFonts w:asciiTheme="minorHAnsi" w:hAnsiTheme="minorHAnsi" w:cstheme="minorHAnsi"/>
          <w:color w:val="000000"/>
          <w:sz w:val="22"/>
          <w:szCs w:val="22"/>
        </w:rPr>
        <w:t>SERIES A UNITS</w:t>
      </w:r>
    </w:p>
    <w:p w14:paraId="2C01AF06" w14:textId="78C4E275" w:rsidR="00F42523" w:rsidRPr="009F6075" w:rsidRDefault="00BB209F" w:rsidP="00F42523">
      <w:pPr>
        <w:spacing w:line="200" w:lineRule="exact"/>
        <w:ind w:left="720" w:hanging="720"/>
        <w:jc w:val="left"/>
        <w:rPr>
          <w:rFonts w:asciiTheme="minorHAnsi" w:hAnsiTheme="minorHAnsi" w:cstheme="minorHAnsi"/>
          <w:b/>
          <w:color w:val="000000"/>
          <w:sz w:val="20"/>
        </w:rPr>
      </w:pPr>
      <w:r w:rsidRPr="009F6075">
        <w:rPr>
          <w:rFonts w:asciiTheme="minorHAnsi" w:hAnsiTheme="minorHAnsi" w:cstheme="minorHAnsi"/>
          <w:b/>
          <w:color w:val="000000"/>
          <w:sz w:val="20"/>
        </w:rPr>
        <w:t>TO:</w:t>
      </w:r>
      <w:r w:rsidRPr="009F6075">
        <w:rPr>
          <w:rFonts w:asciiTheme="minorHAnsi" w:hAnsiTheme="minorHAnsi" w:cstheme="minorHAnsi"/>
          <w:b/>
          <w:color w:val="000000"/>
          <w:sz w:val="20"/>
        </w:rPr>
        <w:tab/>
      </w:r>
      <w:r w:rsidRPr="009F6075">
        <w:rPr>
          <w:rFonts w:asciiTheme="minorHAnsi" w:hAnsiTheme="minorHAnsi" w:cstheme="minorHAnsi"/>
          <w:b/>
          <w:color w:val="000000"/>
          <w:sz w:val="20"/>
        </w:rPr>
        <w:tab/>
      </w:r>
      <w:r w:rsidR="00F42523" w:rsidRPr="009F6075">
        <w:rPr>
          <w:rFonts w:asciiTheme="minorHAnsi" w:hAnsiTheme="minorHAnsi" w:cstheme="minorHAnsi"/>
          <w:b/>
          <w:color w:val="000000"/>
          <w:sz w:val="20"/>
        </w:rPr>
        <w:t>SKYREACH CAPITAL MORTGAGE TRUST (the "TRUST")</w:t>
      </w:r>
      <w:r w:rsidR="00FD1CA1" w:rsidRPr="009F6075">
        <w:rPr>
          <w:rFonts w:asciiTheme="minorHAnsi" w:hAnsiTheme="minorHAnsi" w:cstheme="minorHAnsi"/>
          <w:b/>
          <w:color w:val="000000"/>
          <w:sz w:val="20"/>
        </w:rPr>
        <w:t xml:space="preserve"> </w:t>
      </w:r>
    </w:p>
    <w:p w14:paraId="44AE1C87" w14:textId="77777777" w:rsidR="00BB209F" w:rsidRPr="009F6075" w:rsidRDefault="00BB209F" w:rsidP="00BB209F">
      <w:pPr>
        <w:spacing w:after="60" w:line="240" w:lineRule="auto"/>
        <w:rPr>
          <w:rFonts w:asciiTheme="minorHAnsi" w:hAnsiTheme="minorHAnsi" w:cstheme="minorHAnsi"/>
          <w:color w:val="000000"/>
          <w:sz w:val="20"/>
        </w:rPr>
      </w:pPr>
    </w:p>
    <w:p w14:paraId="66892E73" w14:textId="707167C7" w:rsidR="00BB209F" w:rsidRPr="009F6075" w:rsidRDefault="00BB209F" w:rsidP="009B4B7F">
      <w:pPr>
        <w:tabs>
          <w:tab w:val="left" w:pos="450"/>
          <w:tab w:val="right" w:pos="4854"/>
        </w:tabs>
        <w:spacing w:before="1" w:after="1" w:line="240" w:lineRule="auto"/>
        <w:ind w:right="72"/>
        <w:rPr>
          <w:rFonts w:asciiTheme="minorHAnsi" w:hAnsiTheme="minorHAnsi" w:cstheme="minorHAnsi"/>
          <w:bCs/>
          <w:color w:val="000000"/>
          <w:sz w:val="20"/>
        </w:rPr>
      </w:pPr>
      <w:r w:rsidRPr="009F6075">
        <w:rPr>
          <w:rFonts w:asciiTheme="minorHAnsi" w:hAnsiTheme="minorHAnsi" w:cstheme="minorHAnsi"/>
          <w:color w:val="000000"/>
          <w:sz w:val="20"/>
        </w:rPr>
        <w:t>The undersigned (the "</w:t>
      </w:r>
      <w:r w:rsidRPr="009F6075">
        <w:rPr>
          <w:rFonts w:asciiTheme="minorHAnsi" w:hAnsiTheme="minorHAnsi" w:cstheme="minorHAnsi"/>
          <w:b/>
          <w:bCs/>
          <w:color w:val="000000"/>
          <w:sz w:val="20"/>
        </w:rPr>
        <w:t>Subscriber</w:t>
      </w:r>
      <w:r w:rsidRPr="009F6075">
        <w:rPr>
          <w:rFonts w:asciiTheme="minorHAnsi" w:hAnsiTheme="minorHAnsi" w:cstheme="minorHAnsi"/>
          <w:color w:val="000000"/>
          <w:sz w:val="20"/>
        </w:rPr>
        <w:t xml:space="preserve">") hereby irrevocably subscribes for and agrees to purchase the number of </w:t>
      </w:r>
      <w:r w:rsidR="00F42523" w:rsidRPr="009F6075">
        <w:rPr>
          <w:rFonts w:asciiTheme="minorHAnsi" w:hAnsiTheme="minorHAnsi" w:cstheme="minorHAnsi"/>
          <w:color w:val="000000"/>
          <w:sz w:val="20"/>
        </w:rPr>
        <w:t>Series A Units</w:t>
      </w:r>
      <w:r w:rsidRPr="009F6075">
        <w:rPr>
          <w:rFonts w:asciiTheme="minorHAnsi" w:hAnsiTheme="minorHAnsi" w:cstheme="minorHAnsi"/>
          <w:color w:val="000000"/>
          <w:sz w:val="20"/>
        </w:rPr>
        <w:t xml:space="preserve"> in the capital of the </w:t>
      </w:r>
      <w:r w:rsidR="00506D78" w:rsidRPr="009F6075">
        <w:rPr>
          <w:rFonts w:asciiTheme="minorHAnsi" w:hAnsiTheme="minorHAnsi" w:cstheme="minorHAnsi"/>
          <w:color w:val="000000"/>
          <w:sz w:val="20"/>
        </w:rPr>
        <w:t>Trust</w:t>
      </w:r>
      <w:r w:rsidRPr="009F6075">
        <w:rPr>
          <w:rFonts w:asciiTheme="minorHAnsi" w:hAnsiTheme="minorHAnsi" w:cstheme="minorHAnsi"/>
          <w:color w:val="000000"/>
          <w:sz w:val="20"/>
        </w:rPr>
        <w:t xml:space="preserve"> (the "</w:t>
      </w:r>
      <w:r w:rsidR="00F42523" w:rsidRPr="009F6075">
        <w:rPr>
          <w:rFonts w:asciiTheme="minorHAnsi" w:hAnsiTheme="minorHAnsi" w:cstheme="minorHAnsi"/>
          <w:b/>
          <w:color w:val="000000"/>
          <w:sz w:val="20"/>
        </w:rPr>
        <w:t>Series A Units</w:t>
      </w:r>
      <w:r w:rsidRPr="009F6075">
        <w:rPr>
          <w:rFonts w:asciiTheme="minorHAnsi" w:hAnsiTheme="minorHAnsi" w:cstheme="minorHAnsi"/>
          <w:color w:val="000000"/>
          <w:sz w:val="20"/>
        </w:rPr>
        <w:t xml:space="preserve">") set forth below for the </w:t>
      </w:r>
      <w:r w:rsidR="00F65797" w:rsidRPr="009F6075">
        <w:rPr>
          <w:rFonts w:asciiTheme="minorHAnsi" w:hAnsiTheme="minorHAnsi" w:cstheme="minorHAnsi"/>
          <w:color w:val="000000"/>
          <w:sz w:val="20"/>
        </w:rPr>
        <w:t>Total Subscription Price</w:t>
      </w:r>
      <w:r w:rsidRPr="009F6075">
        <w:rPr>
          <w:rFonts w:asciiTheme="minorHAnsi" w:hAnsiTheme="minorHAnsi" w:cstheme="minorHAnsi"/>
          <w:color w:val="000000"/>
          <w:sz w:val="20"/>
        </w:rPr>
        <w:t xml:space="preserve"> set forth below (the "</w:t>
      </w:r>
      <w:r w:rsidR="00F65797" w:rsidRPr="009F6075">
        <w:rPr>
          <w:rFonts w:asciiTheme="minorHAnsi" w:hAnsiTheme="minorHAnsi" w:cstheme="minorHAnsi"/>
          <w:b/>
          <w:color w:val="000000"/>
          <w:sz w:val="20"/>
        </w:rPr>
        <w:t>Total Subscription Price</w:t>
      </w:r>
      <w:r w:rsidRPr="009F6075">
        <w:rPr>
          <w:rFonts w:asciiTheme="minorHAnsi" w:hAnsiTheme="minorHAnsi" w:cstheme="minorHAnsi"/>
          <w:color w:val="000000"/>
          <w:sz w:val="20"/>
        </w:rPr>
        <w:t>"), representing a subscription price of $</w:t>
      </w:r>
      <w:r w:rsidR="00B0359D" w:rsidRPr="009F6075">
        <w:rPr>
          <w:rFonts w:asciiTheme="minorHAnsi" w:hAnsiTheme="minorHAnsi" w:cstheme="minorHAnsi"/>
          <w:color w:val="000000"/>
          <w:sz w:val="20"/>
        </w:rPr>
        <w:t>25</w:t>
      </w:r>
      <w:r w:rsidRPr="009F6075">
        <w:rPr>
          <w:rFonts w:asciiTheme="minorHAnsi" w:hAnsiTheme="minorHAnsi" w:cstheme="minorHAnsi"/>
          <w:color w:val="000000"/>
          <w:sz w:val="20"/>
        </w:rPr>
        <w:t xml:space="preserve"> per </w:t>
      </w:r>
      <w:r w:rsidR="00506D78" w:rsidRPr="009F6075">
        <w:rPr>
          <w:rFonts w:asciiTheme="minorHAnsi" w:hAnsiTheme="minorHAnsi" w:cstheme="minorHAnsi"/>
          <w:color w:val="000000"/>
          <w:sz w:val="20"/>
        </w:rPr>
        <w:t>Series A Unit</w:t>
      </w:r>
      <w:r w:rsidRPr="009F6075">
        <w:rPr>
          <w:rFonts w:asciiTheme="minorHAnsi" w:hAnsiTheme="minorHAnsi" w:cstheme="minorHAnsi"/>
          <w:color w:val="000000"/>
          <w:sz w:val="20"/>
        </w:rPr>
        <w:t>, subject to the terms and conditions set forth in the "</w:t>
      </w:r>
      <w:r w:rsidR="00F5360E" w:rsidRPr="009F6075">
        <w:rPr>
          <w:rFonts w:asciiTheme="minorHAnsi" w:hAnsiTheme="minorHAnsi" w:cstheme="minorHAnsi"/>
          <w:color w:val="000000"/>
          <w:sz w:val="20"/>
        </w:rPr>
        <w:t xml:space="preserve">Terms </w:t>
      </w:r>
      <w:r w:rsidR="003D0A62" w:rsidRPr="009F6075">
        <w:rPr>
          <w:rFonts w:asciiTheme="minorHAnsi" w:hAnsiTheme="minorHAnsi" w:cstheme="minorHAnsi"/>
          <w:color w:val="000000"/>
          <w:sz w:val="20"/>
        </w:rPr>
        <w:t>a</w:t>
      </w:r>
      <w:r w:rsidR="00F5360E" w:rsidRPr="009F6075">
        <w:rPr>
          <w:rFonts w:asciiTheme="minorHAnsi" w:hAnsiTheme="minorHAnsi" w:cstheme="minorHAnsi"/>
          <w:color w:val="000000"/>
          <w:sz w:val="20"/>
        </w:rPr>
        <w:t xml:space="preserve">nd Conditions </w:t>
      </w:r>
      <w:r w:rsidR="003D0A62" w:rsidRPr="009F6075">
        <w:rPr>
          <w:rFonts w:asciiTheme="minorHAnsi" w:hAnsiTheme="minorHAnsi" w:cstheme="minorHAnsi"/>
          <w:color w:val="000000"/>
          <w:sz w:val="20"/>
        </w:rPr>
        <w:t>o</w:t>
      </w:r>
      <w:r w:rsidR="00F5360E" w:rsidRPr="009F6075">
        <w:rPr>
          <w:rFonts w:asciiTheme="minorHAnsi" w:hAnsiTheme="minorHAnsi" w:cstheme="minorHAnsi"/>
          <w:color w:val="000000"/>
          <w:sz w:val="20"/>
        </w:rPr>
        <w:t>f Subscription</w:t>
      </w:r>
      <w:r w:rsidR="00B653D8" w:rsidRPr="009F6075">
        <w:rPr>
          <w:rFonts w:asciiTheme="minorHAnsi" w:hAnsiTheme="minorHAnsi" w:cstheme="minorHAnsi"/>
          <w:color w:val="000000"/>
          <w:sz w:val="20"/>
        </w:rPr>
        <w:t xml:space="preserve"> </w:t>
      </w:r>
      <w:r w:rsidR="003D0A62" w:rsidRPr="009F6075">
        <w:rPr>
          <w:rFonts w:asciiTheme="minorHAnsi" w:hAnsiTheme="minorHAnsi" w:cstheme="minorHAnsi"/>
          <w:color w:val="000000"/>
          <w:sz w:val="20"/>
        </w:rPr>
        <w:t>f</w:t>
      </w:r>
      <w:r w:rsidR="00F5360E" w:rsidRPr="009F6075">
        <w:rPr>
          <w:rFonts w:asciiTheme="minorHAnsi" w:hAnsiTheme="minorHAnsi" w:cstheme="minorHAnsi"/>
          <w:color w:val="000000"/>
          <w:sz w:val="20"/>
        </w:rPr>
        <w:t>or</w:t>
      </w:r>
      <w:r w:rsidR="00405832" w:rsidRPr="009F6075">
        <w:rPr>
          <w:rFonts w:asciiTheme="minorHAnsi" w:hAnsiTheme="minorHAnsi" w:cstheme="minorHAnsi"/>
          <w:color w:val="000000"/>
          <w:sz w:val="20"/>
        </w:rPr>
        <w:t xml:space="preserve"> </w:t>
      </w:r>
      <w:r w:rsidR="00F42523" w:rsidRPr="009F6075">
        <w:rPr>
          <w:rFonts w:asciiTheme="minorHAnsi" w:hAnsiTheme="minorHAnsi" w:cstheme="minorHAnsi"/>
          <w:color w:val="000000"/>
          <w:sz w:val="20"/>
        </w:rPr>
        <w:t>Series A Units</w:t>
      </w:r>
      <w:r w:rsidR="00F5360E" w:rsidRPr="009F6075">
        <w:rPr>
          <w:rFonts w:asciiTheme="minorHAnsi" w:hAnsiTheme="minorHAnsi" w:cstheme="minorHAnsi"/>
          <w:color w:val="000000"/>
          <w:sz w:val="20"/>
        </w:rPr>
        <w:t xml:space="preserve"> </w:t>
      </w:r>
      <w:r w:rsidRPr="009F6075">
        <w:rPr>
          <w:rFonts w:asciiTheme="minorHAnsi" w:hAnsiTheme="minorHAnsi" w:cstheme="minorHAnsi"/>
          <w:color w:val="000000"/>
          <w:sz w:val="20"/>
        </w:rPr>
        <w:t xml:space="preserve">of </w:t>
      </w:r>
      <w:r w:rsidR="00FD1CA1" w:rsidRPr="009F6075">
        <w:rPr>
          <w:rFonts w:asciiTheme="minorHAnsi" w:hAnsiTheme="minorHAnsi" w:cstheme="minorHAnsi"/>
          <w:bCs/>
          <w:color w:val="000000"/>
          <w:sz w:val="20"/>
        </w:rPr>
        <w:t>SkyReach Capital Mortgage Trust</w:t>
      </w:r>
      <w:r w:rsidRPr="009F6075">
        <w:rPr>
          <w:rFonts w:asciiTheme="minorHAnsi" w:hAnsiTheme="minorHAnsi" w:cstheme="minorHAnsi"/>
          <w:color w:val="000000"/>
          <w:sz w:val="20"/>
        </w:rPr>
        <w:t>" attached hereto (the "</w:t>
      </w:r>
      <w:r w:rsidRPr="009F6075">
        <w:rPr>
          <w:rFonts w:asciiTheme="minorHAnsi" w:hAnsiTheme="minorHAnsi" w:cstheme="minorHAnsi"/>
          <w:b/>
          <w:color w:val="000000"/>
          <w:sz w:val="20"/>
        </w:rPr>
        <w:t>Terms and Conditions of Subscription</w:t>
      </w:r>
      <w:r w:rsidRPr="009F6075">
        <w:rPr>
          <w:rFonts w:asciiTheme="minorHAnsi" w:hAnsiTheme="minorHAnsi" w:cstheme="minorHAnsi"/>
          <w:color w:val="000000"/>
          <w:sz w:val="20"/>
        </w:rPr>
        <w:t xml:space="preserve">"). </w:t>
      </w:r>
      <w:r w:rsidRPr="009F6075">
        <w:rPr>
          <w:rFonts w:asciiTheme="minorHAnsi" w:hAnsiTheme="minorHAnsi" w:cstheme="minorHAnsi"/>
          <w:bCs/>
          <w:color w:val="000000"/>
          <w:sz w:val="20"/>
        </w:rPr>
        <w:t>This agreement (the "</w:t>
      </w:r>
      <w:r w:rsidRPr="009F6075">
        <w:rPr>
          <w:rFonts w:asciiTheme="minorHAnsi" w:hAnsiTheme="minorHAnsi" w:cstheme="minorHAnsi"/>
          <w:b/>
          <w:bCs/>
          <w:color w:val="000000"/>
          <w:sz w:val="20"/>
        </w:rPr>
        <w:t>Subscription Agreement</w:t>
      </w:r>
      <w:r w:rsidRPr="009F6075">
        <w:rPr>
          <w:rFonts w:asciiTheme="minorHAnsi" w:hAnsiTheme="minorHAnsi" w:cstheme="minorHAnsi"/>
          <w:bCs/>
          <w:color w:val="000000"/>
          <w:sz w:val="20"/>
        </w:rPr>
        <w:t xml:space="preserve">") is comprised of this face page, the Investor Instructions on page 2 hereof, the Terms and Conditions of Subscription and the attached Exhibits. In addition to this face page, the Subscriber must also complete all applicable Exhibits attached hereto. For payment instructions, </w:t>
      </w:r>
      <w:bookmarkStart w:id="0" w:name="_Hlk54710766"/>
      <w:r w:rsidRPr="009F6075">
        <w:rPr>
          <w:rFonts w:asciiTheme="minorHAnsi" w:hAnsiTheme="minorHAnsi" w:cstheme="minorHAnsi"/>
          <w:bCs/>
          <w:color w:val="000000"/>
          <w:sz w:val="20"/>
        </w:rPr>
        <w:t xml:space="preserve">please refer to </w:t>
      </w:r>
      <w:r w:rsidR="00F95FA5" w:rsidRPr="009F6075">
        <w:rPr>
          <w:rFonts w:asciiTheme="minorHAnsi" w:hAnsiTheme="minorHAnsi" w:cstheme="minorHAnsi"/>
          <w:bCs/>
          <w:color w:val="000000"/>
          <w:sz w:val="20"/>
        </w:rPr>
        <w:t>instructions contained</w:t>
      </w:r>
      <w:r w:rsidRPr="009F6075">
        <w:rPr>
          <w:rFonts w:asciiTheme="minorHAnsi" w:hAnsiTheme="minorHAnsi" w:cstheme="minorHAnsi"/>
          <w:bCs/>
          <w:color w:val="000000"/>
          <w:sz w:val="20"/>
        </w:rPr>
        <w:t xml:space="preserve"> here</w:t>
      </w:r>
      <w:r w:rsidR="00F95FA5" w:rsidRPr="009F6075">
        <w:rPr>
          <w:rFonts w:asciiTheme="minorHAnsi" w:hAnsiTheme="minorHAnsi" w:cstheme="minorHAnsi"/>
          <w:bCs/>
          <w:color w:val="000000"/>
          <w:sz w:val="20"/>
        </w:rPr>
        <w:t>in</w:t>
      </w:r>
      <w:r w:rsidRPr="009F6075">
        <w:rPr>
          <w:rFonts w:asciiTheme="minorHAnsi" w:hAnsiTheme="minorHAnsi" w:cstheme="minorHAnsi"/>
          <w:bCs/>
          <w:color w:val="000000"/>
          <w:sz w:val="20"/>
        </w:rPr>
        <w:t>.</w:t>
      </w:r>
      <w:bookmarkEnd w:id="0"/>
    </w:p>
    <w:p w14:paraId="37C7CF97" w14:textId="77777777" w:rsidR="00BB209F" w:rsidRPr="009F6075" w:rsidRDefault="00BB209F" w:rsidP="00BB209F">
      <w:pPr>
        <w:tabs>
          <w:tab w:val="left" w:pos="450"/>
          <w:tab w:val="right" w:pos="4854"/>
        </w:tabs>
        <w:spacing w:before="1" w:after="1" w:line="240" w:lineRule="auto"/>
        <w:ind w:left="72" w:right="72"/>
        <w:rPr>
          <w:rFonts w:asciiTheme="minorHAnsi" w:hAnsiTheme="minorHAnsi" w:cstheme="minorHAnsi"/>
          <w:bCs/>
          <w:color w:val="000000"/>
          <w:sz w:val="20"/>
        </w:rPr>
      </w:pP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1"/>
        <w:gridCol w:w="2662"/>
        <w:gridCol w:w="5477"/>
      </w:tblGrid>
      <w:tr w:rsidR="00E203D8" w:rsidRPr="009F6075" w14:paraId="6E2E406E" w14:textId="77777777" w:rsidTr="00E203D8">
        <w:trPr>
          <w:trHeight w:val="1185"/>
        </w:trPr>
        <w:tc>
          <w:tcPr>
            <w:tcW w:w="5323" w:type="dxa"/>
            <w:gridSpan w:val="2"/>
            <w:tcBorders>
              <w:top w:val="single" w:sz="12" w:space="0" w:color="auto"/>
              <w:left w:val="single" w:sz="12" w:space="0" w:color="auto"/>
              <w:right w:val="single" w:sz="18" w:space="0" w:color="auto"/>
            </w:tcBorders>
          </w:tcPr>
          <w:p w14:paraId="5732DF7B" w14:textId="6AC13DDB" w:rsidR="00E203D8" w:rsidRPr="009F6075" w:rsidRDefault="00E203D8" w:rsidP="002E3F16">
            <w:pPr>
              <w:tabs>
                <w:tab w:val="left" w:pos="450"/>
                <w:tab w:val="right" w:pos="4854"/>
              </w:tabs>
              <w:spacing w:before="1" w:after="1" w:line="240" w:lineRule="auto"/>
              <w:ind w:right="72"/>
              <w:rPr>
                <w:rFonts w:asciiTheme="minorHAnsi" w:hAnsiTheme="minorHAnsi" w:cstheme="minorHAnsi"/>
                <w:b/>
                <w:bCs/>
                <w:i/>
                <w:color w:val="000000"/>
                <w:sz w:val="20"/>
              </w:rPr>
            </w:pPr>
            <w:r w:rsidRPr="009F6075">
              <w:rPr>
                <w:rFonts w:asciiTheme="minorHAnsi" w:hAnsiTheme="minorHAnsi" w:cstheme="minorHAnsi"/>
                <w:b/>
                <w:bCs/>
                <w:i/>
                <w:color w:val="000000"/>
                <w:sz w:val="20"/>
              </w:rPr>
              <w:t xml:space="preserve">Personal or Corporate Name of Subscriber: </w:t>
            </w:r>
          </w:p>
          <w:p w14:paraId="1D35855C" w14:textId="77777777" w:rsidR="00E203D8" w:rsidRPr="009F6075" w:rsidRDefault="00E203D8" w:rsidP="002E3F16">
            <w:pPr>
              <w:tabs>
                <w:tab w:val="left" w:pos="450"/>
                <w:tab w:val="right" w:pos="4854"/>
              </w:tabs>
              <w:spacing w:before="1" w:after="1" w:line="240" w:lineRule="auto"/>
              <w:ind w:right="72"/>
              <w:rPr>
                <w:rFonts w:asciiTheme="minorHAnsi" w:hAnsiTheme="minorHAnsi" w:cstheme="minorHAnsi"/>
                <w:bCs/>
                <w:color w:val="000000"/>
                <w:sz w:val="20"/>
              </w:rPr>
            </w:pPr>
          </w:p>
          <w:p w14:paraId="07739738" w14:textId="77777777" w:rsidR="00E203D8" w:rsidRPr="009F6075" w:rsidRDefault="00E203D8" w:rsidP="002E3F16">
            <w:pPr>
              <w:tabs>
                <w:tab w:val="left" w:pos="450"/>
                <w:tab w:val="right" w:pos="4854"/>
              </w:tabs>
              <w:spacing w:before="1" w:after="1" w:line="240" w:lineRule="auto"/>
              <w:ind w:right="72"/>
              <w:jc w:val="left"/>
              <w:rPr>
                <w:rFonts w:asciiTheme="minorHAnsi" w:hAnsiTheme="minorHAnsi" w:cstheme="minorHAnsi"/>
                <w:b/>
                <w:bCs/>
                <w:i/>
                <w:color w:val="000000"/>
                <w:sz w:val="20"/>
              </w:rPr>
            </w:pPr>
          </w:p>
        </w:tc>
        <w:tc>
          <w:tcPr>
            <w:tcW w:w="5477" w:type="dxa"/>
            <w:tcBorders>
              <w:top w:val="single" w:sz="18" w:space="0" w:color="auto"/>
              <w:left w:val="single" w:sz="18" w:space="0" w:color="auto"/>
              <w:right w:val="single" w:sz="18" w:space="0" w:color="auto"/>
            </w:tcBorders>
            <w:shd w:val="clear" w:color="auto" w:fill="FFFFFF" w:themeFill="background1"/>
          </w:tcPr>
          <w:p w14:paraId="51ACF355" w14:textId="77777777" w:rsidR="00E203D8" w:rsidRPr="009F6075" w:rsidRDefault="00E203D8" w:rsidP="00E203D8">
            <w:pPr>
              <w:tabs>
                <w:tab w:val="left" w:pos="450"/>
                <w:tab w:val="right" w:pos="4854"/>
              </w:tabs>
              <w:spacing w:before="1" w:after="1" w:line="240" w:lineRule="auto"/>
              <w:ind w:right="72"/>
              <w:jc w:val="left"/>
              <w:rPr>
                <w:rFonts w:asciiTheme="minorHAnsi" w:hAnsiTheme="minorHAnsi" w:cstheme="minorHAnsi"/>
                <w:iCs/>
                <w:color w:val="000000"/>
                <w:sz w:val="20"/>
              </w:rPr>
            </w:pPr>
            <w:r w:rsidRPr="009F6075">
              <w:rPr>
                <w:rFonts w:asciiTheme="minorHAnsi" w:hAnsiTheme="minorHAnsi" w:cstheme="minorHAnsi"/>
                <w:b/>
                <w:bCs/>
                <w:iCs/>
                <w:color w:val="000000"/>
                <w:sz w:val="20"/>
              </w:rPr>
              <w:t>Registered Account Information</w:t>
            </w:r>
            <w:r w:rsidRPr="009F6075">
              <w:rPr>
                <w:rFonts w:asciiTheme="minorHAnsi" w:hAnsiTheme="minorHAnsi" w:cstheme="minorHAnsi"/>
                <w:iCs/>
                <w:color w:val="000000"/>
                <w:sz w:val="20"/>
              </w:rPr>
              <w:t xml:space="preserve"> (if applicable):</w:t>
            </w:r>
          </w:p>
          <w:p w14:paraId="7BDD7FF2" w14:textId="77777777" w:rsidR="00E203D8" w:rsidRPr="009F6075" w:rsidRDefault="00E203D8" w:rsidP="00E203D8">
            <w:pPr>
              <w:tabs>
                <w:tab w:val="left" w:pos="450"/>
                <w:tab w:val="right" w:pos="4854"/>
              </w:tabs>
              <w:spacing w:before="1" w:after="1" w:line="240" w:lineRule="auto"/>
              <w:ind w:right="72"/>
              <w:jc w:val="left"/>
              <w:rPr>
                <w:rFonts w:asciiTheme="minorHAnsi" w:hAnsiTheme="minorHAnsi" w:cstheme="minorHAnsi"/>
                <w:iCs/>
                <w:color w:val="000000"/>
                <w:sz w:val="20"/>
              </w:rPr>
            </w:pPr>
            <w:r w:rsidRPr="009F6075">
              <w:rPr>
                <w:rFonts w:asciiTheme="minorHAnsi" w:hAnsiTheme="minorHAnsi" w:cstheme="minorHAnsi"/>
                <w:iCs/>
                <w:color w:val="000000"/>
                <w:sz w:val="20"/>
              </w:rPr>
              <w:t>Account number and type: ___________________</w:t>
            </w:r>
          </w:p>
          <w:p w14:paraId="76A82E0C" w14:textId="77777777" w:rsidR="00E203D8" w:rsidRPr="009F6075" w:rsidRDefault="00E203D8" w:rsidP="00E203D8">
            <w:pPr>
              <w:tabs>
                <w:tab w:val="left" w:pos="450"/>
                <w:tab w:val="right" w:pos="4854"/>
              </w:tabs>
              <w:spacing w:before="1" w:after="1" w:line="240" w:lineRule="auto"/>
              <w:ind w:right="72"/>
              <w:jc w:val="left"/>
              <w:rPr>
                <w:rFonts w:asciiTheme="minorHAnsi" w:hAnsiTheme="minorHAnsi" w:cstheme="minorHAnsi"/>
                <w:iCs/>
                <w:color w:val="000000"/>
                <w:sz w:val="20"/>
              </w:rPr>
            </w:pPr>
            <w:r w:rsidRPr="009F6075">
              <w:rPr>
                <w:rFonts w:asciiTheme="minorHAnsi" w:hAnsiTheme="minorHAnsi" w:cstheme="minorHAnsi"/>
                <w:iCs/>
                <w:color w:val="000000"/>
                <w:sz w:val="20"/>
              </w:rPr>
              <w:t>Institution: ____________________</w:t>
            </w:r>
          </w:p>
          <w:p w14:paraId="05E7D179" w14:textId="77777777" w:rsidR="00E203D8" w:rsidRPr="009F6075" w:rsidRDefault="00E203D8" w:rsidP="00E203D8">
            <w:pPr>
              <w:tabs>
                <w:tab w:val="left" w:pos="450"/>
                <w:tab w:val="right" w:pos="4854"/>
              </w:tabs>
              <w:spacing w:before="1" w:after="1" w:line="240" w:lineRule="auto"/>
              <w:ind w:right="72"/>
              <w:jc w:val="left"/>
              <w:rPr>
                <w:rFonts w:asciiTheme="minorHAnsi" w:hAnsiTheme="minorHAnsi" w:cstheme="minorHAnsi"/>
                <w:iCs/>
                <w:color w:val="000000"/>
                <w:sz w:val="20"/>
              </w:rPr>
            </w:pPr>
            <w:r w:rsidRPr="009F6075">
              <w:rPr>
                <w:rFonts w:asciiTheme="minorHAnsi" w:hAnsiTheme="minorHAnsi" w:cstheme="minorHAnsi"/>
                <w:iCs/>
                <w:color w:val="000000"/>
                <w:sz w:val="20"/>
              </w:rPr>
              <w:t>Contact for Institution: ____________________</w:t>
            </w:r>
          </w:p>
          <w:p w14:paraId="787CFE21" w14:textId="0F515433" w:rsidR="00E203D8" w:rsidRPr="009F6075" w:rsidRDefault="00E203D8" w:rsidP="00E203D8">
            <w:pPr>
              <w:tabs>
                <w:tab w:val="left" w:pos="450"/>
                <w:tab w:val="right" w:pos="4854"/>
              </w:tabs>
              <w:spacing w:before="1" w:after="1" w:line="240" w:lineRule="auto"/>
              <w:ind w:right="72"/>
              <w:jc w:val="left"/>
              <w:rPr>
                <w:rFonts w:asciiTheme="minorHAnsi" w:hAnsiTheme="minorHAnsi" w:cstheme="minorHAnsi"/>
                <w:iCs/>
                <w:color w:val="000000"/>
                <w:sz w:val="20"/>
              </w:rPr>
            </w:pPr>
            <w:r w:rsidRPr="009F6075">
              <w:rPr>
                <w:rFonts w:asciiTheme="minorHAnsi" w:hAnsiTheme="minorHAnsi" w:cstheme="minorHAnsi"/>
                <w:iCs/>
                <w:color w:val="000000"/>
                <w:sz w:val="20"/>
              </w:rPr>
              <w:t>Contact email for Institution:  ____________________</w:t>
            </w:r>
          </w:p>
        </w:tc>
      </w:tr>
      <w:tr w:rsidR="002E3F16" w:rsidRPr="009F6075" w14:paraId="3EDF84D6" w14:textId="77777777" w:rsidTr="00B91C4C">
        <w:trPr>
          <w:trHeight w:val="260"/>
        </w:trPr>
        <w:tc>
          <w:tcPr>
            <w:tcW w:w="5323" w:type="dxa"/>
            <w:gridSpan w:val="2"/>
            <w:tcBorders>
              <w:top w:val="single" w:sz="4" w:space="0" w:color="auto"/>
              <w:left w:val="single" w:sz="12" w:space="0" w:color="auto"/>
              <w:bottom w:val="single" w:sz="4" w:space="0" w:color="auto"/>
              <w:right w:val="single" w:sz="18" w:space="0" w:color="auto"/>
            </w:tcBorders>
          </w:tcPr>
          <w:p w14:paraId="216630FA" w14:textId="77777777" w:rsidR="002E3F16" w:rsidRPr="009F6075" w:rsidRDefault="002E3F16" w:rsidP="002E3F16">
            <w:pPr>
              <w:tabs>
                <w:tab w:val="left" w:pos="450"/>
                <w:tab w:val="right" w:pos="4854"/>
              </w:tabs>
              <w:spacing w:before="1" w:after="1" w:line="240" w:lineRule="auto"/>
              <w:ind w:right="72"/>
              <w:rPr>
                <w:rFonts w:asciiTheme="minorHAnsi" w:hAnsiTheme="minorHAnsi" w:cstheme="minorHAnsi"/>
                <w:b/>
                <w:bCs/>
                <w:i/>
                <w:color w:val="000000"/>
                <w:sz w:val="20"/>
              </w:rPr>
            </w:pPr>
            <w:r w:rsidRPr="009F6075">
              <w:rPr>
                <w:rFonts w:asciiTheme="minorHAnsi" w:hAnsiTheme="minorHAnsi" w:cstheme="minorHAnsi"/>
                <w:b/>
                <w:bCs/>
                <w:i/>
                <w:color w:val="000000"/>
                <w:sz w:val="20"/>
              </w:rPr>
              <w:t xml:space="preserve">E-Mail </w:t>
            </w:r>
          </w:p>
          <w:p w14:paraId="6871B56B" w14:textId="77777777" w:rsidR="002E3F16" w:rsidRPr="009F6075" w:rsidRDefault="002E3F16" w:rsidP="002E3F16">
            <w:pPr>
              <w:tabs>
                <w:tab w:val="left" w:pos="450"/>
                <w:tab w:val="right" w:pos="4854"/>
              </w:tabs>
              <w:spacing w:before="1" w:after="1" w:line="240" w:lineRule="auto"/>
              <w:ind w:right="72"/>
              <w:rPr>
                <w:rFonts w:asciiTheme="minorHAnsi" w:hAnsiTheme="minorHAnsi" w:cstheme="minorHAnsi"/>
                <w:b/>
                <w:bCs/>
                <w:i/>
                <w:color w:val="000000"/>
                <w:sz w:val="20"/>
              </w:rPr>
            </w:pPr>
            <w:r w:rsidRPr="009F6075">
              <w:rPr>
                <w:rFonts w:asciiTheme="minorHAnsi" w:hAnsiTheme="minorHAnsi" w:cstheme="minorHAnsi"/>
                <w:b/>
                <w:bCs/>
                <w:i/>
                <w:color w:val="000000"/>
                <w:sz w:val="20"/>
              </w:rPr>
              <w:t>Address:</w:t>
            </w:r>
          </w:p>
          <w:p w14:paraId="3703E110" w14:textId="77777777" w:rsidR="002E3F16" w:rsidRPr="009F6075" w:rsidRDefault="002E3F16" w:rsidP="002E3F16">
            <w:pPr>
              <w:tabs>
                <w:tab w:val="left" w:pos="450"/>
                <w:tab w:val="right" w:pos="4854"/>
              </w:tabs>
              <w:spacing w:before="1" w:after="1" w:line="240" w:lineRule="auto"/>
              <w:ind w:right="72"/>
              <w:rPr>
                <w:rFonts w:asciiTheme="minorHAnsi" w:hAnsiTheme="minorHAnsi" w:cstheme="minorHAnsi"/>
                <w:bCs/>
                <w:color w:val="000000"/>
                <w:sz w:val="20"/>
              </w:rPr>
            </w:pPr>
          </w:p>
        </w:tc>
        <w:tc>
          <w:tcPr>
            <w:tcW w:w="5477" w:type="dxa"/>
            <w:tcBorders>
              <w:top w:val="single" w:sz="4" w:space="0" w:color="auto"/>
              <w:left w:val="single" w:sz="18" w:space="0" w:color="auto"/>
              <w:bottom w:val="single" w:sz="4" w:space="0" w:color="auto"/>
              <w:right w:val="single" w:sz="18" w:space="0" w:color="auto"/>
            </w:tcBorders>
          </w:tcPr>
          <w:p w14:paraId="26A240A1" w14:textId="77777777" w:rsidR="002E3F16" w:rsidRPr="009F6075" w:rsidRDefault="002E3F16" w:rsidP="002E3F16">
            <w:pPr>
              <w:tabs>
                <w:tab w:val="left" w:pos="450"/>
                <w:tab w:val="right" w:pos="4854"/>
              </w:tabs>
              <w:spacing w:before="1" w:after="1" w:line="240" w:lineRule="auto"/>
              <w:ind w:right="72"/>
              <w:rPr>
                <w:rFonts w:asciiTheme="minorHAnsi" w:hAnsiTheme="minorHAnsi" w:cstheme="minorHAnsi"/>
                <w:b/>
                <w:bCs/>
                <w:i/>
                <w:color w:val="000000"/>
                <w:sz w:val="20"/>
              </w:rPr>
            </w:pPr>
            <w:r w:rsidRPr="009F6075">
              <w:rPr>
                <w:rFonts w:asciiTheme="minorHAnsi" w:hAnsiTheme="minorHAnsi" w:cstheme="minorHAnsi"/>
                <w:b/>
                <w:bCs/>
                <w:i/>
                <w:color w:val="000000"/>
                <w:sz w:val="20"/>
              </w:rPr>
              <w:t xml:space="preserve">Title </w:t>
            </w:r>
          </w:p>
          <w:p w14:paraId="336DFD95" w14:textId="77777777" w:rsidR="002E3F16" w:rsidRPr="009F6075" w:rsidRDefault="002E3F16" w:rsidP="002E3F16">
            <w:pPr>
              <w:tabs>
                <w:tab w:val="left" w:pos="450"/>
                <w:tab w:val="right" w:pos="4854"/>
              </w:tabs>
              <w:spacing w:before="1" w:after="1" w:line="240" w:lineRule="auto"/>
              <w:ind w:right="72"/>
              <w:rPr>
                <w:rFonts w:asciiTheme="minorHAnsi" w:hAnsiTheme="minorHAnsi" w:cstheme="minorHAnsi"/>
                <w:i/>
                <w:color w:val="000000"/>
                <w:sz w:val="16"/>
                <w:szCs w:val="16"/>
              </w:rPr>
            </w:pPr>
            <w:r w:rsidRPr="009F6075">
              <w:rPr>
                <w:rFonts w:asciiTheme="minorHAnsi" w:hAnsiTheme="minorHAnsi" w:cstheme="minorHAnsi"/>
                <w:i/>
                <w:color w:val="000000"/>
                <w:sz w:val="16"/>
                <w:szCs w:val="16"/>
              </w:rPr>
              <w:t xml:space="preserve">(if </w:t>
            </w:r>
          </w:p>
          <w:p w14:paraId="5CD051D0" w14:textId="491260CF" w:rsidR="002E3F16" w:rsidRPr="009F6075" w:rsidRDefault="002E3F16" w:rsidP="002E3F16">
            <w:pPr>
              <w:tabs>
                <w:tab w:val="left" w:pos="450"/>
                <w:tab w:val="right" w:pos="4854"/>
              </w:tabs>
              <w:spacing w:before="1" w:after="1" w:line="240" w:lineRule="auto"/>
              <w:ind w:right="72"/>
              <w:rPr>
                <w:rFonts w:asciiTheme="minorHAnsi" w:hAnsiTheme="minorHAnsi" w:cstheme="minorHAnsi"/>
                <w:b/>
                <w:bCs/>
                <w:i/>
                <w:color w:val="000000"/>
                <w:sz w:val="20"/>
                <w:u w:val="single"/>
              </w:rPr>
            </w:pPr>
            <w:r w:rsidRPr="009F6075">
              <w:rPr>
                <w:rFonts w:asciiTheme="minorHAnsi" w:hAnsiTheme="minorHAnsi" w:cstheme="minorHAnsi"/>
                <w:i/>
                <w:color w:val="000000"/>
                <w:sz w:val="16"/>
                <w:szCs w:val="16"/>
              </w:rPr>
              <w:t>applicable)</w:t>
            </w:r>
            <w:r w:rsidRPr="009F6075">
              <w:rPr>
                <w:rFonts w:asciiTheme="minorHAnsi" w:hAnsiTheme="minorHAnsi" w:cstheme="minorHAnsi"/>
                <w:b/>
                <w:bCs/>
                <w:i/>
                <w:color w:val="000000"/>
                <w:sz w:val="16"/>
                <w:szCs w:val="16"/>
              </w:rPr>
              <w:t>:</w:t>
            </w:r>
          </w:p>
        </w:tc>
      </w:tr>
      <w:tr w:rsidR="002E3F16" w:rsidRPr="009F6075" w14:paraId="6D3858D6" w14:textId="77777777" w:rsidTr="00B91C4C">
        <w:trPr>
          <w:trHeight w:val="530"/>
        </w:trPr>
        <w:tc>
          <w:tcPr>
            <w:tcW w:w="5323" w:type="dxa"/>
            <w:gridSpan w:val="2"/>
            <w:tcBorders>
              <w:top w:val="single" w:sz="4" w:space="0" w:color="auto"/>
              <w:left w:val="single" w:sz="12" w:space="0" w:color="auto"/>
              <w:bottom w:val="single" w:sz="4" w:space="0" w:color="auto"/>
              <w:right w:val="single" w:sz="18" w:space="0" w:color="auto"/>
            </w:tcBorders>
          </w:tcPr>
          <w:p w14:paraId="6D49C3F7" w14:textId="77777777" w:rsidR="002E3F16" w:rsidRPr="009F6075" w:rsidRDefault="002E3F16" w:rsidP="002E3F16">
            <w:pPr>
              <w:tabs>
                <w:tab w:val="left" w:pos="450"/>
                <w:tab w:val="right" w:pos="4854"/>
              </w:tabs>
              <w:spacing w:before="1" w:after="1" w:line="240" w:lineRule="auto"/>
              <w:ind w:right="72"/>
              <w:rPr>
                <w:rFonts w:asciiTheme="minorHAnsi" w:hAnsiTheme="minorHAnsi" w:cstheme="minorHAnsi"/>
                <w:b/>
                <w:bCs/>
                <w:i/>
                <w:color w:val="000000"/>
                <w:sz w:val="20"/>
              </w:rPr>
            </w:pPr>
            <w:r w:rsidRPr="009F6075">
              <w:rPr>
                <w:rFonts w:asciiTheme="minorHAnsi" w:hAnsiTheme="minorHAnsi" w:cstheme="minorHAnsi"/>
                <w:b/>
                <w:bCs/>
                <w:i/>
                <w:color w:val="000000"/>
                <w:sz w:val="20"/>
              </w:rPr>
              <w:t xml:space="preserve">Street </w:t>
            </w:r>
          </w:p>
          <w:p w14:paraId="41EFC714" w14:textId="77777777" w:rsidR="002E3F16" w:rsidRPr="009F6075" w:rsidRDefault="002E3F16" w:rsidP="002E3F16">
            <w:pPr>
              <w:tabs>
                <w:tab w:val="left" w:pos="450"/>
                <w:tab w:val="right" w:pos="4854"/>
              </w:tabs>
              <w:spacing w:before="1" w:after="1" w:line="240" w:lineRule="auto"/>
              <w:ind w:right="72"/>
              <w:rPr>
                <w:rFonts w:asciiTheme="minorHAnsi" w:hAnsiTheme="minorHAnsi" w:cstheme="minorHAnsi"/>
                <w:b/>
                <w:bCs/>
                <w:i/>
                <w:color w:val="000000"/>
                <w:sz w:val="20"/>
              </w:rPr>
            </w:pPr>
            <w:r w:rsidRPr="009F6075">
              <w:rPr>
                <w:rFonts w:asciiTheme="minorHAnsi" w:hAnsiTheme="minorHAnsi" w:cstheme="minorHAnsi"/>
                <w:b/>
                <w:bCs/>
                <w:i/>
                <w:color w:val="000000"/>
                <w:sz w:val="20"/>
              </w:rPr>
              <w:t>Address:</w:t>
            </w:r>
          </w:p>
          <w:p w14:paraId="6C25017D" w14:textId="77777777" w:rsidR="002E3F16" w:rsidRPr="009F6075" w:rsidRDefault="002E3F16" w:rsidP="002E3F16">
            <w:pPr>
              <w:tabs>
                <w:tab w:val="left" w:pos="450"/>
                <w:tab w:val="right" w:pos="4854"/>
              </w:tabs>
              <w:spacing w:before="1" w:after="1" w:line="240" w:lineRule="auto"/>
              <w:ind w:right="72"/>
              <w:rPr>
                <w:rFonts w:asciiTheme="minorHAnsi" w:hAnsiTheme="minorHAnsi" w:cstheme="minorHAnsi"/>
                <w:bCs/>
                <w:color w:val="000000"/>
                <w:sz w:val="20"/>
              </w:rPr>
            </w:pPr>
          </w:p>
        </w:tc>
        <w:tc>
          <w:tcPr>
            <w:tcW w:w="5477" w:type="dxa"/>
            <w:tcBorders>
              <w:top w:val="single" w:sz="4" w:space="0" w:color="auto"/>
              <w:left w:val="single" w:sz="18" w:space="0" w:color="auto"/>
              <w:bottom w:val="threeDEngrave" w:sz="18" w:space="0" w:color="auto"/>
              <w:right w:val="single" w:sz="18" w:space="0" w:color="auto"/>
            </w:tcBorders>
          </w:tcPr>
          <w:p w14:paraId="333018C6" w14:textId="77777777" w:rsidR="002E3F16" w:rsidRPr="009F6075" w:rsidRDefault="002E3F16" w:rsidP="002E3F16">
            <w:pPr>
              <w:tabs>
                <w:tab w:val="left" w:pos="450"/>
                <w:tab w:val="right" w:pos="4854"/>
              </w:tabs>
              <w:spacing w:before="1" w:after="1" w:line="240" w:lineRule="auto"/>
              <w:ind w:right="72"/>
              <w:rPr>
                <w:rFonts w:asciiTheme="minorHAnsi" w:hAnsiTheme="minorHAnsi" w:cstheme="minorHAnsi"/>
                <w:b/>
                <w:bCs/>
                <w:i/>
                <w:color w:val="000000"/>
                <w:sz w:val="20"/>
              </w:rPr>
            </w:pPr>
            <w:r w:rsidRPr="009F6075">
              <w:rPr>
                <w:rFonts w:asciiTheme="minorHAnsi" w:hAnsiTheme="minorHAnsi" w:cstheme="minorHAnsi"/>
                <w:b/>
                <w:bCs/>
                <w:i/>
                <w:color w:val="000000"/>
                <w:sz w:val="20"/>
              </w:rPr>
              <w:t xml:space="preserve">Business </w:t>
            </w:r>
          </w:p>
          <w:p w14:paraId="732537BC" w14:textId="77777777" w:rsidR="002E3F16" w:rsidRPr="009F6075" w:rsidRDefault="002E3F16" w:rsidP="002E3F16">
            <w:pPr>
              <w:tabs>
                <w:tab w:val="left" w:pos="450"/>
                <w:tab w:val="right" w:pos="4854"/>
              </w:tabs>
              <w:spacing w:before="1" w:after="1" w:line="240" w:lineRule="auto"/>
              <w:ind w:right="72"/>
              <w:rPr>
                <w:rFonts w:asciiTheme="minorHAnsi" w:hAnsiTheme="minorHAnsi" w:cstheme="minorHAnsi"/>
                <w:b/>
                <w:bCs/>
                <w:i/>
                <w:color w:val="000000"/>
                <w:sz w:val="20"/>
              </w:rPr>
            </w:pPr>
            <w:r w:rsidRPr="009F6075">
              <w:rPr>
                <w:rFonts w:asciiTheme="minorHAnsi" w:hAnsiTheme="minorHAnsi" w:cstheme="minorHAnsi"/>
                <w:b/>
                <w:bCs/>
                <w:i/>
                <w:color w:val="000000"/>
                <w:sz w:val="20"/>
              </w:rPr>
              <w:t xml:space="preserve">Number </w:t>
            </w:r>
          </w:p>
          <w:p w14:paraId="28375158" w14:textId="60309B74" w:rsidR="002E3F16" w:rsidRPr="009F6075" w:rsidRDefault="002E3F16" w:rsidP="002E3F16">
            <w:pPr>
              <w:tabs>
                <w:tab w:val="left" w:pos="450"/>
                <w:tab w:val="right" w:pos="4854"/>
              </w:tabs>
              <w:spacing w:before="1" w:after="1" w:line="240" w:lineRule="auto"/>
              <w:ind w:right="72"/>
              <w:rPr>
                <w:rFonts w:asciiTheme="minorHAnsi" w:hAnsiTheme="minorHAnsi" w:cstheme="minorHAnsi"/>
                <w:b/>
                <w:bCs/>
                <w:i/>
                <w:color w:val="000000"/>
                <w:sz w:val="20"/>
                <w:u w:val="single"/>
              </w:rPr>
            </w:pPr>
            <w:r w:rsidRPr="009F6075">
              <w:rPr>
                <w:rFonts w:asciiTheme="minorHAnsi" w:hAnsiTheme="minorHAnsi" w:cstheme="minorHAnsi"/>
                <w:i/>
                <w:color w:val="000000"/>
                <w:sz w:val="16"/>
                <w:szCs w:val="16"/>
              </w:rPr>
              <w:t>(if applicable)</w:t>
            </w:r>
            <w:r w:rsidRPr="009F6075">
              <w:rPr>
                <w:rFonts w:asciiTheme="minorHAnsi" w:hAnsiTheme="minorHAnsi" w:cstheme="minorHAnsi"/>
                <w:b/>
                <w:bCs/>
                <w:i/>
                <w:color w:val="000000"/>
                <w:sz w:val="16"/>
                <w:szCs w:val="16"/>
              </w:rPr>
              <w:t>:</w:t>
            </w:r>
          </w:p>
        </w:tc>
      </w:tr>
      <w:tr w:rsidR="00A82147" w:rsidRPr="009F6075" w14:paraId="49E24471" w14:textId="77777777" w:rsidTr="00B91C4C">
        <w:trPr>
          <w:trHeight w:val="530"/>
        </w:trPr>
        <w:tc>
          <w:tcPr>
            <w:tcW w:w="5323" w:type="dxa"/>
            <w:gridSpan w:val="2"/>
            <w:tcBorders>
              <w:top w:val="single" w:sz="4" w:space="0" w:color="auto"/>
              <w:left w:val="single" w:sz="12" w:space="0" w:color="auto"/>
              <w:bottom w:val="single" w:sz="4" w:space="0" w:color="auto"/>
              <w:right w:val="single" w:sz="18" w:space="0" w:color="auto"/>
            </w:tcBorders>
          </w:tcPr>
          <w:p w14:paraId="244E1FA4" w14:textId="77777777" w:rsidR="00A82147" w:rsidRPr="009F6075" w:rsidRDefault="00A82147" w:rsidP="002E3F16">
            <w:pPr>
              <w:tabs>
                <w:tab w:val="left" w:pos="450"/>
                <w:tab w:val="right" w:pos="4854"/>
              </w:tabs>
              <w:spacing w:before="1" w:after="1" w:line="240" w:lineRule="auto"/>
              <w:ind w:right="72"/>
              <w:rPr>
                <w:rFonts w:asciiTheme="minorHAnsi" w:hAnsiTheme="minorHAnsi" w:cstheme="minorHAnsi"/>
                <w:b/>
                <w:bCs/>
                <w:i/>
                <w:color w:val="000000"/>
                <w:sz w:val="20"/>
              </w:rPr>
            </w:pPr>
            <w:r w:rsidRPr="009F6075">
              <w:rPr>
                <w:rFonts w:asciiTheme="minorHAnsi" w:hAnsiTheme="minorHAnsi" w:cstheme="minorHAnsi"/>
                <w:b/>
                <w:bCs/>
                <w:i/>
                <w:color w:val="000000"/>
                <w:sz w:val="20"/>
              </w:rPr>
              <w:t>Name for Registration (If different from above)</w:t>
            </w:r>
          </w:p>
          <w:p w14:paraId="4FCD27B7" w14:textId="77777777" w:rsidR="00A82147" w:rsidRPr="009F6075" w:rsidRDefault="00A82147" w:rsidP="002E3F16">
            <w:pPr>
              <w:tabs>
                <w:tab w:val="left" w:pos="450"/>
                <w:tab w:val="right" w:pos="4854"/>
              </w:tabs>
              <w:spacing w:before="1" w:after="1" w:line="240" w:lineRule="auto"/>
              <w:ind w:right="72"/>
              <w:rPr>
                <w:rFonts w:asciiTheme="minorHAnsi" w:hAnsiTheme="minorHAnsi" w:cstheme="minorHAnsi"/>
                <w:b/>
                <w:bCs/>
                <w:i/>
                <w:color w:val="000000"/>
                <w:sz w:val="20"/>
              </w:rPr>
            </w:pPr>
          </w:p>
          <w:p w14:paraId="28D515C9" w14:textId="77777777" w:rsidR="00A82147" w:rsidRPr="009F6075" w:rsidRDefault="00A82147" w:rsidP="002E3F16">
            <w:pPr>
              <w:tabs>
                <w:tab w:val="left" w:pos="450"/>
                <w:tab w:val="right" w:pos="4854"/>
              </w:tabs>
              <w:spacing w:before="1" w:after="1" w:line="240" w:lineRule="auto"/>
              <w:ind w:right="72"/>
              <w:rPr>
                <w:rFonts w:asciiTheme="minorHAnsi" w:hAnsiTheme="minorHAnsi" w:cstheme="minorHAnsi"/>
                <w:b/>
                <w:bCs/>
                <w:i/>
                <w:color w:val="000000"/>
                <w:sz w:val="20"/>
              </w:rPr>
            </w:pPr>
          </w:p>
          <w:p w14:paraId="43611779" w14:textId="1C59F32E" w:rsidR="00A82147" w:rsidRPr="009F6075" w:rsidRDefault="00A82147" w:rsidP="002E3F16">
            <w:pPr>
              <w:tabs>
                <w:tab w:val="left" w:pos="450"/>
                <w:tab w:val="right" w:pos="4854"/>
              </w:tabs>
              <w:spacing w:before="1" w:after="1" w:line="240" w:lineRule="auto"/>
              <w:ind w:right="72"/>
              <w:rPr>
                <w:rFonts w:asciiTheme="minorHAnsi" w:hAnsiTheme="minorHAnsi" w:cstheme="minorHAnsi"/>
                <w:b/>
                <w:bCs/>
                <w:i/>
                <w:color w:val="000000"/>
                <w:sz w:val="20"/>
              </w:rPr>
            </w:pPr>
          </w:p>
        </w:tc>
        <w:tc>
          <w:tcPr>
            <w:tcW w:w="5477" w:type="dxa"/>
            <w:tcBorders>
              <w:top w:val="single" w:sz="4" w:space="0" w:color="auto"/>
              <w:left w:val="single" w:sz="18" w:space="0" w:color="auto"/>
              <w:bottom w:val="threeDEngrave" w:sz="18" w:space="0" w:color="auto"/>
              <w:right w:val="single" w:sz="18" w:space="0" w:color="auto"/>
            </w:tcBorders>
          </w:tcPr>
          <w:p w14:paraId="7ECE42B6" w14:textId="5FC0CAFF" w:rsidR="00A82147" w:rsidRPr="009F6075" w:rsidRDefault="00A82147" w:rsidP="002E3F16">
            <w:pPr>
              <w:tabs>
                <w:tab w:val="left" w:pos="450"/>
                <w:tab w:val="right" w:pos="4854"/>
              </w:tabs>
              <w:spacing w:before="1" w:after="1" w:line="240" w:lineRule="auto"/>
              <w:ind w:right="72"/>
              <w:rPr>
                <w:rFonts w:asciiTheme="minorHAnsi" w:hAnsiTheme="minorHAnsi" w:cstheme="minorHAnsi"/>
                <w:b/>
                <w:bCs/>
                <w:i/>
                <w:color w:val="000000"/>
                <w:sz w:val="20"/>
              </w:rPr>
            </w:pPr>
            <w:r w:rsidRPr="009F6075">
              <w:rPr>
                <w:rFonts w:asciiTheme="minorHAnsi" w:hAnsiTheme="minorHAnsi" w:cstheme="minorHAnsi"/>
                <w:b/>
                <w:bCs/>
                <w:i/>
                <w:color w:val="000000"/>
                <w:sz w:val="20"/>
              </w:rPr>
              <w:t xml:space="preserve">Delivery Address (If different from </w:t>
            </w:r>
            <w:r w:rsidR="0011065F" w:rsidRPr="009F6075">
              <w:rPr>
                <w:rFonts w:asciiTheme="minorHAnsi" w:hAnsiTheme="minorHAnsi" w:cstheme="minorHAnsi"/>
                <w:b/>
                <w:bCs/>
                <w:i/>
                <w:color w:val="000000"/>
                <w:sz w:val="20"/>
              </w:rPr>
              <w:t>Street Address</w:t>
            </w:r>
            <w:r w:rsidRPr="009F6075">
              <w:rPr>
                <w:rFonts w:asciiTheme="minorHAnsi" w:hAnsiTheme="minorHAnsi" w:cstheme="minorHAnsi"/>
                <w:b/>
                <w:bCs/>
                <w:i/>
                <w:color w:val="000000"/>
                <w:sz w:val="20"/>
              </w:rPr>
              <w:t>)</w:t>
            </w:r>
          </w:p>
        </w:tc>
      </w:tr>
      <w:tr w:rsidR="002E3F16" w:rsidRPr="009F6075" w14:paraId="213F436B" w14:textId="77777777" w:rsidTr="00B91C4C">
        <w:trPr>
          <w:trHeight w:val="602"/>
        </w:trPr>
        <w:tc>
          <w:tcPr>
            <w:tcW w:w="5323" w:type="dxa"/>
            <w:gridSpan w:val="2"/>
            <w:tcBorders>
              <w:top w:val="single" w:sz="4" w:space="0" w:color="auto"/>
              <w:left w:val="single" w:sz="12" w:space="0" w:color="auto"/>
              <w:bottom w:val="single" w:sz="4" w:space="0" w:color="auto"/>
              <w:right w:val="threeDEngrave" w:sz="18" w:space="0" w:color="auto"/>
            </w:tcBorders>
          </w:tcPr>
          <w:p w14:paraId="26B516EB" w14:textId="77777777" w:rsidR="002E3F16" w:rsidRPr="009F6075" w:rsidRDefault="002E3F16" w:rsidP="002E3F16">
            <w:pPr>
              <w:tabs>
                <w:tab w:val="left" w:pos="450"/>
                <w:tab w:val="left" w:pos="2677"/>
                <w:tab w:val="right" w:pos="4854"/>
              </w:tabs>
              <w:spacing w:before="1" w:after="1" w:line="240" w:lineRule="auto"/>
              <w:ind w:right="72"/>
              <w:rPr>
                <w:rFonts w:asciiTheme="minorHAnsi" w:hAnsiTheme="minorHAnsi" w:cstheme="minorHAnsi"/>
                <w:b/>
                <w:bCs/>
                <w:i/>
                <w:color w:val="000000"/>
                <w:sz w:val="20"/>
              </w:rPr>
            </w:pPr>
            <w:r w:rsidRPr="009F6075">
              <w:rPr>
                <w:rFonts w:asciiTheme="minorHAnsi" w:hAnsiTheme="minorHAnsi" w:cstheme="minorHAnsi"/>
                <w:b/>
                <w:bCs/>
                <w:i/>
                <w:color w:val="000000"/>
                <w:sz w:val="20"/>
              </w:rPr>
              <w:t>City:</w:t>
            </w:r>
          </w:p>
          <w:p w14:paraId="0C3D083F" w14:textId="77777777" w:rsidR="002E3F16" w:rsidRPr="009F6075" w:rsidRDefault="002E3F16" w:rsidP="002E3F16">
            <w:pPr>
              <w:tabs>
                <w:tab w:val="left" w:pos="450"/>
                <w:tab w:val="left" w:pos="2677"/>
                <w:tab w:val="right" w:pos="4854"/>
              </w:tabs>
              <w:spacing w:before="1" w:after="1" w:line="240" w:lineRule="auto"/>
              <w:ind w:right="72"/>
              <w:rPr>
                <w:rFonts w:asciiTheme="minorHAnsi" w:hAnsiTheme="minorHAnsi" w:cstheme="minorHAnsi"/>
                <w:b/>
                <w:bCs/>
                <w:i/>
                <w:color w:val="000000"/>
                <w:sz w:val="20"/>
              </w:rPr>
            </w:pPr>
          </w:p>
          <w:p w14:paraId="0E7EB448" w14:textId="77777777" w:rsidR="002E3F16" w:rsidRPr="009F6075" w:rsidRDefault="002E3F16" w:rsidP="002E3F16">
            <w:pPr>
              <w:tabs>
                <w:tab w:val="left" w:pos="450"/>
                <w:tab w:val="left" w:pos="2677"/>
                <w:tab w:val="right" w:pos="4854"/>
              </w:tabs>
              <w:spacing w:before="1" w:after="1" w:line="240" w:lineRule="auto"/>
              <w:ind w:right="72"/>
              <w:rPr>
                <w:rFonts w:asciiTheme="minorHAnsi" w:hAnsiTheme="minorHAnsi" w:cstheme="minorHAnsi"/>
                <w:b/>
                <w:bCs/>
                <w:i/>
                <w:color w:val="000000"/>
                <w:sz w:val="20"/>
              </w:rPr>
            </w:pPr>
          </w:p>
        </w:tc>
        <w:tc>
          <w:tcPr>
            <w:tcW w:w="5477" w:type="dxa"/>
            <w:tcBorders>
              <w:top w:val="threeDEngrave" w:sz="18" w:space="0" w:color="auto"/>
              <w:left w:val="threeDEngrave" w:sz="18" w:space="0" w:color="auto"/>
              <w:bottom w:val="single" w:sz="4" w:space="0" w:color="auto"/>
              <w:right w:val="threeDEmboss" w:sz="18" w:space="0" w:color="auto"/>
            </w:tcBorders>
          </w:tcPr>
          <w:p w14:paraId="02B126BE" w14:textId="47F845E3" w:rsidR="005129E2" w:rsidRPr="009F6075" w:rsidRDefault="005A39DD" w:rsidP="002E3F16">
            <w:pPr>
              <w:tabs>
                <w:tab w:val="left" w:pos="450"/>
                <w:tab w:val="right" w:pos="4854"/>
              </w:tabs>
              <w:spacing w:before="1" w:after="1" w:line="240" w:lineRule="auto"/>
              <w:ind w:right="72"/>
              <w:rPr>
                <w:rFonts w:asciiTheme="minorHAnsi" w:hAnsiTheme="minorHAnsi" w:cstheme="minorHAnsi"/>
                <w:b/>
                <w:bCs/>
                <w:i/>
                <w:color w:val="000000"/>
                <w:sz w:val="20"/>
              </w:rPr>
            </w:pPr>
            <w:r w:rsidRPr="009F6075">
              <w:rPr>
                <w:rFonts w:asciiTheme="minorHAnsi" w:hAnsiTheme="minorHAnsi" w:cstheme="minorHAnsi"/>
                <w:b/>
                <w:bCs/>
                <w:i/>
                <w:noProof/>
                <w:color w:val="000000"/>
                <w:sz w:val="20"/>
              </w:rPr>
              <mc:AlternateContent>
                <mc:Choice Requires="wps">
                  <w:drawing>
                    <wp:anchor distT="45720" distB="45720" distL="114300" distR="114300" simplePos="0" relativeHeight="251658241" behindDoc="0" locked="0" layoutInCell="1" allowOverlap="1" wp14:anchorId="04E248DD" wp14:editId="365467A2">
                      <wp:simplePos x="0" y="0"/>
                      <wp:positionH relativeFrom="column">
                        <wp:posOffset>1036955</wp:posOffset>
                      </wp:positionH>
                      <wp:positionV relativeFrom="paragraph">
                        <wp:posOffset>118110</wp:posOffset>
                      </wp:positionV>
                      <wp:extent cx="1586865" cy="140462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6865" cy="1404620"/>
                              </a:xfrm>
                              <a:prstGeom prst="rect">
                                <a:avLst/>
                              </a:prstGeom>
                              <a:solidFill>
                                <a:srgbClr val="FFFFFF"/>
                              </a:solidFill>
                              <a:ln w="9525">
                                <a:noFill/>
                                <a:miter lim="800000"/>
                                <a:headEnd/>
                                <a:tailEnd/>
                              </a:ln>
                            </wps:spPr>
                            <wps:txbx>
                              <w:txbxContent>
                                <w:p w14:paraId="130A5AAA" w14:textId="2A55BEE0" w:rsidR="00401282" w:rsidRPr="005A39DD" w:rsidRDefault="006C3CC4">
                                  <w:pPr>
                                    <w:rPr>
                                      <w:rFonts w:asciiTheme="minorHAnsi" w:hAnsiTheme="minorHAnsi" w:cstheme="minorHAnsi"/>
                                      <w:b/>
                                      <w:bCs/>
                                      <w:sz w:val="24"/>
                                      <w:szCs w:val="28"/>
                                    </w:rPr>
                                  </w:pPr>
                                  <w:r>
                                    <w:rPr>
                                      <w:rFonts w:asciiTheme="minorHAnsi" w:hAnsiTheme="minorHAnsi" w:cstheme="minorHAnsi"/>
                                      <w:b/>
                                      <w:bCs/>
                                      <w:sz w:val="24"/>
                                      <w:szCs w:val="2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type w14:anchorId="04E248DD" id="_x0000_t202" coordsize="21600,21600" o:spt="202" path="m,l,21600r21600,l21600,xe">
                      <v:stroke joinstyle="miter"/>
                      <v:path gradientshapeok="t" o:connecttype="rect"/>
                    </v:shapetype>
                    <v:shape id="Text Box 217" o:spid="_x0000_s1026" type="#_x0000_t202" style="position:absolute;left:0;text-align:left;margin-left:81.65pt;margin-top:9.3pt;width:124.9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" stroked="f">
                      <v:textbox style="mso-fit-shape-to-text:t">
                        <w:txbxContent>
                          <w:p w14:paraId="130A5AAA" w14:textId="2A55BEE0" w:rsidR="00401282" w:rsidRPr="005A39DD" w:rsidRDefault="006C3CC4">
                            <w:pPr>
                              <w:rPr>
                                <w:rFonts w:asciiTheme="minorHAnsi" w:hAnsiTheme="minorHAnsi" w:cstheme="minorHAnsi"/>
                                <w:b/>
                                <w:bCs/>
                                <w:sz w:val="24"/>
                                <w:szCs w:val="28"/>
                              </w:rPr>
                            </w:pPr>
                            <w:r>
                              <w:rPr>
                                <w:rFonts w:asciiTheme="minorHAnsi" w:hAnsiTheme="minorHAnsi" w:cstheme="minorHAnsi"/>
                                <w:b/>
                                <w:bCs/>
                                <w:sz w:val="24"/>
                                <w:szCs w:val="28"/>
                              </w:rPr>
                              <w:t>$</w:t>
                            </w:r>
                          </w:p>
                        </w:txbxContent>
                      </v:textbox>
                      <w10:wrap type="square"/>
                    </v:shape>
                  </w:pict>
                </mc:Fallback>
              </mc:AlternateContent>
            </w:r>
            <w:r w:rsidR="005129E2" w:rsidRPr="009F6075">
              <w:rPr>
                <w:rFonts w:asciiTheme="minorHAnsi" w:hAnsiTheme="minorHAnsi" w:cstheme="minorHAnsi"/>
                <w:b/>
                <w:bCs/>
                <w:i/>
                <w:color w:val="000000"/>
                <w:sz w:val="20"/>
              </w:rPr>
              <w:t>Total</w:t>
            </w:r>
          </w:p>
          <w:p w14:paraId="3B3A4E37" w14:textId="635D701B" w:rsidR="005129E2" w:rsidRPr="009F6075" w:rsidRDefault="005129E2" w:rsidP="005A39DD">
            <w:pPr>
              <w:tabs>
                <w:tab w:val="left" w:pos="1644"/>
                <w:tab w:val="right" w:pos="4854"/>
              </w:tabs>
              <w:spacing w:before="1" w:after="1" w:line="240" w:lineRule="auto"/>
              <w:ind w:right="72"/>
              <w:rPr>
                <w:rFonts w:asciiTheme="minorHAnsi" w:hAnsiTheme="minorHAnsi" w:cstheme="minorHAnsi"/>
                <w:b/>
                <w:bCs/>
                <w:iCs/>
                <w:color w:val="000000"/>
                <w:sz w:val="20"/>
              </w:rPr>
            </w:pPr>
            <w:r w:rsidRPr="009F6075">
              <w:rPr>
                <w:rFonts w:asciiTheme="minorHAnsi" w:hAnsiTheme="minorHAnsi" w:cstheme="minorHAnsi"/>
                <w:b/>
                <w:bCs/>
                <w:i/>
                <w:color w:val="000000"/>
                <w:sz w:val="20"/>
              </w:rPr>
              <w:t>Subsc</w:t>
            </w:r>
            <w:r w:rsidR="002E3F16" w:rsidRPr="009F6075">
              <w:rPr>
                <w:rFonts w:asciiTheme="minorHAnsi" w:hAnsiTheme="minorHAnsi" w:cstheme="minorHAnsi"/>
                <w:b/>
                <w:bCs/>
                <w:i/>
                <w:color w:val="000000"/>
                <w:sz w:val="20"/>
              </w:rPr>
              <w:t>r</w:t>
            </w:r>
            <w:r w:rsidRPr="009F6075">
              <w:rPr>
                <w:rFonts w:asciiTheme="minorHAnsi" w:hAnsiTheme="minorHAnsi" w:cstheme="minorHAnsi"/>
                <w:b/>
                <w:bCs/>
                <w:i/>
                <w:color w:val="000000"/>
                <w:sz w:val="20"/>
              </w:rPr>
              <w:t>iption</w:t>
            </w:r>
            <w:r w:rsidR="005A39DD" w:rsidRPr="009F6075">
              <w:rPr>
                <w:rFonts w:asciiTheme="minorHAnsi" w:hAnsiTheme="minorHAnsi" w:cstheme="minorHAnsi"/>
                <w:b/>
                <w:bCs/>
                <w:i/>
                <w:color w:val="000000"/>
                <w:sz w:val="20"/>
              </w:rPr>
              <w:tab/>
            </w:r>
          </w:p>
          <w:p w14:paraId="28640C79" w14:textId="74EB76A9" w:rsidR="002E3F16" w:rsidRPr="009F6075" w:rsidRDefault="005129E2" w:rsidP="002E3F16">
            <w:pPr>
              <w:tabs>
                <w:tab w:val="left" w:pos="450"/>
                <w:tab w:val="right" w:pos="4854"/>
              </w:tabs>
              <w:spacing w:before="1" w:after="1" w:line="240" w:lineRule="auto"/>
              <w:ind w:right="72"/>
              <w:rPr>
                <w:rFonts w:asciiTheme="minorHAnsi" w:hAnsiTheme="minorHAnsi" w:cstheme="minorHAnsi"/>
                <w:b/>
                <w:bCs/>
                <w:i/>
                <w:color w:val="000000"/>
                <w:sz w:val="20"/>
              </w:rPr>
            </w:pPr>
            <w:r w:rsidRPr="009F6075">
              <w:rPr>
                <w:rFonts w:asciiTheme="minorHAnsi" w:hAnsiTheme="minorHAnsi" w:cstheme="minorHAnsi"/>
                <w:b/>
                <w:bCs/>
                <w:i/>
                <w:color w:val="000000"/>
                <w:sz w:val="20"/>
              </w:rPr>
              <w:t>Price</w:t>
            </w:r>
            <w:r w:rsidR="002E3F16" w:rsidRPr="009F6075">
              <w:rPr>
                <w:rFonts w:asciiTheme="minorHAnsi" w:hAnsiTheme="minorHAnsi" w:cstheme="minorHAnsi"/>
                <w:b/>
                <w:bCs/>
                <w:i/>
                <w:color w:val="000000"/>
                <w:sz w:val="20"/>
              </w:rPr>
              <w:t xml:space="preserve">: </w:t>
            </w:r>
          </w:p>
        </w:tc>
      </w:tr>
      <w:tr w:rsidR="005129E2" w:rsidRPr="009F6075" w14:paraId="71929A0E" w14:textId="77777777" w:rsidTr="00B91C4C">
        <w:trPr>
          <w:trHeight w:val="566"/>
        </w:trPr>
        <w:tc>
          <w:tcPr>
            <w:tcW w:w="2661" w:type="dxa"/>
            <w:tcBorders>
              <w:top w:val="single" w:sz="4" w:space="0" w:color="auto"/>
              <w:left w:val="single" w:sz="12" w:space="0" w:color="auto"/>
              <w:bottom w:val="single" w:sz="4" w:space="0" w:color="auto"/>
              <w:right w:val="single" w:sz="12" w:space="0" w:color="auto"/>
            </w:tcBorders>
          </w:tcPr>
          <w:p w14:paraId="1C720852" w14:textId="77777777" w:rsidR="005129E2" w:rsidRPr="009F6075" w:rsidRDefault="005129E2" w:rsidP="002E3F16">
            <w:pPr>
              <w:tabs>
                <w:tab w:val="left" w:pos="450"/>
                <w:tab w:val="left" w:pos="2677"/>
                <w:tab w:val="right" w:pos="4854"/>
              </w:tabs>
              <w:spacing w:before="1" w:after="1" w:line="240" w:lineRule="auto"/>
              <w:ind w:right="72"/>
              <w:rPr>
                <w:rFonts w:asciiTheme="minorHAnsi" w:hAnsiTheme="minorHAnsi" w:cstheme="minorHAnsi"/>
                <w:b/>
                <w:bCs/>
                <w:i/>
                <w:color w:val="000000"/>
                <w:sz w:val="20"/>
              </w:rPr>
            </w:pPr>
            <w:r w:rsidRPr="009F6075">
              <w:rPr>
                <w:rFonts w:asciiTheme="minorHAnsi" w:hAnsiTheme="minorHAnsi" w:cstheme="minorHAnsi"/>
                <w:b/>
                <w:bCs/>
                <w:i/>
                <w:color w:val="000000"/>
                <w:sz w:val="20"/>
              </w:rPr>
              <w:t>Province:</w:t>
            </w:r>
          </w:p>
          <w:p w14:paraId="31088F5F" w14:textId="77777777" w:rsidR="005129E2" w:rsidRPr="009F6075" w:rsidRDefault="005129E2" w:rsidP="002E3F16">
            <w:pPr>
              <w:tabs>
                <w:tab w:val="left" w:pos="450"/>
                <w:tab w:val="left" w:pos="2677"/>
                <w:tab w:val="right" w:pos="4854"/>
              </w:tabs>
              <w:spacing w:before="1" w:after="1" w:line="240" w:lineRule="auto"/>
              <w:ind w:right="72"/>
              <w:rPr>
                <w:rFonts w:asciiTheme="minorHAnsi" w:hAnsiTheme="minorHAnsi" w:cstheme="minorHAnsi"/>
                <w:b/>
                <w:bCs/>
                <w:i/>
                <w:color w:val="000000"/>
                <w:sz w:val="20"/>
              </w:rPr>
            </w:pPr>
          </w:p>
        </w:tc>
        <w:tc>
          <w:tcPr>
            <w:tcW w:w="2662" w:type="dxa"/>
            <w:tcBorders>
              <w:top w:val="single" w:sz="4" w:space="0" w:color="auto"/>
              <w:left w:val="single" w:sz="12" w:space="0" w:color="auto"/>
              <w:bottom w:val="single" w:sz="4" w:space="0" w:color="auto"/>
              <w:right w:val="threeDEngrave" w:sz="18" w:space="0" w:color="auto"/>
            </w:tcBorders>
          </w:tcPr>
          <w:p w14:paraId="26D0A57F" w14:textId="77777777" w:rsidR="005129E2" w:rsidRPr="009F6075" w:rsidRDefault="005129E2" w:rsidP="005129E2">
            <w:pPr>
              <w:tabs>
                <w:tab w:val="left" w:pos="450"/>
                <w:tab w:val="left" w:pos="2677"/>
                <w:tab w:val="right" w:pos="4854"/>
              </w:tabs>
              <w:spacing w:before="1" w:after="1" w:line="240" w:lineRule="auto"/>
              <w:ind w:right="72"/>
              <w:rPr>
                <w:rFonts w:asciiTheme="minorHAnsi" w:hAnsiTheme="minorHAnsi" w:cstheme="minorHAnsi"/>
                <w:b/>
                <w:bCs/>
                <w:i/>
                <w:color w:val="000000"/>
                <w:sz w:val="20"/>
              </w:rPr>
            </w:pPr>
            <w:r w:rsidRPr="009F6075">
              <w:rPr>
                <w:rFonts w:asciiTheme="minorHAnsi" w:hAnsiTheme="minorHAnsi" w:cstheme="minorHAnsi"/>
                <w:b/>
                <w:bCs/>
                <w:i/>
                <w:color w:val="000000"/>
                <w:sz w:val="20"/>
              </w:rPr>
              <w:t xml:space="preserve">Postal </w:t>
            </w:r>
          </w:p>
          <w:p w14:paraId="65101B6E" w14:textId="06376B43" w:rsidR="005129E2" w:rsidRPr="009F6075" w:rsidRDefault="005129E2" w:rsidP="002E3F16">
            <w:pPr>
              <w:tabs>
                <w:tab w:val="left" w:pos="450"/>
                <w:tab w:val="left" w:pos="2677"/>
                <w:tab w:val="right" w:pos="4854"/>
              </w:tabs>
              <w:spacing w:before="1" w:after="1" w:line="240" w:lineRule="auto"/>
              <w:ind w:right="72"/>
              <w:rPr>
                <w:rFonts w:asciiTheme="minorHAnsi" w:hAnsiTheme="minorHAnsi" w:cstheme="minorHAnsi"/>
                <w:b/>
                <w:bCs/>
                <w:i/>
                <w:color w:val="000000"/>
                <w:sz w:val="20"/>
              </w:rPr>
            </w:pPr>
            <w:r w:rsidRPr="009F6075">
              <w:rPr>
                <w:rFonts w:asciiTheme="minorHAnsi" w:hAnsiTheme="minorHAnsi" w:cstheme="minorHAnsi"/>
                <w:b/>
                <w:bCs/>
                <w:i/>
                <w:color w:val="000000"/>
                <w:sz w:val="20"/>
              </w:rPr>
              <w:t>Code:</w:t>
            </w:r>
          </w:p>
        </w:tc>
        <w:tc>
          <w:tcPr>
            <w:tcW w:w="5477" w:type="dxa"/>
            <w:tcBorders>
              <w:top w:val="single" w:sz="4" w:space="0" w:color="auto"/>
              <w:left w:val="threeDEngrave" w:sz="18" w:space="0" w:color="auto"/>
              <w:bottom w:val="threeDEmboss" w:sz="18" w:space="0" w:color="auto"/>
              <w:right w:val="threeDEmboss" w:sz="18" w:space="0" w:color="auto"/>
            </w:tcBorders>
          </w:tcPr>
          <w:p w14:paraId="53F5E6DE" w14:textId="37C99F9A" w:rsidR="005129E2" w:rsidRPr="009F6075" w:rsidRDefault="005A39DD" w:rsidP="002E3F16">
            <w:pPr>
              <w:tabs>
                <w:tab w:val="left" w:pos="450"/>
                <w:tab w:val="right" w:pos="4854"/>
              </w:tabs>
              <w:spacing w:before="1" w:after="1" w:line="240" w:lineRule="auto"/>
              <w:ind w:right="72"/>
              <w:rPr>
                <w:rFonts w:asciiTheme="minorHAnsi" w:hAnsiTheme="minorHAnsi" w:cstheme="minorHAnsi"/>
                <w:b/>
                <w:bCs/>
                <w:i/>
                <w:color w:val="000000"/>
                <w:sz w:val="20"/>
              </w:rPr>
            </w:pPr>
            <w:r w:rsidRPr="009F6075">
              <w:rPr>
                <w:rFonts w:asciiTheme="minorHAnsi" w:hAnsiTheme="minorHAnsi" w:cstheme="minorHAnsi"/>
                <w:b/>
                <w:bCs/>
                <w:i/>
                <w:noProof/>
                <w:color w:val="000000"/>
                <w:sz w:val="20"/>
              </w:rPr>
              <mc:AlternateContent>
                <mc:Choice Requires="wps">
                  <w:drawing>
                    <wp:anchor distT="45720" distB="45720" distL="114300" distR="114300" simplePos="0" relativeHeight="251658242" behindDoc="0" locked="0" layoutInCell="1" allowOverlap="1" wp14:anchorId="19E5AA24" wp14:editId="0FE57ABE">
                      <wp:simplePos x="0" y="0"/>
                      <wp:positionH relativeFrom="column">
                        <wp:posOffset>1036955</wp:posOffset>
                      </wp:positionH>
                      <wp:positionV relativeFrom="paragraph">
                        <wp:posOffset>0</wp:posOffset>
                      </wp:positionV>
                      <wp:extent cx="2025650" cy="431165"/>
                      <wp:effectExtent l="0" t="0" r="0" b="698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650" cy="431165"/>
                              </a:xfrm>
                              <a:prstGeom prst="rect">
                                <a:avLst/>
                              </a:prstGeom>
                              <a:solidFill>
                                <a:srgbClr val="FFFFFF"/>
                              </a:solidFill>
                              <a:ln w="9525">
                                <a:noFill/>
                                <a:miter lim="800000"/>
                                <a:headEnd/>
                                <a:tailEnd/>
                              </a:ln>
                            </wps:spPr>
                            <wps:txbx>
                              <w:txbxContent>
                                <w:p w14:paraId="562048CE" w14:textId="14071264" w:rsidR="00401282" w:rsidRPr="005A39DD" w:rsidRDefault="00F42523" w:rsidP="005A39DD">
                                  <w:pPr>
                                    <w:rPr>
                                      <w:rFonts w:asciiTheme="minorHAnsi" w:hAnsiTheme="minorHAnsi" w:cstheme="minorHAnsi"/>
                                      <w:b/>
                                      <w:bCs/>
                                      <w:sz w:val="24"/>
                                      <w:szCs w:val="28"/>
                                    </w:rPr>
                                  </w:pPr>
                                  <w:r>
                                    <w:rPr>
                                      <w:rFonts w:asciiTheme="minorHAnsi" w:hAnsiTheme="minorHAnsi" w:cstheme="minorHAnsi"/>
                                      <w:b/>
                                      <w:bCs/>
                                      <w:sz w:val="24"/>
                                      <w:szCs w:val="28"/>
                                    </w:rPr>
                                    <w:t>Series A Units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19E5AA24" id="Text Box 2" o:spid="_x0000_s1027" type="#_x0000_t202" style="position:absolute;left:0;text-align:left;margin-left:81.65pt;margin-top:0;width:159.5pt;height:33.9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" stroked="f">
                      <v:textbox>
                        <w:txbxContent>
                          <w:p w14:paraId="562048CE" w14:textId="14071264" w:rsidR="00401282" w:rsidRPr="005A39DD" w:rsidRDefault="00F42523" w:rsidP="005A39DD">
                            <w:pPr>
                              <w:rPr>
                                <w:rFonts w:asciiTheme="minorHAnsi" w:hAnsiTheme="minorHAnsi" w:cstheme="minorHAnsi"/>
                                <w:b/>
                                <w:bCs/>
                                <w:sz w:val="24"/>
                                <w:szCs w:val="28"/>
                              </w:rPr>
                            </w:pPr>
                            <w:r>
                              <w:rPr>
                                <w:rFonts w:asciiTheme="minorHAnsi" w:hAnsiTheme="minorHAnsi" w:cstheme="minorHAnsi"/>
                                <w:b/>
                                <w:bCs/>
                                <w:sz w:val="24"/>
                                <w:szCs w:val="28"/>
                              </w:rPr>
                              <w:t>Series A Units</w:t>
                            </w:r>
                          </w:p>
                        </w:txbxContent>
                      </v:textbox>
                      <w10:wrap type="square"/>
                    </v:shape>
                  </w:pict>
                </mc:Fallback>
              </mc:AlternateContent>
            </w:r>
            <w:r w:rsidR="005129E2" w:rsidRPr="009F6075">
              <w:rPr>
                <w:rFonts w:asciiTheme="minorHAnsi" w:hAnsiTheme="minorHAnsi" w:cstheme="minorHAnsi"/>
                <w:b/>
                <w:bCs/>
                <w:i/>
                <w:color w:val="000000"/>
                <w:sz w:val="20"/>
              </w:rPr>
              <w:t xml:space="preserve">Number </w:t>
            </w:r>
          </w:p>
          <w:p w14:paraId="357AF650" w14:textId="07631EA7" w:rsidR="005129E2" w:rsidRPr="009F6075" w:rsidRDefault="005129E2" w:rsidP="002E3F16">
            <w:pPr>
              <w:tabs>
                <w:tab w:val="left" w:pos="450"/>
                <w:tab w:val="right" w:pos="4854"/>
              </w:tabs>
              <w:spacing w:before="1" w:after="1" w:line="240" w:lineRule="auto"/>
              <w:ind w:right="72"/>
              <w:rPr>
                <w:rFonts w:asciiTheme="minorHAnsi" w:hAnsiTheme="minorHAnsi" w:cstheme="minorHAnsi"/>
                <w:bCs/>
                <w:color w:val="000000"/>
                <w:sz w:val="20"/>
                <w:u w:val="single"/>
              </w:rPr>
            </w:pPr>
            <w:r w:rsidRPr="009F6075">
              <w:rPr>
                <w:rFonts w:asciiTheme="minorHAnsi" w:hAnsiTheme="minorHAnsi" w:cstheme="minorHAnsi"/>
                <w:b/>
                <w:bCs/>
                <w:i/>
                <w:color w:val="000000"/>
                <w:sz w:val="20"/>
              </w:rPr>
              <w:t xml:space="preserve">of </w:t>
            </w:r>
            <w:r w:rsidR="00B50EC0" w:rsidRPr="009F6075">
              <w:rPr>
                <w:rFonts w:asciiTheme="minorHAnsi" w:hAnsiTheme="minorHAnsi" w:cstheme="minorHAnsi"/>
                <w:b/>
                <w:bCs/>
                <w:i/>
                <w:color w:val="000000"/>
                <w:sz w:val="20"/>
              </w:rPr>
              <w:t>Unit</w:t>
            </w:r>
            <w:r w:rsidRPr="009F6075">
              <w:rPr>
                <w:rFonts w:asciiTheme="minorHAnsi" w:hAnsiTheme="minorHAnsi" w:cstheme="minorHAnsi"/>
                <w:b/>
                <w:bCs/>
                <w:i/>
                <w:color w:val="000000"/>
                <w:sz w:val="20"/>
              </w:rPr>
              <w:t>s:</w:t>
            </w:r>
            <w:r w:rsidR="005A39DD" w:rsidRPr="009F6075">
              <w:rPr>
                <w:rFonts w:asciiTheme="minorHAnsi" w:hAnsiTheme="minorHAnsi" w:cstheme="minorHAnsi"/>
                <w:b/>
                <w:bCs/>
                <w:i/>
                <w:noProof/>
                <w:color w:val="000000"/>
                <w:sz w:val="20"/>
              </w:rPr>
              <w:t xml:space="preserve"> </w:t>
            </w:r>
          </w:p>
          <w:p w14:paraId="49483128" w14:textId="61B2353B" w:rsidR="005129E2" w:rsidRPr="009F6075" w:rsidRDefault="005129E2" w:rsidP="002E3F16">
            <w:pPr>
              <w:tabs>
                <w:tab w:val="left" w:pos="450"/>
                <w:tab w:val="right" w:pos="4854"/>
              </w:tabs>
              <w:spacing w:before="1" w:after="1" w:line="240" w:lineRule="auto"/>
              <w:ind w:right="72"/>
              <w:rPr>
                <w:rFonts w:asciiTheme="minorHAnsi" w:hAnsiTheme="minorHAnsi" w:cstheme="minorHAnsi"/>
                <w:bCs/>
                <w:color w:val="000000"/>
                <w:sz w:val="20"/>
              </w:rPr>
            </w:pPr>
          </w:p>
        </w:tc>
      </w:tr>
      <w:tr w:rsidR="002E3F16" w:rsidRPr="009F6075" w14:paraId="42AB20CB" w14:textId="77777777" w:rsidTr="005A39DD">
        <w:trPr>
          <w:trHeight w:val="609"/>
        </w:trPr>
        <w:tc>
          <w:tcPr>
            <w:tcW w:w="5323" w:type="dxa"/>
            <w:gridSpan w:val="2"/>
            <w:tcBorders>
              <w:top w:val="single" w:sz="4" w:space="0" w:color="auto"/>
              <w:left w:val="single" w:sz="12" w:space="0" w:color="auto"/>
              <w:bottom w:val="single" w:sz="4" w:space="0" w:color="auto"/>
              <w:right w:val="single" w:sz="12" w:space="0" w:color="auto"/>
            </w:tcBorders>
          </w:tcPr>
          <w:p w14:paraId="7768120C" w14:textId="1FC73F1D" w:rsidR="002E3F16" w:rsidRPr="009F6075" w:rsidRDefault="005129E2" w:rsidP="002E3F16">
            <w:pPr>
              <w:tabs>
                <w:tab w:val="left" w:pos="450"/>
                <w:tab w:val="left" w:pos="2677"/>
                <w:tab w:val="right" w:pos="4854"/>
              </w:tabs>
              <w:spacing w:before="1" w:after="1" w:line="240" w:lineRule="auto"/>
              <w:ind w:right="72"/>
              <w:rPr>
                <w:rFonts w:asciiTheme="minorHAnsi" w:hAnsiTheme="minorHAnsi" w:cstheme="minorHAnsi"/>
                <w:b/>
                <w:bCs/>
                <w:i/>
                <w:color w:val="000000"/>
                <w:sz w:val="20"/>
              </w:rPr>
            </w:pPr>
            <w:r w:rsidRPr="009F6075">
              <w:rPr>
                <w:rFonts w:asciiTheme="minorHAnsi" w:hAnsiTheme="minorHAnsi" w:cstheme="minorHAnsi"/>
                <w:b/>
                <w:bCs/>
                <w:i/>
                <w:color w:val="000000"/>
                <w:sz w:val="20"/>
              </w:rPr>
              <w:t>Telephone</w:t>
            </w:r>
            <w:r w:rsidR="002E3F16" w:rsidRPr="009F6075">
              <w:rPr>
                <w:rFonts w:asciiTheme="minorHAnsi" w:hAnsiTheme="minorHAnsi" w:cstheme="minorHAnsi"/>
                <w:b/>
                <w:bCs/>
                <w:i/>
                <w:color w:val="000000"/>
                <w:sz w:val="20"/>
              </w:rPr>
              <w:t>:</w:t>
            </w:r>
          </w:p>
          <w:p w14:paraId="39CD086A" w14:textId="77777777" w:rsidR="005129E2" w:rsidRPr="009F6075" w:rsidRDefault="005129E2" w:rsidP="002E3F16">
            <w:pPr>
              <w:tabs>
                <w:tab w:val="left" w:pos="450"/>
                <w:tab w:val="left" w:pos="2677"/>
                <w:tab w:val="right" w:pos="4854"/>
              </w:tabs>
              <w:spacing w:before="1" w:after="1" w:line="240" w:lineRule="auto"/>
              <w:ind w:right="72"/>
              <w:rPr>
                <w:rFonts w:asciiTheme="minorHAnsi" w:hAnsiTheme="minorHAnsi" w:cstheme="minorHAnsi"/>
                <w:b/>
                <w:bCs/>
                <w:i/>
                <w:color w:val="000000"/>
                <w:sz w:val="20"/>
              </w:rPr>
            </w:pPr>
          </w:p>
          <w:p w14:paraId="6E893FB5" w14:textId="77777777" w:rsidR="002E3F16" w:rsidRPr="009F6075" w:rsidRDefault="002E3F16" w:rsidP="002E3F16">
            <w:pPr>
              <w:tabs>
                <w:tab w:val="left" w:pos="450"/>
                <w:tab w:val="left" w:pos="2677"/>
                <w:tab w:val="right" w:pos="4854"/>
              </w:tabs>
              <w:spacing w:before="1" w:after="1" w:line="240" w:lineRule="auto"/>
              <w:ind w:right="72"/>
              <w:rPr>
                <w:rFonts w:asciiTheme="minorHAnsi" w:hAnsiTheme="minorHAnsi" w:cstheme="minorHAnsi"/>
                <w:bCs/>
                <w:color w:val="000000"/>
                <w:sz w:val="20"/>
              </w:rPr>
            </w:pPr>
          </w:p>
        </w:tc>
        <w:tc>
          <w:tcPr>
            <w:tcW w:w="5477" w:type="dxa"/>
            <w:vMerge w:val="restart"/>
            <w:tcBorders>
              <w:top w:val="threeDEmboss" w:sz="18" w:space="0" w:color="auto"/>
              <w:left w:val="single" w:sz="12" w:space="0" w:color="auto"/>
              <w:bottom w:val="single" w:sz="12" w:space="0" w:color="auto"/>
              <w:right w:val="single" w:sz="12" w:space="0" w:color="auto"/>
            </w:tcBorders>
          </w:tcPr>
          <w:p w14:paraId="225DEB95" w14:textId="7764D146" w:rsidR="002E3F16" w:rsidRPr="009F6075" w:rsidRDefault="002E3F16" w:rsidP="002E3F16">
            <w:pPr>
              <w:tabs>
                <w:tab w:val="left" w:pos="450"/>
                <w:tab w:val="right" w:pos="4854"/>
              </w:tabs>
              <w:spacing w:before="1" w:after="1" w:line="240" w:lineRule="auto"/>
              <w:ind w:left="72" w:right="72"/>
              <w:jc w:val="left"/>
              <w:rPr>
                <w:rFonts w:asciiTheme="minorHAnsi" w:hAnsiTheme="minorHAnsi" w:cstheme="minorHAnsi"/>
                <w:bCs/>
                <w:color w:val="000000"/>
                <w:sz w:val="20"/>
              </w:rPr>
            </w:pPr>
            <w:r w:rsidRPr="009F6075">
              <w:rPr>
                <w:rFonts w:asciiTheme="minorHAnsi" w:hAnsiTheme="minorHAnsi" w:cstheme="minorHAnsi"/>
                <w:bCs/>
                <w:color w:val="000000"/>
                <w:sz w:val="20"/>
              </w:rPr>
              <w:br/>
            </w:r>
          </w:p>
          <w:p w14:paraId="08236B1B" w14:textId="60ACA128" w:rsidR="002E3F16" w:rsidRPr="009F6075" w:rsidRDefault="002E3F16" w:rsidP="002E3F16">
            <w:pPr>
              <w:tabs>
                <w:tab w:val="left" w:pos="450"/>
                <w:tab w:val="right" w:pos="4854"/>
              </w:tabs>
              <w:spacing w:before="1" w:after="1" w:line="240" w:lineRule="auto"/>
              <w:ind w:left="72" w:right="72"/>
              <w:jc w:val="left"/>
              <w:rPr>
                <w:rFonts w:asciiTheme="minorHAnsi" w:hAnsiTheme="minorHAnsi" w:cstheme="minorHAnsi"/>
                <w:bCs/>
                <w:color w:val="000000"/>
                <w:sz w:val="20"/>
              </w:rPr>
            </w:pPr>
          </w:p>
          <w:p w14:paraId="51D09238" w14:textId="77777777" w:rsidR="002E3F16" w:rsidRPr="009F6075" w:rsidRDefault="002E3F16" w:rsidP="002E3F16">
            <w:pPr>
              <w:tabs>
                <w:tab w:val="left" w:pos="450"/>
                <w:tab w:val="right" w:pos="4854"/>
              </w:tabs>
              <w:spacing w:before="1" w:after="1" w:line="240" w:lineRule="auto"/>
              <w:ind w:left="72" w:right="72"/>
              <w:jc w:val="left"/>
              <w:rPr>
                <w:rFonts w:asciiTheme="minorHAnsi" w:hAnsiTheme="minorHAnsi" w:cstheme="minorHAnsi"/>
                <w:bCs/>
                <w:color w:val="000000"/>
                <w:sz w:val="20"/>
              </w:rPr>
            </w:pPr>
          </w:p>
          <w:p w14:paraId="49865D03" w14:textId="77777777" w:rsidR="002E3F16" w:rsidRPr="009F6075" w:rsidRDefault="002E3F16" w:rsidP="002E3F16">
            <w:pPr>
              <w:tabs>
                <w:tab w:val="left" w:pos="450"/>
                <w:tab w:val="right" w:pos="4854"/>
              </w:tabs>
              <w:spacing w:before="1" w:after="1" w:line="240" w:lineRule="auto"/>
              <w:ind w:right="72"/>
              <w:rPr>
                <w:rFonts w:asciiTheme="minorHAnsi" w:hAnsiTheme="minorHAnsi" w:cstheme="minorHAnsi"/>
                <w:bCs/>
                <w:color w:val="000000"/>
                <w:sz w:val="20"/>
              </w:rPr>
            </w:pPr>
            <w:r w:rsidRPr="009F6075">
              <w:rPr>
                <w:rFonts w:asciiTheme="minorHAnsi" w:hAnsiTheme="minorHAnsi" w:cstheme="minorHAnsi"/>
                <w:bCs/>
                <w:color w:val="000000"/>
                <w:sz w:val="20"/>
              </w:rPr>
              <w:t>By:</w:t>
            </w:r>
            <w:r w:rsidRPr="009F6075">
              <w:rPr>
                <w:rFonts w:asciiTheme="minorHAnsi" w:hAnsiTheme="minorHAnsi" w:cstheme="minorHAnsi"/>
                <w:bCs/>
                <w:color w:val="000000"/>
                <w:sz w:val="20"/>
              </w:rPr>
              <w:tab/>
              <w:t xml:space="preserve"> ______________________________</w:t>
            </w:r>
            <w:r w:rsidRPr="009F6075">
              <w:rPr>
                <w:rFonts w:asciiTheme="minorHAnsi" w:hAnsiTheme="minorHAnsi" w:cstheme="minorHAnsi"/>
                <w:bCs/>
                <w:color w:val="000000"/>
                <w:sz w:val="20"/>
              </w:rPr>
              <w:br/>
            </w:r>
            <w:r w:rsidRPr="009F6075">
              <w:rPr>
                <w:rFonts w:asciiTheme="minorHAnsi" w:hAnsiTheme="minorHAnsi" w:cstheme="minorHAnsi"/>
                <w:bCs/>
                <w:color w:val="000000"/>
                <w:sz w:val="20"/>
              </w:rPr>
              <w:tab/>
              <w:t xml:space="preserve"> Authorized Signature</w:t>
            </w:r>
          </w:p>
        </w:tc>
      </w:tr>
      <w:tr w:rsidR="002E3F16" w:rsidRPr="009F6075" w14:paraId="6206CCC6" w14:textId="77777777" w:rsidTr="002E3F16">
        <w:trPr>
          <w:trHeight w:val="564"/>
        </w:trPr>
        <w:tc>
          <w:tcPr>
            <w:tcW w:w="5323" w:type="dxa"/>
            <w:gridSpan w:val="2"/>
            <w:tcBorders>
              <w:top w:val="single" w:sz="4" w:space="0" w:color="auto"/>
              <w:left w:val="single" w:sz="12" w:space="0" w:color="auto"/>
              <w:bottom w:val="single" w:sz="4" w:space="0" w:color="auto"/>
              <w:right w:val="single" w:sz="12" w:space="0" w:color="auto"/>
            </w:tcBorders>
          </w:tcPr>
          <w:p w14:paraId="1BFEC99A" w14:textId="77777777" w:rsidR="005129E2" w:rsidRPr="009F6075" w:rsidRDefault="005129E2" w:rsidP="002E3F16">
            <w:pPr>
              <w:tabs>
                <w:tab w:val="left" w:pos="450"/>
                <w:tab w:val="right" w:pos="4854"/>
              </w:tabs>
              <w:spacing w:before="1" w:after="1" w:line="240" w:lineRule="auto"/>
              <w:ind w:right="72"/>
              <w:rPr>
                <w:rFonts w:asciiTheme="minorHAnsi" w:hAnsiTheme="minorHAnsi" w:cstheme="minorHAnsi"/>
                <w:b/>
                <w:bCs/>
                <w:i/>
                <w:color w:val="000000"/>
                <w:sz w:val="20"/>
              </w:rPr>
            </w:pPr>
            <w:r w:rsidRPr="009F6075">
              <w:rPr>
                <w:rFonts w:asciiTheme="minorHAnsi" w:hAnsiTheme="minorHAnsi" w:cstheme="minorHAnsi"/>
                <w:b/>
                <w:bCs/>
                <w:i/>
                <w:color w:val="000000"/>
                <w:sz w:val="20"/>
              </w:rPr>
              <w:t>Social</w:t>
            </w:r>
          </w:p>
          <w:p w14:paraId="259657C5" w14:textId="77777777" w:rsidR="005129E2" w:rsidRPr="009F6075" w:rsidRDefault="005129E2" w:rsidP="002E3F16">
            <w:pPr>
              <w:tabs>
                <w:tab w:val="left" w:pos="450"/>
                <w:tab w:val="right" w:pos="4854"/>
              </w:tabs>
              <w:spacing w:before="1" w:after="1" w:line="240" w:lineRule="auto"/>
              <w:ind w:right="72"/>
              <w:rPr>
                <w:rFonts w:asciiTheme="minorHAnsi" w:hAnsiTheme="minorHAnsi" w:cstheme="minorHAnsi"/>
                <w:b/>
                <w:bCs/>
                <w:i/>
                <w:color w:val="000000"/>
                <w:sz w:val="20"/>
              </w:rPr>
            </w:pPr>
            <w:r w:rsidRPr="009F6075">
              <w:rPr>
                <w:rFonts w:asciiTheme="minorHAnsi" w:hAnsiTheme="minorHAnsi" w:cstheme="minorHAnsi"/>
                <w:b/>
                <w:bCs/>
                <w:i/>
                <w:color w:val="000000"/>
                <w:sz w:val="20"/>
              </w:rPr>
              <w:t>Insurance</w:t>
            </w:r>
          </w:p>
          <w:p w14:paraId="29ADF495" w14:textId="4F1D0ECF" w:rsidR="002E3F16" w:rsidRPr="009F6075" w:rsidRDefault="005129E2" w:rsidP="005129E2">
            <w:pPr>
              <w:tabs>
                <w:tab w:val="left" w:pos="450"/>
                <w:tab w:val="right" w:pos="4854"/>
              </w:tabs>
              <w:spacing w:before="1" w:after="1" w:line="240" w:lineRule="auto"/>
              <w:ind w:right="72"/>
              <w:rPr>
                <w:rFonts w:asciiTheme="minorHAnsi" w:hAnsiTheme="minorHAnsi" w:cstheme="minorHAnsi"/>
                <w:bCs/>
                <w:color w:val="000000"/>
                <w:sz w:val="20"/>
                <w:u w:val="single"/>
              </w:rPr>
            </w:pPr>
            <w:r w:rsidRPr="009F6075">
              <w:rPr>
                <w:rFonts w:asciiTheme="minorHAnsi" w:hAnsiTheme="minorHAnsi" w:cstheme="minorHAnsi"/>
                <w:b/>
                <w:bCs/>
                <w:i/>
                <w:color w:val="000000"/>
                <w:sz w:val="20"/>
              </w:rPr>
              <w:t>Number</w:t>
            </w:r>
            <w:r w:rsidR="002E3F16" w:rsidRPr="009F6075">
              <w:rPr>
                <w:rFonts w:asciiTheme="minorHAnsi" w:hAnsiTheme="minorHAnsi" w:cstheme="minorHAnsi"/>
                <w:b/>
                <w:bCs/>
                <w:i/>
                <w:color w:val="000000"/>
                <w:sz w:val="20"/>
              </w:rPr>
              <w:t>:</w:t>
            </w:r>
          </w:p>
        </w:tc>
        <w:tc>
          <w:tcPr>
            <w:tcW w:w="5477" w:type="dxa"/>
            <w:vMerge/>
            <w:tcBorders>
              <w:left w:val="single" w:sz="12" w:space="0" w:color="auto"/>
              <w:bottom w:val="single" w:sz="4" w:space="0" w:color="auto"/>
              <w:right w:val="single" w:sz="12" w:space="0" w:color="auto"/>
            </w:tcBorders>
          </w:tcPr>
          <w:p w14:paraId="118CCFA6" w14:textId="77777777" w:rsidR="002E3F16" w:rsidRPr="009F6075" w:rsidRDefault="002E3F16" w:rsidP="002E3F16">
            <w:pPr>
              <w:tabs>
                <w:tab w:val="left" w:pos="450"/>
                <w:tab w:val="right" w:pos="4854"/>
              </w:tabs>
              <w:spacing w:before="1" w:after="1" w:line="240" w:lineRule="auto"/>
              <w:ind w:right="72"/>
              <w:rPr>
                <w:rFonts w:asciiTheme="minorHAnsi" w:hAnsiTheme="minorHAnsi" w:cstheme="minorHAnsi"/>
                <w:bCs/>
                <w:color w:val="000000"/>
                <w:sz w:val="20"/>
              </w:rPr>
            </w:pPr>
          </w:p>
        </w:tc>
      </w:tr>
      <w:tr w:rsidR="002E3F16" w:rsidRPr="009F6075" w14:paraId="4E6AEBCE" w14:textId="77777777" w:rsidTr="00342A43">
        <w:trPr>
          <w:trHeight w:val="42"/>
        </w:trPr>
        <w:tc>
          <w:tcPr>
            <w:tcW w:w="10800" w:type="dxa"/>
            <w:gridSpan w:val="3"/>
            <w:tcBorders>
              <w:top w:val="single" w:sz="4" w:space="0" w:color="auto"/>
              <w:left w:val="single" w:sz="12" w:space="0" w:color="auto"/>
              <w:bottom w:val="single" w:sz="4" w:space="0" w:color="auto"/>
              <w:right w:val="single" w:sz="12" w:space="0" w:color="auto"/>
            </w:tcBorders>
          </w:tcPr>
          <w:p w14:paraId="6397B796" w14:textId="77777777" w:rsidR="002E3F16" w:rsidRPr="009F6075" w:rsidRDefault="002E3F16" w:rsidP="002E3F16">
            <w:pPr>
              <w:tabs>
                <w:tab w:val="left" w:pos="450"/>
                <w:tab w:val="right" w:pos="4854"/>
              </w:tabs>
              <w:spacing w:before="1" w:after="1" w:line="240" w:lineRule="auto"/>
              <w:ind w:right="72"/>
              <w:rPr>
                <w:rFonts w:asciiTheme="minorHAnsi" w:hAnsiTheme="minorHAnsi" w:cstheme="minorHAnsi"/>
                <w:bCs/>
                <w:color w:val="000000"/>
                <w:sz w:val="4"/>
                <w:szCs w:val="4"/>
              </w:rPr>
            </w:pPr>
          </w:p>
        </w:tc>
      </w:tr>
      <w:tr w:rsidR="002E3F16" w:rsidRPr="009F6075" w14:paraId="78140787" w14:textId="77777777" w:rsidTr="00342A43">
        <w:trPr>
          <w:trHeight w:val="564"/>
        </w:trPr>
        <w:tc>
          <w:tcPr>
            <w:tcW w:w="10800" w:type="dxa"/>
            <w:gridSpan w:val="3"/>
            <w:tcBorders>
              <w:top w:val="single" w:sz="4" w:space="0" w:color="auto"/>
              <w:left w:val="single" w:sz="12" w:space="0" w:color="auto"/>
              <w:bottom w:val="single" w:sz="4" w:space="0" w:color="auto"/>
              <w:right w:val="single" w:sz="12" w:space="0" w:color="auto"/>
            </w:tcBorders>
          </w:tcPr>
          <w:p w14:paraId="45F8E272" w14:textId="23E81F43" w:rsidR="002E3F16" w:rsidRPr="009F6075" w:rsidRDefault="002E3F16" w:rsidP="002E3F16">
            <w:pPr>
              <w:tabs>
                <w:tab w:val="left" w:pos="450"/>
                <w:tab w:val="right" w:pos="4854"/>
              </w:tabs>
              <w:spacing w:before="1" w:after="1" w:line="240" w:lineRule="auto"/>
              <w:ind w:right="72"/>
              <w:rPr>
                <w:rFonts w:asciiTheme="minorHAnsi" w:hAnsiTheme="minorHAnsi" w:cstheme="minorHAnsi"/>
                <w:bCs/>
                <w:color w:val="000000"/>
                <w:sz w:val="20"/>
              </w:rPr>
            </w:pPr>
            <w:r w:rsidRPr="009F6075">
              <w:rPr>
                <w:rFonts w:asciiTheme="minorHAnsi" w:hAnsiTheme="minorHAnsi" w:cstheme="minorHAnsi"/>
                <w:b/>
                <w:bCs/>
                <w:color w:val="000000"/>
                <w:sz w:val="20"/>
              </w:rPr>
              <w:t xml:space="preserve">By executing this Subscription Agreement, you are consenting on your behalf and, if applicable, on behalf of the beneficial principal for whom you are contracting, to the collection, use and disclosure of personal information in the manner described in the privacy notices in section </w:t>
            </w:r>
            <w:r w:rsidR="00AE3DCC" w:rsidRPr="009F6075">
              <w:rPr>
                <w:rFonts w:asciiTheme="minorHAnsi" w:hAnsiTheme="minorHAnsi" w:cstheme="minorHAnsi"/>
                <w:b/>
                <w:bCs/>
                <w:color w:val="000000"/>
                <w:sz w:val="20"/>
              </w:rPr>
              <w:t>9</w:t>
            </w:r>
            <w:r w:rsidRPr="009F6075">
              <w:rPr>
                <w:rFonts w:asciiTheme="minorHAnsi" w:hAnsiTheme="minorHAnsi" w:cstheme="minorHAnsi"/>
                <w:b/>
                <w:bCs/>
                <w:color w:val="000000"/>
                <w:sz w:val="20"/>
              </w:rPr>
              <w:t xml:space="preserve"> of this Subscription Agreement.</w:t>
            </w:r>
          </w:p>
        </w:tc>
      </w:tr>
      <w:tr w:rsidR="002E3F16" w:rsidRPr="009F6075" w14:paraId="52C0D482" w14:textId="77777777" w:rsidTr="00342A43">
        <w:trPr>
          <w:trHeight w:val="134"/>
        </w:trPr>
        <w:tc>
          <w:tcPr>
            <w:tcW w:w="10800" w:type="dxa"/>
            <w:gridSpan w:val="3"/>
            <w:tcBorders>
              <w:top w:val="single" w:sz="4" w:space="0" w:color="auto"/>
              <w:left w:val="single" w:sz="12" w:space="0" w:color="auto"/>
              <w:bottom w:val="single" w:sz="4" w:space="0" w:color="auto"/>
              <w:right w:val="single" w:sz="12" w:space="0" w:color="auto"/>
            </w:tcBorders>
          </w:tcPr>
          <w:p w14:paraId="0079911E" w14:textId="77777777" w:rsidR="002E3F16" w:rsidRPr="009F6075" w:rsidRDefault="002E3F16" w:rsidP="002E3F16">
            <w:pPr>
              <w:tabs>
                <w:tab w:val="left" w:pos="450"/>
                <w:tab w:val="right" w:pos="4854"/>
              </w:tabs>
              <w:spacing w:before="1" w:after="1" w:line="240" w:lineRule="auto"/>
              <w:ind w:right="72"/>
              <w:rPr>
                <w:rFonts w:asciiTheme="minorHAnsi" w:hAnsiTheme="minorHAnsi" w:cstheme="minorHAnsi"/>
                <w:b/>
                <w:bCs/>
                <w:color w:val="000000"/>
                <w:sz w:val="4"/>
                <w:szCs w:val="4"/>
              </w:rPr>
            </w:pPr>
          </w:p>
        </w:tc>
      </w:tr>
      <w:tr w:rsidR="002E3F16" w:rsidRPr="009F6075" w14:paraId="23808E03" w14:textId="77777777" w:rsidTr="00342A43">
        <w:trPr>
          <w:trHeight w:val="134"/>
        </w:trPr>
        <w:tc>
          <w:tcPr>
            <w:tcW w:w="10800" w:type="dxa"/>
            <w:gridSpan w:val="3"/>
            <w:tcBorders>
              <w:top w:val="single" w:sz="4" w:space="0" w:color="auto"/>
              <w:left w:val="single" w:sz="12" w:space="0" w:color="auto"/>
              <w:bottom w:val="single" w:sz="4" w:space="0" w:color="auto"/>
              <w:right w:val="single" w:sz="12" w:space="0" w:color="auto"/>
            </w:tcBorders>
          </w:tcPr>
          <w:p w14:paraId="0F34D9CE" w14:textId="131176E3" w:rsidR="009F1F4B" w:rsidRPr="009F6075" w:rsidRDefault="009F1F4B" w:rsidP="002E3F16">
            <w:pPr>
              <w:pStyle w:val="Default"/>
              <w:jc w:val="both"/>
              <w:rPr>
                <w:rFonts w:asciiTheme="minorHAnsi" w:hAnsiTheme="minorHAnsi" w:cstheme="minorHAnsi"/>
                <w:bCs/>
                <w:i/>
                <w:iCs/>
                <w:sz w:val="20"/>
                <w:szCs w:val="20"/>
                <w:lang w:eastAsia="en-US"/>
              </w:rPr>
            </w:pPr>
            <w:r w:rsidRPr="009F6075">
              <w:rPr>
                <w:rFonts w:asciiTheme="minorHAnsi" w:hAnsiTheme="minorHAnsi" w:cstheme="minorHAnsi"/>
                <w:bCs/>
                <w:i/>
                <w:iCs/>
                <w:sz w:val="20"/>
                <w:szCs w:val="20"/>
                <w:lang w:eastAsia="en-US"/>
              </w:rPr>
              <w:t>Indicate “Yes” or “No” for each of the following:</w:t>
            </w:r>
          </w:p>
          <w:p w14:paraId="18C87013" w14:textId="29092062" w:rsidR="002E3F16" w:rsidRPr="009F6075" w:rsidRDefault="002E3F16" w:rsidP="002E3F16">
            <w:pPr>
              <w:pStyle w:val="Default"/>
              <w:jc w:val="both"/>
              <w:rPr>
                <w:rFonts w:asciiTheme="minorHAnsi" w:hAnsiTheme="minorHAnsi" w:cstheme="minorHAnsi"/>
                <w:b/>
                <w:sz w:val="20"/>
                <w:szCs w:val="20"/>
                <w:lang w:eastAsia="en-US"/>
              </w:rPr>
            </w:pPr>
            <w:r w:rsidRPr="009F6075">
              <w:rPr>
                <w:rFonts w:asciiTheme="minorHAnsi" w:hAnsiTheme="minorHAnsi" w:cstheme="minorHAnsi"/>
                <w:b/>
                <w:sz w:val="20"/>
                <w:szCs w:val="20"/>
                <w:lang w:eastAsia="en-US"/>
              </w:rPr>
              <w:t xml:space="preserve">The Subscriber is an "insider" of the </w:t>
            </w:r>
            <w:r w:rsidR="00644784" w:rsidRPr="009F6075">
              <w:rPr>
                <w:rFonts w:asciiTheme="minorHAnsi" w:hAnsiTheme="minorHAnsi" w:cstheme="minorHAnsi"/>
                <w:b/>
                <w:sz w:val="20"/>
                <w:szCs w:val="20"/>
                <w:lang w:eastAsia="en-US"/>
              </w:rPr>
              <w:t>Trust</w:t>
            </w:r>
            <w:r w:rsidR="009F1F4B" w:rsidRPr="009F6075">
              <w:rPr>
                <w:rFonts w:asciiTheme="minorHAnsi" w:hAnsiTheme="minorHAnsi" w:cstheme="minorHAnsi"/>
                <w:b/>
                <w:sz w:val="20"/>
                <w:szCs w:val="20"/>
                <w:lang w:eastAsia="en-US"/>
              </w:rPr>
              <w:t>: ___________</w:t>
            </w:r>
          </w:p>
          <w:p w14:paraId="5C805841" w14:textId="3912C9BD" w:rsidR="002E3F16" w:rsidRPr="009F6075" w:rsidRDefault="002E3F16" w:rsidP="002E3F16">
            <w:pPr>
              <w:pStyle w:val="Default"/>
              <w:jc w:val="both"/>
              <w:rPr>
                <w:rFonts w:asciiTheme="minorHAnsi" w:hAnsiTheme="minorHAnsi" w:cstheme="minorHAnsi"/>
                <w:b/>
                <w:sz w:val="20"/>
                <w:szCs w:val="20"/>
                <w:lang w:eastAsia="en-US"/>
              </w:rPr>
            </w:pPr>
            <w:r w:rsidRPr="009F6075">
              <w:rPr>
                <w:rFonts w:asciiTheme="minorHAnsi" w:hAnsiTheme="minorHAnsi" w:cstheme="minorHAnsi"/>
                <w:b/>
                <w:sz w:val="20"/>
                <w:szCs w:val="20"/>
                <w:lang w:eastAsia="en-US"/>
              </w:rPr>
              <w:t>The Subscriber is a "registrant"</w:t>
            </w:r>
            <w:r w:rsidR="009F1F4B" w:rsidRPr="009F6075">
              <w:rPr>
                <w:rFonts w:asciiTheme="minorHAnsi" w:hAnsiTheme="minorHAnsi" w:cstheme="minorHAnsi"/>
                <w:b/>
                <w:sz w:val="20"/>
                <w:szCs w:val="20"/>
                <w:lang w:eastAsia="en-US"/>
              </w:rPr>
              <w:t>: ___________</w:t>
            </w:r>
          </w:p>
          <w:p w14:paraId="7EB93DB0" w14:textId="0C883160" w:rsidR="002E3F16" w:rsidRPr="009F6075" w:rsidRDefault="002E3F16" w:rsidP="002E3F16">
            <w:pPr>
              <w:tabs>
                <w:tab w:val="left" w:pos="450"/>
                <w:tab w:val="right" w:pos="4854"/>
              </w:tabs>
              <w:spacing w:before="1" w:after="1" w:line="240" w:lineRule="auto"/>
              <w:ind w:right="72"/>
              <w:rPr>
                <w:rFonts w:asciiTheme="minorHAnsi" w:hAnsiTheme="minorHAnsi" w:cstheme="minorHAnsi"/>
                <w:b/>
                <w:bCs/>
                <w:color w:val="000000"/>
                <w:sz w:val="4"/>
                <w:szCs w:val="4"/>
              </w:rPr>
            </w:pPr>
            <w:r w:rsidRPr="009F6075">
              <w:rPr>
                <w:rFonts w:asciiTheme="minorHAnsi" w:hAnsiTheme="minorHAnsi" w:cstheme="minorHAnsi"/>
                <w:b/>
                <w:sz w:val="20"/>
                <w:lang w:eastAsia="en-US"/>
              </w:rPr>
              <w:t xml:space="preserve">The Subscriber </w:t>
            </w:r>
            <w:r w:rsidRPr="009F6075">
              <w:rPr>
                <w:rFonts w:asciiTheme="minorHAnsi" w:hAnsiTheme="minorHAnsi" w:cstheme="minorHAnsi"/>
                <w:b/>
                <w:sz w:val="20"/>
              </w:rPr>
              <w:t>is</w:t>
            </w:r>
            <w:r w:rsidRPr="009F6075">
              <w:rPr>
                <w:rFonts w:asciiTheme="minorHAnsi" w:hAnsiTheme="minorHAnsi" w:cstheme="minorHAnsi"/>
                <w:b/>
                <w:sz w:val="20"/>
                <w:lang w:eastAsia="en-US"/>
              </w:rPr>
              <w:t xml:space="preserve"> a "promoter"</w:t>
            </w:r>
            <w:r w:rsidR="009F1F4B" w:rsidRPr="009F6075">
              <w:rPr>
                <w:rFonts w:asciiTheme="minorHAnsi" w:hAnsiTheme="minorHAnsi" w:cstheme="minorHAnsi"/>
                <w:b/>
                <w:sz w:val="20"/>
                <w:lang w:eastAsia="en-US"/>
              </w:rPr>
              <w:t>: ___________</w:t>
            </w:r>
          </w:p>
        </w:tc>
      </w:tr>
      <w:tr w:rsidR="002E3F16" w:rsidRPr="009F6075" w14:paraId="08DFD066" w14:textId="77777777" w:rsidTr="00342A43">
        <w:trPr>
          <w:trHeight w:val="134"/>
        </w:trPr>
        <w:tc>
          <w:tcPr>
            <w:tcW w:w="10800" w:type="dxa"/>
            <w:gridSpan w:val="3"/>
            <w:tcBorders>
              <w:top w:val="single" w:sz="4" w:space="0" w:color="auto"/>
              <w:left w:val="single" w:sz="12" w:space="0" w:color="auto"/>
              <w:bottom w:val="single" w:sz="4" w:space="0" w:color="auto"/>
              <w:right w:val="single" w:sz="12" w:space="0" w:color="auto"/>
            </w:tcBorders>
          </w:tcPr>
          <w:p w14:paraId="69E4C82A" w14:textId="77777777" w:rsidR="002E3F16" w:rsidRPr="009F6075" w:rsidRDefault="002E3F16" w:rsidP="002E3F16">
            <w:pPr>
              <w:tabs>
                <w:tab w:val="left" w:pos="450"/>
                <w:tab w:val="right" w:pos="4854"/>
              </w:tabs>
              <w:spacing w:before="1" w:after="1" w:line="240" w:lineRule="auto"/>
              <w:ind w:right="72"/>
              <w:rPr>
                <w:rFonts w:asciiTheme="minorHAnsi" w:hAnsiTheme="minorHAnsi" w:cstheme="minorHAnsi"/>
                <w:b/>
                <w:bCs/>
                <w:color w:val="000000"/>
                <w:sz w:val="4"/>
                <w:szCs w:val="4"/>
              </w:rPr>
            </w:pPr>
          </w:p>
        </w:tc>
      </w:tr>
    </w:tbl>
    <w:p w14:paraId="75D80924" w14:textId="77777777" w:rsidR="00CE4B5D" w:rsidRPr="009F6075" w:rsidRDefault="00CE4B5D">
      <w:r w:rsidRPr="009F6075">
        <w:br w:type="page"/>
      </w: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6"/>
        <w:gridCol w:w="5464"/>
      </w:tblGrid>
      <w:tr w:rsidR="002E3F16" w:rsidRPr="009F6075" w14:paraId="2DDF9F79" w14:textId="77777777" w:rsidTr="00342A43">
        <w:trPr>
          <w:trHeight w:val="328"/>
        </w:trPr>
        <w:tc>
          <w:tcPr>
            <w:tcW w:w="10800" w:type="dxa"/>
            <w:gridSpan w:val="2"/>
            <w:tcBorders>
              <w:top w:val="single" w:sz="4" w:space="0" w:color="auto"/>
              <w:left w:val="single" w:sz="12" w:space="0" w:color="auto"/>
              <w:right w:val="single" w:sz="12" w:space="0" w:color="auto"/>
            </w:tcBorders>
          </w:tcPr>
          <w:p w14:paraId="6B90D245" w14:textId="337CCABD" w:rsidR="002E3F16" w:rsidRPr="009F6075" w:rsidRDefault="002E3F16" w:rsidP="002E3F16">
            <w:pPr>
              <w:keepNext/>
              <w:keepLines/>
              <w:spacing w:line="240" w:lineRule="auto"/>
              <w:rPr>
                <w:rFonts w:asciiTheme="minorHAnsi" w:hAnsiTheme="minorHAnsi" w:cstheme="minorHAnsi"/>
                <w:b/>
                <w:color w:val="000000"/>
                <w:sz w:val="20"/>
                <w:lang w:eastAsia="en-US"/>
              </w:rPr>
            </w:pPr>
            <w:r w:rsidRPr="009F6075">
              <w:rPr>
                <w:rFonts w:asciiTheme="minorHAnsi" w:hAnsiTheme="minorHAnsi" w:cstheme="minorHAnsi"/>
                <w:b/>
                <w:color w:val="000000"/>
                <w:sz w:val="20"/>
              </w:rPr>
              <w:lastRenderedPageBreak/>
              <w:t xml:space="preserve">ACCEPTANCE: </w:t>
            </w:r>
            <w:r w:rsidRPr="009F6075">
              <w:rPr>
                <w:rFonts w:asciiTheme="minorHAnsi" w:hAnsiTheme="minorHAnsi" w:cstheme="minorHAnsi"/>
                <w:color w:val="000000"/>
                <w:sz w:val="20"/>
              </w:rPr>
              <w:t xml:space="preserve">The </w:t>
            </w:r>
            <w:r w:rsidR="00644784" w:rsidRPr="009F6075">
              <w:rPr>
                <w:rFonts w:asciiTheme="minorHAnsi" w:hAnsiTheme="minorHAnsi" w:cstheme="minorHAnsi"/>
                <w:color w:val="000000"/>
                <w:sz w:val="20"/>
              </w:rPr>
              <w:t>Trust</w:t>
            </w:r>
            <w:r w:rsidRPr="009F6075">
              <w:rPr>
                <w:rFonts w:asciiTheme="minorHAnsi" w:hAnsiTheme="minorHAnsi" w:cstheme="minorHAnsi"/>
                <w:color w:val="000000"/>
                <w:sz w:val="20"/>
              </w:rPr>
              <w:t xml:space="preserve"> hereby accepts the subscription set forth above on the terms and conditions contained in this Subscription Agreement.</w:t>
            </w:r>
          </w:p>
        </w:tc>
      </w:tr>
      <w:tr w:rsidR="002E3F16" w:rsidRPr="009F6075" w14:paraId="2A8019D6" w14:textId="77777777" w:rsidTr="00342A43">
        <w:trPr>
          <w:trHeight w:val="328"/>
        </w:trPr>
        <w:tc>
          <w:tcPr>
            <w:tcW w:w="5336" w:type="dxa"/>
            <w:tcBorders>
              <w:left w:val="single" w:sz="12" w:space="0" w:color="auto"/>
              <w:bottom w:val="single" w:sz="12" w:space="0" w:color="auto"/>
            </w:tcBorders>
          </w:tcPr>
          <w:p w14:paraId="04F9DB54" w14:textId="77777777" w:rsidR="002E3F16" w:rsidRPr="009F6075" w:rsidRDefault="002E3F16" w:rsidP="002E3F16">
            <w:pPr>
              <w:pStyle w:val="Default"/>
              <w:jc w:val="both"/>
              <w:rPr>
                <w:rFonts w:asciiTheme="minorHAnsi" w:hAnsiTheme="minorHAnsi" w:cstheme="minorHAnsi"/>
                <w:sz w:val="20"/>
              </w:rPr>
            </w:pPr>
          </w:p>
          <w:p w14:paraId="7711A595" w14:textId="77777777" w:rsidR="002E3F16" w:rsidRPr="009F6075" w:rsidRDefault="002E3F16" w:rsidP="002E3F16">
            <w:pPr>
              <w:pStyle w:val="Default"/>
              <w:jc w:val="both"/>
              <w:rPr>
                <w:rFonts w:asciiTheme="minorHAnsi" w:hAnsiTheme="minorHAnsi" w:cstheme="minorHAnsi"/>
                <w:sz w:val="20"/>
              </w:rPr>
            </w:pPr>
          </w:p>
          <w:p w14:paraId="5218C4C6" w14:textId="77777777" w:rsidR="002E3F16" w:rsidRPr="009F6075" w:rsidRDefault="002E3F16" w:rsidP="002E3F16">
            <w:pPr>
              <w:pStyle w:val="Default"/>
              <w:jc w:val="both"/>
              <w:rPr>
                <w:rFonts w:asciiTheme="minorHAnsi" w:hAnsiTheme="minorHAnsi" w:cstheme="minorHAnsi"/>
                <w:sz w:val="20"/>
              </w:rPr>
            </w:pPr>
          </w:p>
          <w:p w14:paraId="433B8F58" w14:textId="77777777" w:rsidR="002E3F16" w:rsidRPr="009F6075" w:rsidRDefault="002E3F16" w:rsidP="002E3F16">
            <w:pPr>
              <w:pStyle w:val="Default"/>
              <w:jc w:val="both"/>
              <w:rPr>
                <w:rFonts w:asciiTheme="minorHAnsi" w:hAnsiTheme="minorHAnsi" w:cstheme="minorHAnsi"/>
                <w:sz w:val="20"/>
              </w:rPr>
            </w:pPr>
          </w:p>
          <w:p w14:paraId="3C985F42" w14:textId="1B41B7F9" w:rsidR="002E3F16" w:rsidRPr="009F6075" w:rsidRDefault="002E3F16" w:rsidP="002E3F16">
            <w:pPr>
              <w:pStyle w:val="Default"/>
              <w:jc w:val="both"/>
              <w:rPr>
                <w:rFonts w:asciiTheme="minorHAnsi" w:hAnsiTheme="minorHAnsi" w:cstheme="minorHAnsi"/>
                <w:sz w:val="20"/>
              </w:rPr>
            </w:pPr>
            <w:r w:rsidRPr="009F6075">
              <w:rPr>
                <w:rFonts w:asciiTheme="minorHAnsi" w:hAnsiTheme="minorHAnsi" w:cstheme="minorHAnsi"/>
                <w:sz w:val="20"/>
              </w:rPr>
              <w:t>ACCEPTED AS OF ___________________________</w:t>
            </w:r>
          </w:p>
          <w:p w14:paraId="2DBF504C" w14:textId="77777777" w:rsidR="002E3F16" w:rsidRPr="009F6075" w:rsidRDefault="002E3F16" w:rsidP="002E3F16">
            <w:pPr>
              <w:pStyle w:val="Default"/>
              <w:jc w:val="both"/>
              <w:rPr>
                <w:rFonts w:asciiTheme="minorHAnsi" w:hAnsiTheme="minorHAnsi" w:cstheme="minorHAnsi"/>
                <w:sz w:val="20"/>
              </w:rPr>
            </w:pPr>
          </w:p>
        </w:tc>
        <w:tc>
          <w:tcPr>
            <w:tcW w:w="5464" w:type="dxa"/>
            <w:tcBorders>
              <w:bottom w:val="single" w:sz="12" w:space="0" w:color="auto"/>
              <w:right w:val="single" w:sz="12" w:space="0" w:color="auto"/>
            </w:tcBorders>
          </w:tcPr>
          <w:p w14:paraId="5DA1538B" w14:textId="3A5F8212" w:rsidR="002E3F16" w:rsidRPr="009F6075" w:rsidRDefault="00FD1CA1" w:rsidP="002E3F16">
            <w:pPr>
              <w:tabs>
                <w:tab w:val="left" w:pos="360"/>
                <w:tab w:val="right" w:pos="4320"/>
              </w:tabs>
              <w:spacing w:line="240" w:lineRule="auto"/>
              <w:jc w:val="left"/>
              <w:rPr>
                <w:rFonts w:asciiTheme="minorHAnsi" w:hAnsiTheme="minorHAnsi" w:cstheme="minorHAnsi"/>
                <w:b/>
                <w:color w:val="000000"/>
                <w:sz w:val="20"/>
              </w:rPr>
            </w:pPr>
            <w:r w:rsidRPr="009F6075">
              <w:rPr>
                <w:rFonts w:asciiTheme="minorHAnsi" w:hAnsiTheme="minorHAnsi" w:cstheme="minorHAnsi"/>
                <w:b/>
                <w:color w:val="000000"/>
                <w:sz w:val="20"/>
              </w:rPr>
              <w:t>SKYREACH CAPITAL MORTGAGE TRUST</w:t>
            </w:r>
            <w:r w:rsidR="0019193C" w:rsidRPr="009F6075">
              <w:rPr>
                <w:rFonts w:asciiTheme="minorHAnsi" w:hAnsiTheme="minorHAnsi" w:cstheme="minorHAnsi"/>
                <w:bCs/>
                <w:color w:val="000000"/>
                <w:sz w:val="20"/>
              </w:rPr>
              <w:t xml:space="preserve"> by</w:t>
            </w:r>
            <w:r w:rsidR="00154AD2" w:rsidRPr="009F6075">
              <w:rPr>
                <w:rFonts w:asciiTheme="minorHAnsi" w:hAnsiTheme="minorHAnsi" w:cstheme="minorHAnsi"/>
                <w:bCs/>
                <w:color w:val="000000"/>
                <w:sz w:val="20"/>
              </w:rPr>
              <w:t xml:space="preserve"> the </w:t>
            </w:r>
            <w:r w:rsidR="005A21D6" w:rsidRPr="009F6075">
              <w:rPr>
                <w:rFonts w:asciiTheme="minorHAnsi" w:hAnsiTheme="minorHAnsi" w:cstheme="minorHAnsi"/>
                <w:bCs/>
                <w:color w:val="000000"/>
                <w:sz w:val="20"/>
              </w:rPr>
              <w:t>Manager</w:t>
            </w:r>
            <w:r w:rsidR="00154AD2" w:rsidRPr="009F6075">
              <w:rPr>
                <w:rFonts w:asciiTheme="minorHAnsi" w:hAnsiTheme="minorHAnsi" w:cstheme="minorHAnsi"/>
                <w:bCs/>
                <w:color w:val="000000"/>
                <w:sz w:val="20"/>
              </w:rPr>
              <w:t xml:space="preserve">, </w:t>
            </w:r>
            <w:r w:rsidR="00975176" w:rsidRPr="009F6075">
              <w:rPr>
                <w:rFonts w:asciiTheme="minorHAnsi" w:hAnsiTheme="minorHAnsi" w:cstheme="minorHAnsi"/>
                <w:b/>
                <w:color w:val="000000"/>
                <w:sz w:val="20"/>
              </w:rPr>
              <w:t>SkyReach Capital Corp.</w:t>
            </w:r>
          </w:p>
          <w:p w14:paraId="110EE107" w14:textId="77777777" w:rsidR="002E3F16" w:rsidRPr="009F6075" w:rsidRDefault="002E3F16" w:rsidP="002E3F16">
            <w:pPr>
              <w:tabs>
                <w:tab w:val="left" w:pos="360"/>
                <w:tab w:val="right" w:pos="4320"/>
              </w:tabs>
              <w:spacing w:line="240" w:lineRule="auto"/>
              <w:jc w:val="left"/>
              <w:rPr>
                <w:rFonts w:asciiTheme="minorHAnsi" w:hAnsiTheme="minorHAnsi" w:cstheme="minorHAnsi"/>
                <w:color w:val="000000"/>
                <w:sz w:val="20"/>
              </w:rPr>
            </w:pPr>
          </w:p>
          <w:p w14:paraId="02DB81BE" w14:textId="77777777" w:rsidR="002E3F16" w:rsidRPr="009F6075" w:rsidRDefault="002E3F16" w:rsidP="002E3F16">
            <w:pPr>
              <w:tabs>
                <w:tab w:val="left" w:pos="360"/>
                <w:tab w:val="right" w:pos="4320"/>
              </w:tabs>
              <w:spacing w:line="240" w:lineRule="auto"/>
              <w:jc w:val="left"/>
              <w:rPr>
                <w:rFonts w:asciiTheme="minorHAnsi" w:hAnsiTheme="minorHAnsi" w:cstheme="minorHAnsi"/>
                <w:color w:val="000000"/>
                <w:sz w:val="20"/>
              </w:rPr>
            </w:pPr>
          </w:p>
          <w:p w14:paraId="3A0D1257" w14:textId="77777777" w:rsidR="002E3F16" w:rsidRPr="009F6075" w:rsidRDefault="002E3F16" w:rsidP="002E3F16">
            <w:pPr>
              <w:tabs>
                <w:tab w:val="left" w:pos="360"/>
                <w:tab w:val="right" w:pos="4320"/>
              </w:tabs>
              <w:spacing w:line="240" w:lineRule="auto"/>
              <w:jc w:val="left"/>
              <w:rPr>
                <w:rFonts w:asciiTheme="minorHAnsi" w:hAnsiTheme="minorHAnsi" w:cstheme="minorHAnsi"/>
                <w:color w:val="000000"/>
                <w:sz w:val="20"/>
                <w:u w:val="single"/>
              </w:rPr>
            </w:pPr>
            <w:r w:rsidRPr="009F6075">
              <w:rPr>
                <w:rFonts w:asciiTheme="minorHAnsi" w:hAnsiTheme="minorHAnsi" w:cstheme="minorHAnsi"/>
                <w:color w:val="000000"/>
                <w:sz w:val="20"/>
              </w:rPr>
              <w:br/>
              <w:t>By:</w:t>
            </w:r>
            <w:r w:rsidRPr="009F6075">
              <w:rPr>
                <w:rFonts w:asciiTheme="minorHAnsi" w:hAnsiTheme="minorHAnsi" w:cstheme="minorHAnsi"/>
                <w:color w:val="000000"/>
                <w:sz w:val="20"/>
              </w:rPr>
              <w:tab/>
            </w:r>
            <w:r w:rsidRPr="009F6075">
              <w:rPr>
                <w:rFonts w:asciiTheme="minorHAnsi" w:hAnsiTheme="minorHAnsi" w:cstheme="minorHAnsi"/>
                <w:color w:val="000000"/>
                <w:sz w:val="20"/>
                <w:u w:val="single"/>
              </w:rPr>
              <w:tab/>
            </w:r>
          </w:p>
          <w:p w14:paraId="79FA4EF6" w14:textId="228575EA" w:rsidR="002E3F16" w:rsidRPr="009F6075" w:rsidRDefault="002E3F16" w:rsidP="002E3F16">
            <w:pPr>
              <w:pStyle w:val="Default"/>
              <w:jc w:val="both"/>
              <w:rPr>
                <w:rFonts w:asciiTheme="minorHAnsi" w:hAnsiTheme="minorHAnsi" w:cstheme="minorHAnsi"/>
                <w:sz w:val="20"/>
              </w:rPr>
            </w:pPr>
            <w:r w:rsidRPr="009F6075">
              <w:rPr>
                <w:rFonts w:asciiTheme="minorHAnsi" w:hAnsiTheme="minorHAnsi" w:cstheme="minorHAnsi"/>
                <w:sz w:val="20"/>
              </w:rPr>
              <w:t>Authorized Signatory</w:t>
            </w:r>
          </w:p>
          <w:p w14:paraId="5817F789" w14:textId="26104767" w:rsidR="002E3F16" w:rsidRPr="009F6075" w:rsidRDefault="002E3F16" w:rsidP="002E3F16">
            <w:pPr>
              <w:pStyle w:val="Default"/>
              <w:jc w:val="both"/>
              <w:rPr>
                <w:rFonts w:asciiTheme="minorHAnsi" w:hAnsiTheme="minorHAnsi" w:cstheme="minorHAnsi"/>
                <w:sz w:val="20"/>
              </w:rPr>
            </w:pPr>
          </w:p>
        </w:tc>
      </w:tr>
      <w:tr w:rsidR="002E3F16" w:rsidRPr="009F6075" w14:paraId="332CAFCD" w14:textId="77777777" w:rsidTr="00342A43">
        <w:trPr>
          <w:trHeight w:val="564"/>
        </w:trPr>
        <w:tc>
          <w:tcPr>
            <w:tcW w:w="10800" w:type="dxa"/>
            <w:gridSpan w:val="2"/>
            <w:tcBorders>
              <w:top w:val="single" w:sz="12" w:space="0" w:color="auto"/>
            </w:tcBorders>
          </w:tcPr>
          <w:p w14:paraId="7261F624" w14:textId="31F3D760" w:rsidR="002E3F16" w:rsidRPr="009F6075" w:rsidRDefault="002E3F16" w:rsidP="00A24F8E">
            <w:pPr>
              <w:rPr>
                <w:rFonts w:asciiTheme="minorHAnsi" w:hAnsiTheme="minorHAnsi" w:cstheme="minorHAnsi"/>
                <w:b/>
                <w:i/>
                <w:color w:val="000000"/>
                <w:sz w:val="20"/>
              </w:rPr>
            </w:pPr>
          </w:p>
        </w:tc>
      </w:tr>
    </w:tbl>
    <w:p w14:paraId="36886F44" w14:textId="56E092C1" w:rsidR="006C3CC4" w:rsidRPr="009F6075" w:rsidRDefault="006C3CC4" w:rsidP="00CE4B5D">
      <w:pPr>
        <w:pStyle w:val="Heading2"/>
        <w:spacing w:before="0"/>
        <w:ind w:left="302"/>
        <w:rPr>
          <w:rFonts w:asciiTheme="minorHAnsi" w:hAnsiTheme="minorHAnsi" w:cstheme="minorHAnsi"/>
          <w:u w:val="single"/>
        </w:rPr>
      </w:pPr>
      <w:bookmarkStart w:id="1" w:name="_Hlk65156201"/>
      <w:r w:rsidRPr="009F6075">
        <w:rPr>
          <w:rFonts w:asciiTheme="minorHAnsi" w:hAnsiTheme="minorHAnsi" w:cstheme="minorHAnsi"/>
          <w:u w:val="single"/>
        </w:rPr>
        <w:t xml:space="preserve">INSTRUCTIONS FOR COMPLETING THIS SUBSCRIPTION PRIOR TO DELIVERY TO THE </w:t>
      </w:r>
      <w:r w:rsidR="00F42523" w:rsidRPr="009F6075">
        <w:rPr>
          <w:rFonts w:asciiTheme="minorHAnsi" w:hAnsiTheme="minorHAnsi" w:cstheme="minorHAnsi"/>
          <w:u w:val="single"/>
        </w:rPr>
        <w:t>TRUST</w:t>
      </w:r>
    </w:p>
    <w:p w14:paraId="2B216004" w14:textId="77777777" w:rsidR="006C3CC4" w:rsidRPr="009F6075" w:rsidRDefault="006C3CC4" w:rsidP="006C3CC4">
      <w:pPr>
        <w:pStyle w:val="Heading2"/>
        <w:spacing w:before="126" w:line="172" w:lineRule="exact"/>
        <w:ind w:left="300"/>
        <w:rPr>
          <w:rFonts w:asciiTheme="minorHAnsi" w:hAnsiTheme="minorHAnsi" w:cstheme="minorHAnsi"/>
        </w:rPr>
      </w:pPr>
    </w:p>
    <w:p w14:paraId="4F9D7759" w14:textId="2DFE4058" w:rsidR="007E4B5D" w:rsidRPr="009F6075" w:rsidRDefault="006C3CC4" w:rsidP="00E154D8">
      <w:pPr>
        <w:pStyle w:val="ListParagraph"/>
        <w:widowControl w:val="0"/>
        <w:numPr>
          <w:ilvl w:val="0"/>
          <w:numId w:val="16"/>
        </w:numPr>
        <w:tabs>
          <w:tab w:val="left" w:pos="839"/>
        </w:tabs>
        <w:autoSpaceDE w:val="0"/>
        <w:autoSpaceDN w:val="0"/>
        <w:spacing w:line="240" w:lineRule="auto"/>
        <w:ind w:right="260" w:hanging="840"/>
        <w:rPr>
          <w:rFonts w:asciiTheme="minorHAnsi" w:hAnsiTheme="minorHAnsi" w:cstheme="minorHAnsi"/>
          <w:sz w:val="20"/>
        </w:rPr>
      </w:pPr>
      <w:r w:rsidRPr="009F6075">
        <w:rPr>
          <w:rFonts w:asciiTheme="minorHAnsi" w:hAnsiTheme="minorHAnsi" w:cstheme="minorHAnsi"/>
          <w:sz w:val="20"/>
        </w:rPr>
        <w:t>The subscriber (the “</w:t>
      </w:r>
      <w:r w:rsidRPr="009F6075">
        <w:rPr>
          <w:rFonts w:asciiTheme="minorHAnsi" w:hAnsiTheme="minorHAnsi" w:cstheme="minorHAnsi"/>
          <w:b/>
          <w:sz w:val="20"/>
        </w:rPr>
        <w:t>Subscriber</w:t>
      </w:r>
      <w:r w:rsidRPr="009F6075">
        <w:rPr>
          <w:rFonts w:asciiTheme="minorHAnsi" w:hAnsiTheme="minorHAnsi" w:cstheme="minorHAnsi"/>
          <w:sz w:val="20"/>
        </w:rPr>
        <w:t xml:space="preserve">”) </w:t>
      </w:r>
      <w:r w:rsidRPr="009F6075">
        <w:rPr>
          <w:rFonts w:asciiTheme="minorHAnsi" w:hAnsiTheme="minorHAnsi" w:cstheme="minorHAnsi"/>
          <w:b/>
          <w:i/>
          <w:sz w:val="20"/>
        </w:rPr>
        <w:t xml:space="preserve">must complete </w:t>
      </w:r>
      <w:r w:rsidRPr="009F6075">
        <w:rPr>
          <w:rFonts w:asciiTheme="minorHAnsi" w:hAnsiTheme="minorHAnsi" w:cstheme="minorHAnsi"/>
          <w:b/>
          <w:sz w:val="20"/>
          <w:u w:val="single"/>
        </w:rPr>
        <w:t xml:space="preserve">the information required on page </w:t>
      </w:r>
      <w:r w:rsidR="00BD6BD1" w:rsidRPr="009F6075">
        <w:rPr>
          <w:rFonts w:asciiTheme="minorHAnsi" w:hAnsiTheme="minorHAnsi" w:cstheme="minorHAnsi"/>
          <w:b/>
          <w:sz w:val="20"/>
          <w:u w:val="single"/>
        </w:rPr>
        <w:t>1</w:t>
      </w:r>
      <w:r w:rsidRPr="009F6075">
        <w:rPr>
          <w:rFonts w:asciiTheme="minorHAnsi" w:hAnsiTheme="minorHAnsi" w:cstheme="minorHAnsi"/>
          <w:b/>
          <w:sz w:val="20"/>
        </w:rPr>
        <w:t xml:space="preserve"> </w:t>
      </w:r>
      <w:r w:rsidRPr="009F6075">
        <w:rPr>
          <w:rFonts w:asciiTheme="minorHAnsi" w:hAnsiTheme="minorHAnsi" w:cstheme="minorHAnsi"/>
          <w:sz w:val="20"/>
        </w:rPr>
        <w:t>with respect to</w:t>
      </w:r>
      <w:r w:rsidRPr="009F6075">
        <w:rPr>
          <w:rFonts w:asciiTheme="minorHAnsi" w:hAnsiTheme="minorHAnsi" w:cstheme="minorHAnsi"/>
          <w:spacing w:val="-3"/>
          <w:sz w:val="20"/>
        </w:rPr>
        <w:t xml:space="preserve"> </w:t>
      </w:r>
      <w:r w:rsidRPr="009F6075">
        <w:rPr>
          <w:rFonts w:asciiTheme="minorHAnsi" w:hAnsiTheme="minorHAnsi" w:cstheme="minorHAnsi"/>
          <w:sz w:val="20"/>
        </w:rPr>
        <w:t>subscription</w:t>
      </w:r>
      <w:r w:rsidR="007E4B5D" w:rsidRPr="009F6075">
        <w:rPr>
          <w:rFonts w:asciiTheme="minorHAnsi" w:hAnsiTheme="minorHAnsi" w:cstheme="minorHAnsi"/>
          <w:sz w:val="20"/>
        </w:rPr>
        <w:t xml:space="preserve"> amounts</w:t>
      </w:r>
      <w:r w:rsidR="00E154D8" w:rsidRPr="009F6075">
        <w:rPr>
          <w:rFonts w:asciiTheme="minorHAnsi" w:hAnsiTheme="minorHAnsi" w:cstheme="minorHAnsi"/>
          <w:sz w:val="20"/>
        </w:rPr>
        <w:t>,</w:t>
      </w:r>
    </w:p>
    <w:p w14:paraId="3A6D4AE7" w14:textId="5B45A1F0" w:rsidR="006C3CC4" w:rsidRPr="009F6075" w:rsidRDefault="006C3CC4" w:rsidP="00E154D8">
      <w:pPr>
        <w:widowControl w:val="0"/>
        <w:tabs>
          <w:tab w:val="left" w:pos="839"/>
        </w:tabs>
        <w:autoSpaceDE w:val="0"/>
        <w:autoSpaceDN w:val="0"/>
        <w:spacing w:line="240" w:lineRule="auto"/>
        <w:ind w:right="260"/>
        <w:rPr>
          <w:rFonts w:asciiTheme="minorHAnsi" w:hAnsiTheme="minorHAnsi" w:cstheme="minorHAnsi"/>
          <w:sz w:val="20"/>
        </w:rPr>
      </w:pPr>
      <w:r w:rsidRPr="009F6075">
        <w:rPr>
          <w:rFonts w:asciiTheme="minorHAnsi" w:hAnsiTheme="minorHAnsi" w:cstheme="minorHAnsi"/>
          <w:sz w:val="20"/>
        </w:rPr>
        <w:t>subscriber details, and alternate registration and delivery particulars (if applicable)</w:t>
      </w:r>
      <w:r w:rsidR="004A0B30" w:rsidRPr="009F6075">
        <w:rPr>
          <w:rFonts w:asciiTheme="minorHAnsi" w:hAnsiTheme="minorHAnsi" w:cstheme="minorHAnsi"/>
          <w:sz w:val="20"/>
        </w:rPr>
        <w:t>.</w:t>
      </w:r>
      <w:r w:rsidRPr="009F6075">
        <w:rPr>
          <w:rFonts w:asciiTheme="minorHAnsi" w:hAnsiTheme="minorHAnsi" w:cstheme="minorHAnsi"/>
          <w:sz w:val="20"/>
        </w:rPr>
        <w:t xml:space="preserve"> The Subscriber acknowledges and agrees that this information will be provided to </w:t>
      </w:r>
      <w:r w:rsidR="00DC0346" w:rsidRPr="009F6075">
        <w:rPr>
          <w:rFonts w:asciiTheme="minorHAnsi" w:hAnsiTheme="minorHAnsi" w:cstheme="minorHAnsi"/>
          <w:sz w:val="20"/>
        </w:rPr>
        <w:t xml:space="preserve">Securities Commissions. </w:t>
      </w:r>
    </w:p>
    <w:p w14:paraId="0DDF4468" w14:textId="6558C92A" w:rsidR="006C3CC4" w:rsidRPr="009F6075" w:rsidRDefault="006C3CC4" w:rsidP="00C90402">
      <w:pPr>
        <w:pStyle w:val="ListParagraph"/>
        <w:widowControl w:val="0"/>
        <w:numPr>
          <w:ilvl w:val="0"/>
          <w:numId w:val="16"/>
        </w:numPr>
        <w:tabs>
          <w:tab w:val="left" w:pos="839"/>
          <w:tab w:val="left" w:pos="841"/>
        </w:tabs>
        <w:autoSpaceDE w:val="0"/>
        <w:autoSpaceDN w:val="0"/>
        <w:spacing w:before="119" w:line="240" w:lineRule="auto"/>
        <w:ind w:hanging="840"/>
        <w:contextualSpacing w:val="0"/>
        <w:jc w:val="left"/>
        <w:rPr>
          <w:rFonts w:asciiTheme="minorHAnsi" w:hAnsiTheme="minorHAnsi" w:cstheme="minorHAnsi"/>
          <w:sz w:val="20"/>
        </w:rPr>
      </w:pPr>
      <w:r w:rsidRPr="009F6075">
        <w:rPr>
          <w:rFonts w:asciiTheme="minorHAnsi" w:hAnsiTheme="minorHAnsi" w:cstheme="minorHAnsi"/>
          <w:sz w:val="20"/>
        </w:rPr>
        <w:t>The Subscriber must complete the applicable forms (the “</w:t>
      </w:r>
      <w:r w:rsidRPr="009F6075">
        <w:rPr>
          <w:rFonts w:asciiTheme="minorHAnsi" w:hAnsiTheme="minorHAnsi" w:cstheme="minorHAnsi"/>
          <w:b/>
          <w:sz w:val="20"/>
        </w:rPr>
        <w:t>Forms</w:t>
      </w:r>
      <w:r w:rsidRPr="009F6075">
        <w:rPr>
          <w:rFonts w:asciiTheme="minorHAnsi" w:hAnsiTheme="minorHAnsi" w:cstheme="minorHAnsi"/>
          <w:sz w:val="20"/>
        </w:rPr>
        <w:t>”)</w:t>
      </w:r>
      <w:r w:rsidR="00027BD1" w:rsidRPr="009F6075">
        <w:rPr>
          <w:rFonts w:asciiTheme="minorHAnsi" w:hAnsiTheme="minorHAnsi" w:cstheme="minorHAnsi"/>
          <w:sz w:val="20"/>
        </w:rPr>
        <w:t>, starting at Exhibit 1</w:t>
      </w:r>
      <w:r w:rsidRPr="009F6075">
        <w:rPr>
          <w:rFonts w:asciiTheme="minorHAnsi" w:hAnsiTheme="minorHAnsi" w:cstheme="minorHAnsi"/>
          <w:sz w:val="20"/>
        </w:rPr>
        <w:t>:</w:t>
      </w:r>
    </w:p>
    <w:p w14:paraId="494FFE02" w14:textId="1067AD8F" w:rsidR="006C3CC4" w:rsidRPr="009F6075" w:rsidRDefault="006C3CC4" w:rsidP="00C90402">
      <w:pPr>
        <w:pStyle w:val="ListParagraph"/>
        <w:widowControl w:val="0"/>
        <w:numPr>
          <w:ilvl w:val="1"/>
          <w:numId w:val="16"/>
        </w:numPr>
        <w:tabs>
          <w:tab w:val="left" w:pos="900"/>
        </w:tabs>
        <w:autoSpaceDE w:val="0"/>
        <w:autoSpaceDN w:val="0"/>
        <w:spacing w:before="121" w:line="240" w:lineRule="auto"/>
        <w:ind w:left="900" w:right="319" w:hanging="900"/>
        <w:contextualSpacing w:val="0"/>
        <w:rPr>
          <w:rFonts w:asciiTheme="minorHAnsi" w:hAnsiTheme="minorHAnsi" w:cstheme="minorHAnsi"/>
          <w:sz w:val="20"/>
        </w:rPr>
      </w:pPr>
      <w:r w:rsidRPr="009F6075">
        <w:rPr>
          <w:rFonts w:asciiTheme="minorHAnsi" w:hAnsiTheme="minorHAnsi" w:cstheme="minorHAnsi"/>
          <w:b/>
          <w:i/>
          <w:sz w:val="20"/>
          <w:u w:val="single"/>
        </w:rPr>
        <w:t>All</w:t>
      </w:r>
      <w:r w:rsidRPr="009F6075">
        <w:rPr>
          <w:rFonts w:asciiTheme="minorHAnsi" w:hAnsiTheme="minorHAnsi" w:cstheme="minorHAnsi"/>
          <w:b/>
          <w:i/>
          <w:sz w:val="20"/>
        </w:rPr>
        <w:t xml:space="preserve"> Subscribers must complete </w:t>
      </w:r>
      <w:r w:rsidR="00027BD1" w:rsidRPr="009F6075">
        <w:rPr>
          <w:rFonts w:asciiTheme="minorHAnsi" w:hAnsiTheme="minorHAnsi" w:cstheme="minorHAnsi"/>
          <w:b/>
          <w:iCs/>
          <w:sz w:val="20"/>
          <w:u w:val="single"/>
        </w:rPr>
        <w:t>Exhibit</w:t>
      </w:r>
      <w:r w:rsidRPr="009F6075">
        <w:rPr>
          <w:rFonts w:asciiTheme="minorHAnsi" w:hAnsiTheme="minorHAnsi" w:cstheme="minorHAnsi"/>
          <w:b/>
          <w:spacing w:val="-5"/>
          <w:sz w:val="20"/>
          <w:u w:val="single"/>
        </w:rPr>
        <w:t xml:space="preserve"> </w:t>
      </w:r>
      <w:r w:rsidRPr="009F6075">
        <w:rPr>
          <w:rFonts w:asciiTheme="minorHAnsi" w:hAnsiTheme="minorHAnsi" w:cstheme="minorHAnsi"/>
          <w:b/>
          <w:sz w:val="20"/>
          <w:u w:val="single"/>
        </w:rPr>
        <w:t>1</w:t>
      </w:r>
      <w:r w:rsidRPr="009F6075">
        <w:rPr>
          <w:rFonts w:asciiTheme="minorHAnsi" w:hAnsiTheme="minorHAnsi" w:cstheme="minorHAnsi"/>
          <w:b/>
          <w:sz w:val="20"/>
        </w:rPr>
        <w:t xml:space="preserve"> </w:t>
      </w:r>
      <w:r w:rsidRPr="009F6075">
        <w:rPr>
          <w:rFonts w:asciiTheme="minorHAnsi" w:hAnsiTheme="minorHAnsi" w:cstheme="minorHAnsi"/>
          <w:sz w:val="20"/>
        </w:rPr>
        <w:t xml:space="preserve">– </w:t>
      </w:r>
      <w:r w:rsidRPr="009F6075">
        <w:rPr>
          <w:rFonts w:asciiTheme="minorHAnsi" w:hAnsiTheme="minorHAnsi" w:cstheme="minorHAnsi"/>
          <w:b/>
          <w:sz w:val="20"/>
        </w:rPr>
        <w:t>“Certificate for Exemption”</w:t>
      </w:r>
      <w:r w:rsidRPr="009F6075">
        <w:rPr>
          <w:rFonts w:asciiTheme="minorHAnsi" w:hAnsiTheme="minorHAnsi" w:cstheme="minorHAnsi"/>
          <w:sz w:val="20"/>
        </w:rPr>
        <w:t xml:space="preserve">, </w:t>
      </w:r>
      <w:r w:rsidR="00084AD7" w:rsidRPr="009F6075">
        <w:rPr>
          <w:rFonts w:asciiTheme="minorHAnsi" w:hAnsiTheme="minorHAnsi" w:cstheme="minorHAnsi"/>
          <w:sz w:val="20"/>
        </w:rPr>
        <w:t xml:space="preserve">Category 1 </w:t>
      </w:r>
      <w:r w:rsidR="00084AD7" w:rsidRPr="009F6075">
        <w:rPr>
          <w:rFonts w:asciiTheme="minorHAnsi" w:hAnsiTheme="minorHAnsi" w:cstheme="minorHAnsi"/>
          <w:b/>
          <w:bCs/>
          <w:i/>
          <w:iCs/>
          <w:sz w:val="20"/>
        </w:rPr>
        <w:t>Accredited Investor</w:t>
      </w:r>
      <w:r w:rsidR="00084AD7" w:rsidRPr="009F6075">
        <w:rPr>
          <w:rFonts w:asciiTheme="minorHAnsi" w:hAnsiTheme="minorHAnsi" w:cstheme="minorHAnsi"/>
          <w:sz w:val="20"/>
        </w:rPr>
        <w:t xml:space="preserve"> or Category 2 </w:t>
      </w:r>
      <w:r w:rsidR="00084AD7" w:rsidRPr="009F6075">
        <w:rPr>
          <w:rFonts w:asciiTheme="minorHAnsi" w:hAnsiTheme="minorHAnsi" w:cstheme="minorHAnsi"/>
          <w:b/>
          <w:bCs/>
          <w:i/>
          <w:iCs/>
          <w:sz w:val="20"/>
        </w:rPr>
        <w:t>Friends, Family and Business Associates</w:t>
      </w:r>
      <w:r w:rsidR="00084AD7" w:rsidRPr="009F6075">
        <w:rPr>
          <w:rFonts w:asciiTheme="minorHAnsi" w:hAnsiTheme="minorHAnsi" w:cstheme="minorHAnsi"/>
          <w:sz w:val="20"/>
        </w:rPr>
        <w:t xml:space="preserve">, </w:t>
      </w:r>
      <w:r w:rsidRPr="009F6075">
        <w:rPr>
          <w:rFonts w:asciiTheme="minorHAnsi" w:hAnsiTheme="minorHAnsi" w:cstheme="minorHAnsi"/>
          <w:sz w:val="20"/>
        </w:rPr>
        <w:t xml:space="preserve">indicating their exemption from </w:t>
      </w:r>
      <w:r w:rsidRPr="009F6075">
        <w:rPr>
          <w:rFonts w:asciiTheme="minorHAnsi" w:hAnsiTheme="minorHAnsi" w:cstheme="minorHAnsi"/>
          <w:spacing w:val="-2"/>
          <w:sz w:val="20"/>
        </w:rPr>
        <w:t xml:space="preserve">the </w:t>
      </w:r>
      <w:r w:rsidRPr="009F6075">
        <w:rPr>
          <w:rFonts w:asciiTheme="minorHAnsi" w:hAnsiTheme="minorHAnsi" w:cstheme="minorHAnsi"/>
          <w:sz w:val="20"/>
        </w:rPr>
        <w:t xml:space="preserve">prospectus requirements of applicable securities legislation in Canada. The following list summarizes some of the categories in which a Subscriber would be exempt from the prospectus requirements. This list is not intended to be comprehensive or exhaustive, and the Subscriber is advised to review </w:t>
      </w:r>
      <w:r w:rsidR="00494777" w:rsidRPr="009F6075">
        <w:rPr>
          <w:rFonts w:asciiTheme="minorHAnsi" w:hAnsiTheme="minorHAnsi" w:cstheme="minorHAnsi"/>
          <w:sz w:val="20"/>
        </w:rPr>
        <w:t>Exhibit</w:t>
      </w:r>
      <w:r w:rsidRPr="009F6075">
        <w:rPr>
          <w:rFonts w:asciiTheme="minorHAnsi" w:hAnsiTheme="minorHAnsi" w:cstheme="minorHAnsi"/>
          <w:sz w:val="20"/>
        </w:rPr>
        <w:t xml:space="preserve"> 1.</w:t>
      </w:r>
    </w:p>
    <w:p w14:paraId="009A429B" w14:textId="77777777" w:rsidR="006C3CC4" w:rsidRPr="009F6075" w:rsidRDefault="006C3CC4" w:rsidP="00582684">
      <w:pPr>
        <w:pStyle w:val="ListParagraph"/>
        <w:widowControl w:val="0"/>
        <w:numPr>
          <w:ilvl w:val="2"/>
          <w:numId w:val="16"/>
        </w:numPr>
        <w:tabs>
          <w:tab w:val="left" w:pos="1440"/>
        </w:tabs>
        <w:autoSpaceDE w:val="0"/>
        <w:autoSpaceDN w:val="0"/>
        <w:spacing w:before="120" w:line="240" w:lineRule="auto"/>
        <w:ind w:left="1440" w:right="418" w:hanging="540"/>
        <w:contextualSpacing w:val="0"/>
        <w:rPr>
          <w:rFonts w:asciiTheme="minorHAnsi" w:hAnsiTheme="minorHAnsi" w:cstheme="minorHAnsi"/>
          <w:sz w:val="20"/>
        </w:rPr>
      </w:pPr>
      <w:bookmarkStart w:id="2" w:name="(i)_an_individual_who,_either_alone_or_w"/>
      <w:bookmarkEnd w:id="2"/>
      <w:r w:rsidRPr="009F6075">
        <w:rPr>
          <w:rFonts w:asciiTheme="minorHAnsi" w:hAnsiTheme="minorHAnsi" w:cstheme="minorHAnsi"/>
          <w:sz w:val="20"/>
        </w:rPr>
        <w:t>an individual who, either alone or with a spouse, beneficially owns financial assets having an aggregate realizable value that before taxes, but net of any related liabilities, exceeds</w:t>
      </w:r>
      <w:r w:rsidRPr="009F6075">
        <w:rPr>
          <w:rFonts w:asciiTheme="minorHAnsi" w:hAnsiTheme="minorHAnsi" w:cstheme="minorHAnsi"/>
          <w:spacing w:val="-22"/>
          <w:sz w:val="20"/>
        </w:rPr>
        <w:t xml:space="preserve"> </w:t>
      </w:r>
      <w:r w:rsidRPr="009F6075">
        <w:rPr>
          <w:rFonts w:asciiTheme="minorHAnsi" w:hAnsiTheme="minorHAnsi" w:cstheme="minorHAnsi"/>
          <w:sz w:val="20"/>
        </w:rPr>
        <w:t>Cdn$1,000,000;</w:t>
      </w:r>
    </w:p>
    <w:p w14:paraId="65100945" w14:textId="2E7E3345" w:rsidR="006C3CC4" w:rsidRPr="009F6075" w:rsidRDefault="006C3CC4" w:rsidP="00582684">
      <w:pPr>
        <w:pStyle w:val="ListParagraph"/>
        <w:widowControl w:val="0"/>
        <w:numPr>
          <w:ilvl w:val="2"/>
          <w:numId w:val="16"/>
        </w:numPr>
        <w:autoSpaceDE w:val="0"/>
        <w:autoSpaceDN w:val="0"/>
        <w:spacing w:line="240" w:lineRule="auto"/>
        <w:ind w:left="1440" w:right="287" w:hanging="540"/>
        <w:contextualSpacing w:val="0"/>
        <w:rPr>
          <w:rFonts w:asciiTheme="minorHAnsi" w:hAnsiTheme="minorHAnsi" w:cstheme="minorHAnsi"/>
          <w:sz w:val="20"/>
        </w:rPr>
      </w:pPr>
      <w:bookmarkStart w:id="3" w:name="(ii)_an_individual_whose_net_income_befo"/>
      <w:bookmarkEnd w:id="3"/>
      <w:r w:rsidRPr="009F6075">
        <w:rPr>
          <w:rFonts w:asciiTheme="minorHAnsi" w:hAnsiTheme="minorHAnsi" w:cstheme="minorHAnsi"/>
          <w:sz w:val="20"/>
        </w:rPr>
        <w:t>an individual whose net income before taxes exceeded Cdn$200,000 in each of the two most recent calendar years or whose net income before taxes combined with that of a spouse exceeded Cdn$300,000 in each of the two most recent calendar years and who, in either case, reasonably expects to exceed that net income level in the current calendar</w:t>
      </w:r>
      <w:r w:rsidRPr="009F6075">
        <w:rPr>
          <w:rFonts w:asciiTheme="minorHAnsi" w:hAnsiTheme="minorHAnsi" w:cstheme="minorHAnsi"/>
          <w:spacing w:val="1"/>
          <w:sz w:val="20"/>
        </w:rPr>
        <w:t xml:space="preserve"> </w:t>
      </w:r>
      <w:r w:rsidRPr="009F6075">
        <w:rPr>
          <w:rFonts w:asciiTheme="minorHAnsi" w:hAnsiTheme="minorHAnsi" w:cstheme="minorHAnsi"/>
          <w:sz w:val="20"/>
        </w:rPr>
        <w:t>year;</w:t>
      </w:r>
    </w:p>
    <w:p w14:paraId="4E39B173" w14:textId="77777777" w:rsidR="006C3CC4" w:rsidRPr="009F6075" w:rsidRDefault="006C3CC4" w:rsidP="00582684">
      <w:pPr>
        <w:pStyle w:val="ListParagraph"/>
        <w:widowControl w:val="0"/>
        <w:numPr>
          <w:ilvl w:val="2"/>
          <w:numId w:val="16"/>
        </w:numPr>
        <w:tabs>
          <w:tab w:val="left" w:pos="1620"/>
        </w:tabs>
        <w:autoSpaceDE w:val="0"/>
        <w:autoSpaceDN w:val="0"/>
        <w:spacing w:line="240" w:lineRule="auto"/>
        <w:ind w:left="1440" w:hanging="540"/>
        <w:contextualSpacing w:val="0"/>
        <w:rPr>
          <w:rFonts w:asciiTheme="minorHAnsi" w:hAnsiTheme="minorHAnsi" w:cstheme="minorHAnsi"/>
          <w:sz w:val="20"/>
        </w:rPr>
      </w:pPr>
      <w:bookmarkStart w:id="4" w:name="(iii)_an_individual_who,_either_alone_or"/>
      <w:bookmarkStart w:id="5" w:name="(iv)_a_person,_other_than_an_individual_"/>
      <w:bookmarkEnd w:id="4"/>
      <w:bookmarkEnd w:id="5"/>
      <w:r w:rsidRPr="009F6075">
        <w:rPr>
          <w:rFonts w:asciiTheme="minorHAnsi" w:hAnsiTheme="minorHAnsi" w:cstheme="minorHAnsi"/>
          <w:sz w:val="20"/>
        </w:rPr>
        <w:t>an individual who, either alone or with a spouse, has net assets of at least</w:t>
      </w:r>
      <w:r w:rsidRPr="009F6075">
        <w:rPr>
          <w:rFonts w:asciiTheme="minorHAnsi" w:hAnsiTheme="minorHAnsi" w:cstheme="minorHAnsi"/>
          <w:spacing w:val="-8"/>
          <w:sz w:val="20"/>
        </w:rPr>
        <w:t xml:space="preserve"> </w:t>
      </w:r>
      <w:r w:rsidRPr="009F6075">
        <w:rPr>
          <w:rFonts w:asciiTheme="minorHAnsi" w:hAnsiTheme="minorHAnsi" w:cstheme="minorHAnsi"/>
          <w:sz w:val="20"/>
        </w:rPr>
        <w:t>Cdn$5,000,000;</w:t>
      </w:r>
    </w:p>
    <w:p w14:paraId="7D37A3EE" w14:textId="77777777" w:rsidR="006C3CC4" w:rsidRPr="009F6075" w:rsidRDefault="006C3CC4" w:rsidP="00582684">
      <w:pPr>
        <w:pStyle w:val="ListParagraph"/>
        <w:widowControl w:val="0"/>
        <w:numPr>
          <w:ilvl w:val="2"/>
          <w:numId w:val="16"/>
        </w:numPr>
        <w:autoSpaceDE w:val="0"/>
        <w:autoSpaceDN w:val="0"/>
        <w:spacing w:line="240" w:lineRule="auto"/>
        <w:ind w:left="1440" w:right="379" w:hanging="540"/>
        <w:contextualSpacing w:val="0"/>
        <w:rPr>
          <w:rFonts w:asciiTheme="minorHAnsi" w:hAnsiTheme="minorHAnsi" w:cstheme="minorHAnsi"/>
          <w:sz w:val="20"/>
        </w:rPr>
      </w:pPr>
      <w:r w:rsidRPr="009F6075">
        <w:rPr>
          <w:rFonts w:asciiTheme="minorHAnsi" w:hAnsiTheme="minorHAnsi" w:cstheme="minorHAnsi"/>
          <w:sz w:val="20"/>
        </w:rPr>
        <w:t>a person, other than an individual or investment fund, that has net assets of at least Cdn$5,000,000 as</w:t>
      </w:r>
      <w:bookmarkStart w:id="6" w:name="(v)_a_person_in_respect_of_which_all_of_"/>
      <w:bookmarkEnd w:id="6"/>
      <w:r w:rsidRPr="009F6075">
        <w:rPr>
          <w:rFonts w:asciiTheme="minorHAnsi" w:hAnsiTheme="minorHAnsi" w:cstheme="minorHAnsi"/>
          <w:sz w:val="20"/>
        </w:rPr>
        <w:t xml:space="preserve"> shown on its most recently prepared financial statements;</w:t>
      </w:r>
      <w:r w:rsidRPr="009F6075">
        <w:rPr>
          <w:rFonts w:asciiTheme="minorHAnsi" w:hAnsiTheme="minorHAnsi" w:cstheme="minorHAnsi"/>
          <w:spacing w:val="-9"/>
          <w:sz w:val="20"/>
        </w:rPr>
        <w:t xml:space="preserve"> </w:t>
      </w:r>
      <w:r w:rsidRPr="009F6075">
        <w:rPr>
          <w:rFonts w:asciiTheme="minorHAnsi" w:hAnsiTheme="minorHAnsi" w:cstheme="minorHAnsi"/>
          <w:sz w:val="20"/>
        </w:rPr>
        <w:t>and</w:t>
      </w:r>
    </w:p>
    <w:p w14:paraId="362747BB" w14:textId="77777777" w:rsidR="006C3CC4" w:rsidRPr="009F6075" w:rsidRDefault="006C3CC4" w:rsidP="00582684">
      <w:pPr>
        <w:pStyle w:val="ListParagraph"/>
        <w:widowControl w:val="0"/>
        <w:numPr>
          <w:ilvl w:val="2"/>
          <w:numId w:val="16"/>
        </w:numPr>
        <w:tabs>
          <w:tab w:val="left" w:pos="1440"/>
        </w:tabs>
        <w:autoSpaceDE w:val="0"/>
        <w:autoSpaceDN w:val="0"/>
        <w:spacing w:line="240" w:lineRule="auto"/>
        <w:ind w:left="1440" w:right="324" w:hanging="540"/>
        <w:contextualSpacing w:val="0"/>
        <w:rPr>
          <w:rFonts w:asciiTheme="minorHAnsi" w:hAnsiTheme="minorHAnsi" w:cstheme="minorHAnsi"/>
          <w:sz w:val="20"/>
        </w:rPr>
      </w:pPr>
      <w:r w:rsidRPr="009F6075">
        <w:rPr>
          <w:rFonts w:asciiTheme="minorHAnsi" w:hAnsiTheme="minorHAnsi" w:cstheme="minorHAnsi"/>
          <w:sz w:val="20"/>
        </w:rPr>
        <w:t>a person in respect of which all of the owner of interests, direct, indirect or beneficial, except the voting securities required by law to be owned by directors, are persons that are accredited</w:t>
      </w:r>
      <w:r w:rsidRPr="009F6075">
        <w:rPr>
          <w:rFonts w:asciiTheme="minorHAnsi" w:hAnsiTheme="minorHAnsi" w:cstheme="minorHAnsi"/>
          <w:spacing w:val="-4"/>
          <w:sz w:val="20"/>
        </w:rPr>
        <w:t xml:space="preserve"> </w:t>
      </w:r>
      <w:r w:rsidRPr="009F6075">
        <w:rPr>
          <w:rFonts w:asciiTheme="minorHAnsi" w:hAnsiTheme="minorHAnsi" w:cstheme="minorHAnsi"/>
          <w:sz w:val="20"/>
        </w:rPr>
        <w:t>investors.</w:t>
      </w:r>
    </w:p>
    <w:p w14:paraId="1BF79891" w14:textId="30603689" w:rsidR="006C3CC4" w:rsidRPr="009F6075" w:rsidRDefault="006C3CC4" w:rsidP="0008709D">
      <w:pPr>
        <w:pStyle w:val="ListParagraph"/>
        <w:widowControl w:val="0"/>
        <w:numPr>
          <w:ilvl w:val="1"/>
          <w:numId w:val="16"/>
        </w:numPr>
        <w:tabs>
          <w:tab w:val="left" w:pos="810"/>
        </w:tabs>
        <w:autoSpaceDE w:val="0"/>
        <w:autoSpaceDN w:val="0"/>
        <w:spacing w:before="121" w:line="244" w:lineRule="auto"/>
        <w:ind w:left="810" w:right="287" w:hanging="810"/>
        <w:contextualSpacing w:val="0"/>
        <w:rPr>
          <w:rFonts w:asciiTheme="minorHAnsi" w:hAnsiTheme="minorHAnsi" w:cstheme="minorHAnsi"/>
          <w:sz w:val="20"/>
        </w:rPr>
      </w:pPr>
      <w:r w:rsidRPr="009F6075">
        <w:rPr>
          <w:rFonts w:asciiTheme="minorHAnsi" w:hAnsiTheme="minorHAnsi" w:cstheme="minorHAnsi"/>
          <w:sz w:val="20"/>
        </w:rPr>
        <w:t xml:space="preserve">All Subscribers who are individuals and subscribing pursuant to section (j), (k) or (l) of the definition of “accredited investor” in National Instrument 45-106 </w:t>
      </w:r>
      <w:r w:rsidRPr="009F6075">
        <w:rPr>
          <w:rFonts w:asciiTheme="minorHAnsi" w:hAnsiTheme="minorHAnsi" w:cstheme="minorHAnsi"/>
          <w:i/>
          <w:sz w:val="20"/>
        </w:rPr>
        <w:t xml:space="preserve">Prospectus Exemptions </w:t>
      </w:r>
      <w:r w:rsidRPr="009F6075">
        <w:rPr>
          <w:rFonts w:asciiTheme="minorHAnsi" w:hAnsiTheme="minorHAnsi" w:cstheme="minorHAnsi"/>
          <w:sz w:val="20"/>
        </w:rPr>
        <w:t>(“</w:t>
      </w:r>
      <w:r w:rsidRPr="009F6075">
        <w:rPr>
          <w:rFonts w:asciiTheme="minorHAnsi" w:hAnsiTheme="minorHAnsi" w:cstheme="minorHAnsi"/>
          <w:b/>
          <w:sz w:val="20"/>
        </w:rPr>
        <w:t>NI 45-106</w:t>
      </w:r>
      <w:r w:rsidRPr="009F6075">
        <w:rPr>
          <w:rFonts w:asciiTheme="minorHAnsi" w:hAnsiTheme="minorHAnsi" w:cstheme="minorHAnsi"/>
          <w:sz w:val="20"/>
        </w:rPr>
        <w:t xml:space="preserve">”) </w:t>
      </w:r>
      <w:r w:rsidRPr="009F6075">
        <w:rPr>
          <w:rFonts w:asciiTheme="minorHAnsi" w:hAnsiTheme="minorHAnsi" w:cstheme="minorHAnsi"/>
          <w:spacing w:val="-3"/>
          <w:sz w:val="20"/>
        </w:rPr>
        <w:t xml:space="preserve">must </w:t>
      </w:r>
      <w:r w:rsidRPr="009F6075">
        <w:rPr>
          <w:rFonts w:asciiTheme="minorHAnsi" w:hAnsiTheme="minorHAnsi" w:cstheme="minorHAnsi"/>
          <w:spacing w:val="-4"/>
          <w:sz w:val="20"/>
        </w:rPr>
        <w:t xml:space="preserve">complete </w:t>
      </w:r>
      <w:r w:rsidRPr="009F6075">
        <w:rPr>
          <w:rFonts w:asciiTheme="minorHAnsi" w:hAnsiTheme="minorHAnsi" w:cstheme="minorHAnsi"/>
          <w:sz w:val="20"/>
        </w:rPr>
        <w:t xml:space="preserve">and execute </w:t>
      </w:r>
      <w:r w:rsidR="007C4C49" w:rsidRPr="009F6075">
        <w:rPr>
          <w:rFonts w:asciiTheme="minorHAnsi" w:hAnsiTheme="minorHAnsi" w:cstheme="minorHAnsi"/>
          <w:b/>
          <w:spacing w:val="-5"/>
          <w:sz w:val="20"/>
          <w:u w:val="single"/>
        </w:rPr>
        <w:t>Exhibit 2</w:t>
      </w:r>
      <w:r w:rsidR="007C4C49" w:rsidRPr="009F6075">
        <w:rPr>
          <w:rFonts w:asciiTheme="minorHAnsi" w:hAnsiTheme="minorHAnsi" w:cstheme="minorHAnsi"/>
          <w:b/>
          <w:spacing w:val="-5"/>
          <w:sz w:val="20"/>
        </w:rPr>
        <w:t xml:space="preserve"> </w:t>
      </w:r>
      <w:r w:rsidR="00843999" w:rsidRPr="009F6075">
        <w:rPr>
          <w:rFonts w:asciiTheme="minorHAnsi" w:hAnsiTheme="minorHAnsi" w:cstheme="minorHAnsi"/>
          <w:b/>
          <w:spacing w:val="-3"/>
          <w:sz w:val="20"/>
        </w:rPr>
        <w:t xml:space="preserve"> </w:t>
      </w:r>
      <w:r w:rsidRPr="009F6075">
        <w:rPr>
          <w:rFonts w:asciiTheme="minorHAnsi" w:hAnsiTheme="minorHAnsi" w:cstheme="minorHAnsi"/>
          <w:b/>
          <w:sz w:val="20"/>
        </w:rPr>
        <w:t>– “</w:t>
      </w:r>
      <w:r w:rsidRPr="009F6075">
        <w:rPr>
          <w:rFonts w:asciiTheme="minorHAnsi" w:hAnsiTheme="minorHAnsi" w:cstheme="minorHAnsi"/>
          <w:b/>
          <w:i/>
          <w:position w:val="1"/>
          <w:sz w:val="20"/>
        </w:rPr>
        <w:t xml:space="preserve">Form 45-106F9: </w:t>
      </w:r>
      <w:r w:rsidRPr="009F6075">
        <w:rPr>
          <w:rFonts w:asciiTheme="minorHAnsi" w:hAnsiTheme="minorHAnsi" w:cstheme="minorHAnsi"/>
          <w:b/>
          <w:i/>
          <w:sz w:val="20"/>
        </w:rPr>
        <w:t>Form for Individual Accredited</w:t>
      </w:r>
      <w:r w:rsidRPr="009F6075">
        <w:rPr>
          <w:rFonts w:asciiTheme="minorHAnsi" w:hAnsiTheme="minorHAnsi" w:cstheme="minorHAnsi"/>
          <w:b/>
          <w:i/>
          <w:spacing w:val="21"/>
          <w:sz w:val="20"/>
        </w:rPr>
        <w:t xml:space="preserve"> </w:t>
      </w:r>
      <w:r w:rsidRPr="009F6075">
        <w:rPr>
          <w:rFonts w:asciiTheme="minorHAnsi" w:hAnsiTheme="minorHAnsi" w:cstheme="minorHAnsi"/>
          <w:b/>
          <w:i/>
          <w:sz w:val="20"/>
        </w:rPr>
        <w:t>Investors</w:t>
      </w:r>
      <w:r w:rsidRPr="009F6075">
        <w:rPr>
          <w:rFonts w:asciiTheme="minorHAnsi" w:hAnsiTheme="minorHAnsi" w:cstheme="minorHAnsi"/>
          <w:b/>
          <w:sz w:val="20"/>
        </w:rPr>
        <w:t>”</w:t>
      </w:r>
      <w:r w:rsidRPr="009F6075">
        <w:rPr>
          <w:rFonts w:asciiTheme="minorHAnsi" w:hAnsiTheme="minorHAnsi" w:cstheme="minorHAnsi"/>
          <w:sz w:val="20"/>
        </w:rPr>
        <w:t>.</w:t>
      </w:r>
    </w:p>
    <w:p w14:paraId="3F414CE7" w14:textId="20641963" w:rsidR="006C3CC4" w:rsidRPr="009F6075" w:rsidRDefault="006C3CC4" w:rsidP="00A15E0E">
      <w:pPr>
        <w:pStyle w:val="ListParagraph"/>
        <w:widowControl w:val="0"/>
        <w:numPr>
          <w:ilvl w:val="1"/>
          <w:numId w:val="16"/>
        </w:numPr>
        <w:tabs>
          <w:tab w:val="left" w:pos="810"/>
        </w:tabs>
        <w:autoSpaceDE w:val="0"/>
        <w:autoSpaceDN w:val="0"/>
        <w:spacing w:before="118" w:line="240" w:lineRule="auto"/>
        <w:ind w:left="806" w:right="288" w:hanging="806"/>
        <w:contextualSpacing w:val="0"/>
        <w:rPr>
          <w:rFonts w:asciiTheme="minorHAnsi" w:hAnsiTheme="minorHAnsi" w:cstheme="minorHAnsi"/>
          <w:sz w:val="20"/>
        </w:rPr>
      </w:pPr>
      <w:r w:rsidRPr="009F6075">
        <w:rPr>
          <w:rFonts w:asciiTheme="minorHAnsi" w:hAnsiTheme="minorHAnsi" w:cstheme="minorHAnsi"/>
          <w:sz w:val="20"/>
        </w:rPr>
        <w:t xml:space="preserve">All Subscribers who are resident in </w:t>
      </w:r>
      <w:r w:rsidRPr="009F6075">
        <w:rPr>
          <w:rFonts w:asciiTheme="minorHAnsi" w:hAnsiTheme="minorHAnsi" w:cstheme="minorHAnsi"/>
          <w:sz w:val="20"/>
          <w:u w:val="single"/>
        </w:rPr>
        <w:t>Ontario</w:t>
      </w:r>
      <w:r w:rsidRPr="009F6075">
        <w:rPr>
          <w:rFonts w:asciiTheme="minorHAnsi" w:hAnsiTheme="minorHAnsi" w:cstheme="minorHAnsi"/>
          <w:sz w:val="20"/>
        </w:rPr>
        <w:t xml:space="preserve"> and subscribing pursuant to the Friends, Family and Business Associates exemption in NI 45-106 must complete and execute </w:t>
      </w:r>
      <w:r w:rsidR="007C4C49" w:rsidRPr="009F6075">
        <w:rPr>
          <w:rFonts w:asciiTheme="minorHAnsi" w:hAnsiTheme="minorHAnsi" w:cstheme="minorHAnsi"/>
          <w:b/>
          <w:spacing w:val="-5"/>
          <w:sz w:val="20"/>
          <w:u w:val="single"/>
        </w:rPr>
        <w:t xml:space="preserve">Exhibit </w:t>
      </w:r>
      <w:r w:rsidR="000D332E" w:rsidRPr="009F6075">
        <w:rPr>
          <w:rFonts w:asciiTheme="minorHAnsi" w:hAnsiTheme="minorHAnsi" w:cstheme="minorHAnsi"/>
          <w:b/>
          <w:spacing w:val="-5"/>
          <w:sz w:val="20"/>
          <w:u w:val="single"/>
        </w:rPr>
        <w:t>3</w:t>
      </w:r>
      <w:r w:rsidRPr="009F6075">
        <w:rPr>
          <w:rFonts w:asciiTheme="minorHAnsi" w:hAnsiTheme="minorHAnsi" w:cstheme="minorHAnsi"/>
          <w:b/>
          <w:sz w:val="20"/>
        </w:rPr>
        <w:t xml:space="preserve"> - “</w:t>
      </w:r>
      <w:r w:rsidRPr="009F6075">
        <w:rPr>
          <w:rFonts w:asciiTheme="minorHAnsi" w:hAnsiTheme="minorHAnsi" w:cstheme="minorHAnsi"/>
          <w:b/>
          <w:i/>
          <w:sz w:val="20"/>
        </w:rPr>
        <w:t xml:space="preserve">Form 45-106F12: Risk Acknowledgment Form for </w:t>
      </w:r>
      <w:r w:rsidRPr="009F6075">
        <w:rPr>
          <w:rFonts w:asciiTheme="minorHAnsi" w:hAnsiTheme="minorHAnsi" w:cstheme="minorHAnsi"/>
          <w:b/>
          <w:i/>
          <w:spacing w:val="-4"/>
          <w:sz w:val="20"/>
        </w:rPr>
        <w:t xml:space="preserve">Family, Friend </w:t>
      </w:r>
      <w:r w:rsidRPr="009F6075">
        <w:rPr>
          <w:rFonts w:asciiTheme="minorHAnsi" w:hAnsiTheme="minorHAnsi" w:cstheme="minorHAnsi"/>
          <w:b/>
          <w:i/>
          <w:spacing w:val="-3"/>
          <w:sz w:val="20"/>
        </w:rPr>
        <w:t xml:space="preserve">and </w:t>
      </w:r>
      <w:r w:rsidRPr="009F6075">
        <w:rPr>
          <w:rFonts w:asciiTheme="minorHAnsi" w:hAnsiTheme="minorHAnsi" w:cstheme="minorHAnsi"/>
          <w:b/>
          <w:i/>
          <w:spacing w:val="-4"/>
          <w:sz w:val="20"/>
        </w:rPr>
        <w:t>Business Associate</w:t>
      </w:r>
      <w:r w:rsidRPr="009F6075">
        <w:rPr>
          <w:rFonts w:asciiTheme="minorHAnsi" w:hAnsiTheme="minorHAnsi" w:cstheme="minorHAnsi"/>
          <w:b/>
          <w:i/>
          <w:spacing w:val="-3"/>
          <w:sz w:val="20"/>
        </w:rPr>
        <w:t xml:space="preserve"> </w:t>
      </w:r>
      <w:r w:rsidRPr="009F6075">
        <w:rPr>
          <w:rFonts w:asciiTheme="minorHAnsi" w:hAnsiTheme="minorHAnsi" w:cstheme="minorHAnsi"/>
          <w:b/>
          <w:i/>
          <w:sz w:val="20"/>
        </w:rPr>
        <w:t>Investors</w:t>
      </w:r>
      <w:r w:rsidRPr="009F6075">
        <w:rPr>
          <w:rFonts w:asciiTheme="minorHAnsi" w:hAnsiTheme="minorHAnsi" w:cstheme="minorHAnsi"/>
          <w:b/>
          <w:sz w:val="20"/>
        </w:rPr>
        <w:t>”</w:t>
      </w:r>
      <w:r w:rsidRPr="009F6075">
        <w:rPr>
          <w:rFonts w:asciiTheme="minorHAnsi" w:hAnsiTheme="minorHAnsi" w:cstheme="minorHAnsi"/>
          <w:sz w:val="20"/>
        </w:rPr>
        <w:t>.</w:t>
      </w:r>
    </w:p>
    <w:p w14:paraId="47302032" w14:textId="4F3CD012" w:rsidR="006C3CC4" w:rsidRPr="009F6075" w:rsidRDefault="006C3CC4" w:rsidP="00C90402">
      <w:pPr>
        <w:pStyle w:val="ListParagraph"/>
        <w:widowControl w:val="0"/>
        <w:numPr>
          <w:ilvl w:val="1"/>
          <w:numId w:val="16"/>
        </w:numPr>
        <w:tabs>
          <w:tab w:val="left" w:pos="900"/>
        </w:tabs>
        <w:autoSpaceDE w:val="0"/>
        <w:autoSpaceDN w:val="0"/>
        <w:spacing w:before="118" w:line="240" w:lineRule="auto"/>
        <w:ind w:left="810" w:right="287" w:hanging="810"/>
        <w:contextualSpacing w:val="0"/>
        <w:rPr>
          <w:rFonts w:asciiTheme="minorHAnsi" w:hAnsiTheme="minorHAnsi" w:cstheme="minorHAnsi"/>
          <w:sz w:val="20"/>
        </w:rPr>
      </w:pPr>
      <w:r w:rsidRPr="009F6075">
        <w:rPr>
          <w:rFonts w:asciiTheme="minorHAnsi" w:hAnsiTheme="minorHAnsi" w:cstheme="minorHAnsi"/>
          <w:sz w:val="20"/>
        </w:rPr>
        <w:t xml:space="preserve">All Subscribers who are residents of </w:t>
      </w:r>
      <w:r w:rsidRPr="009F6075">
        <w:rPr>
          <w:rFonts w:asciiTheme="minorHAnsi" w:hAnsiTheme="minorHAnsi" w:cstheme="minorHAnsi"/>
          <w:sz w:val="20"/>
          <w:u w:val="single"/>
        </w:rPr>
        <w:t>Saskatchewan</w:t>
      </w:r>
      <w:r w:rsidRPr="009F6075">
        <w:rPr>
          <w:rFonts w:asciiTheme="minorHAnsi" w:hAnsiTheme="minorHAnsi" w:cstheme="minorHAnsi"/>
          <w:sz w:val="20"/>
        </w:rPr>
        <w:t xml:space="preserve"> and who are “family, friends or business associates” must complete and execute </w:t>
      </w:r>
      <w:r w:rsidR="007C4C49" w:rsidRPr="009F6075">
        <w:rPr>
          <w:rFonts w:asciiTheme="minorHAnsi" w:hAnsiTheme="minorHAnsi" w:cstheme="minorHAnsi"/>
          <w:b/>
          <w:spacing w:val="-5"/>
          <w:sz w:val="20"/>
          <w:u w:val="single"/>
        </w:rPr>
        <w:t xml:space="preserve">Exhibit </w:t>
      </w:r>
      <w:r w:rsidR="000D332E" w:rsidRPr="009F6075">
        <w:rPr>
          <w:rFonts w:asciiTheme="minorHAnsi" w:hAnsiTheme="minorHAnsi" w:cstheme="minorHAnsi"/>
          <w:b/>
          <w:spacing w:val="-5"/>
          <w:sz w:val="20"/>
          <w:u w:val="single"/>
        </w:rPr>
        <w:t>4</w:t>
      </w:r>
      <w:r w:rsidR="007C4C49" w:rsidRPr="009F6075">
        <w:rPr>
          <w:rFonts w:asciiTheme="minorHAnsi" w:hAnsiTheme="minorHAnsi" w:cstheme="minorHAnsi"/>
          <w:b/>
          <w:sz w:val="20"/>
        </w:rPr>
        <w:t xml:space="preserve"> </w:t>
      </w:r>
      <w:r w:rsidRPr="009F6075">
        <w:rPr>
          <w:rFonts w:asciiTheme="minorHAnsi" w:hAnsiTheme="minorHAnsi" w:cstheme="minorHAnsi"/>
          <w:b/>
          <w:sz w:val="20"/>
        </w:rPr>
        <w:t xml:space="preserve">– </w:t>
      </w:r>
      <w:r w:rsidRPr="009F6075">
        <w:rPr>
          <w:rFonts w:asciiTheme="minorHAnsi" w:hAnsiTheme="minorHAnsi" w:cstheme="minorHAnsi"/>
          <w:b/>
          <w:spacing w:val="-3"/>
          <w:sz w:val="20"/>
        </w:rPr>
        <w:t>“</w:t>
      </w:r>
      <w:r w:rsidRPr="009F6075">
        <w:rPr>
          <w:rFonts w:asciiTheme="minorHAnsi" w:hAnsiTheme="minorHAnsi" w:cstheme="minorHAnsi"/>
          <w:b/>
          <w:i/>
          <w:spacing w:val="-3"/>
          <w:sz w:val="20"/>
        </w:rPr>
        <w:t xml:space="preserve">Form </w:t>
      </w:r>
      <w:r w:rsidRPr="009F6075">
        <w:rPr>
          <w:rFonts w:asciiTheme="minorHAnsi" w:hAnsiTheme="minorHAnsi" w:cstheme="minorHAnsi"/>
          <w:b/>
          <w:i/>
          <w:sz w:val="20"/>
        </w:rPr>
        <w:t>45-106F5: Risk Acknowledgement – Saskatchewan Close Personal Friends and Business</w:t>
      </w:r>
      <w:r w:rsidRPr="009F6075">
        <w:rPr>
          <w:rFonts w:asciiTheme="minorHAnsi" w:hAnsiTheme="minorHAnsi" w:cstheme="minorHAnsi"/>
          <w:b/>
          <w:i/>
          <w:spacing w:val="-2"/>
          <w:sz w:val="20"/>
        </w:rPr>
        <w:t xml:space="preserve"> </w:t>
      </w:r>
      <w:r w:rsidRPr="009F6075">
        <w:rPr>
          <w:rFonts w:asciiTheme="minorHAnsi" w:hAnsiTheme="minorHAnsi" w:cstheme="minorHAnsi"/>
          <w:b/>
          <w:i/>
          <w:sz w:val="20"/>
        </w:rPr>
        <w:t>Associates</w:t>
      </w:r>
      <w:r w:rsidRPr="009F6075">
        <w:rPr>
          <w:rFonts w:asciiTheme="minorHAnsi" w:hAnsiTheme="minorHAnsi" w:cstheme="minorHAnsi"/>
          <w:b/>
          <w:sz w:val="20"/>
        </w:rPr>
        <w:t>”</w:t>
      </w:r>
      <w:r w:rsidRPr="009F6075">
        <w:rPr>
          <w:rFonts w:asciiTheme="minorHAnsi" w:hAnsiTheme="minorHAnsi" w:cstheme="minorHAnsi"/>
          <w:sz w:val="20"/>
        </w:rPr>
        <w:t>.</w:t>
      </w:r>
    </w:p>
    <w:p w14:paraId="03575FC5" w14:textId="00236A6C" w:rsidR="006C3CC4" w:rsidRPr="009F6075" w:rsidRDefault="006C3CC4" w:rsidP="00225102">
      <w:pPr>
        <w:pStyle w:val="ListParagraph"/>
        <w:widowControl w:val="0"/>
        <w:numPr>
          <w:ilvl w:val="0"/>
          <w:numId w:val="16"/>
        </w:numPr>
        <w:tabs>
          <w:tab w:val="left" w:pos="810"/>
        </w:tabs>
        <w:autoSpaceDE w:val="0"/>
        <w:autoSpaceDN w:val="0"/>
        <w:spacing w:before="121" w:line="240" w:lineRule="auto"/>
        <w:ind w:left="0" w:right="287" w:firstLine="0"/>
        <w:contextualSpacing w:val="0"/>
        <w:rPr>
          <w:rFonts w:asciiTheme="minorHAnsi" w:hAnsiTheme="minorHAnsi" w:cstheme="minorHAnsi"/>
          <w:i/>
          <w:sz w:val="20"/>
        </w:rPr>
      </w:pPr>
      <w:r w:rsidRPr="009F6075">
        <w:rPr>
          <w:rFonts w:asciiTheme="minorHAnsi" w:hAnsiTheme="minorHAnsi" w:cstheme="minorHAnsi"/>
          <w:sz w:val="20"/>
        </w:rPr>
        <w:t>Return this Subscription</w:t>
      </w:r>
      <w:r w:rsidR="00B93158" w:rsidRPr="009F6075">
        <w:rPr>
          <w:rFonts w:asciiTheme="minorHAnsi" w:hAnsiTheme="minorHAnsi" w:cstheme="minorHAnsi"/>
          <w:sz w:val="20"/>
        </w:rPr>
        <w:t xml:space="preserve">, </w:t>
      </w:r>
      <w:r w:rsidRPr="009F6075">
        <w:rPr>
          <w:rFonts w:asciiTheme="minorHAnsi" w:hAnsiTheme="minorHAnsi" w:cstheme="minorHAnsi"/>
          <w:sz w:val="20"/>
        </w:rPr>
        <w:t>all Forms</w:t>
      </w:r>
      <w:r w:rsidR="00B93158" w:rsidRPr="009F6075">
        <w:rPr>
          <w:rFonts w:asciiTheme="minorHAnsi" w:hAnsiTheme="minorHAnsi" w:cstheme="minorHAnsi"/>
          <w:sz w:val="20"/>
        </w:rPr>
        <w:t xml:space="preserve"> and the Total Subscription Price </w:t>
      </w:r>
      <w:r w:rsidR="004C3B93" w:rsidRPr="009F6075">
        <w:rPr>
          <w:rFonts w:asciiTheme="minorHAnsi" w:hAnsiTheme="minorHAnsi" w:cstheme="minorHAnsi"/>
          <w:sz w:val="20"/>
        </w:rPr>
        <w:t xml:space="preserve">as </w:t>
      </w:r>
      <w:r w:rsidR="00B93158" w:rsidRPr="009F6075">
        <w:rPr>
          <w:rFonts w:asciiTheme="minorHAnsi" w:hAnsiTheme="minorHAnsi" w:cstheme="minorHAnsi"/>
          <w:sz w:val="20"/>
        </w:rPr>
        <w:t>set out in Section 5 below</w:t>
      </w:r>
      <w:r w:rsidR="00C55AC1" w:rsidRPr="009F6075">
        <w:rPr>
          <w:rFonts w:asciiTheme="minorHAnsi" w:hAnsiTheme="minorHAnsi" w:cstheme="minorHAnsi"/>
          <w:sz w:val="20"/>
        </w:rPr>
        <w:t xml:space="preserve">. </w:t>
      </w:r>
      <w:r w:rsidRPr="009F6075">
        <w:rPr>
          <w:rFonts w:asciiTheme="minorHAnsi" w:hAnsiTheme="minorHAnsi" w:cstheme="minorHAnsi"/>
          <w:sz w:val="20"/>
        </w:rPr>
        <w:t xml:space="preserve"> </w:t>
      </w:r>
    </w:p>
    <w:p w14:paraId="75BA75F8" w14:textId="77777777" w:rsidR="00C55AC1" w:rsidRPr="009F6075" w:rsidRDefault="00C55AC1" w:rsidP="00F65797">
      <w:pPr>
        <w:pStyle w:val="ListParagraph"/>
        <w:widowControl w:val="0"/>
        <w:tabs>
          <w:tab w:val="left" w:pos="841"/>
          <w:tab w:val="left" w:pos="842"/>
        </w:tabs>
        <w:autoSpaceDE w:val="0"/>
        <w:autoSpaceDN w:val="0"/>
        <w:spacing w:line="240" w:lineRule="auto"/>
        <w:ind w:left="835" w:right="288"/>
        <w:contextualSpacing w:val="0"/>
        <w:rPr>
          <w:rFonts w:asciiTheme="minorHAnsi" w:hAnsiTheme="minorHAnsi" w:cstheme="minorHAnsi"/>
          <w:i/>
          <w:sz w:val="20"/>
        </w:rPr>
      </w:pPr>
    </w:p>
    <w:p w14:paraId="4A01CCD3" w14:textId="59F5F374" w:rsidR="006C3CC4" w:rsidRPr="009F6075" w:rsidRDefault="006C3CC4" w:rsidP="00843999">
      <w:pPr>
        <w:ind w:left="810" w:right="260"/>
        <w:rPr>
          <w:rFonts w:asciiTheme="minorHAnsi" w:hAnsiTheme="minorHAnsi" w:cstheme="minorHAnsi"/>
          <w:i/>
          <w:sz w:val="20"/>
        </w:rPr>
      </w:pPr>
      <w:r w:rsidRPr="009F6075">
        <w:rPr>
          <w:rFonts w:asciiTheme="minorHAnsi" w:hAnsiTheme="minorHAnsi" w:cstheme="minorHAnsi"/>
          <w:i/>
          <w:sz w:val="20"/>
        </w:rPr>
        <w:t xml:space="preserve">The </w:t>
      </w:r>
      <w:r w:rsidR="00644784" w:rsidRPr="009F6075">
        <w:rPr>
          <w:rFonts w:asciiTheme="minorHAnsi" w:hAnsiTheme="minorHAnsi" w:cstheme="minorHAnsi"/>
          <w:i/>
          <w:sz w:val="20"/>
        </w:rPr>
        <w:t>Trust</w:t>
      </w:r>
      <w:r w:rsidRPr="009F6075">
        <w:rPr>
          <w:rFonts w:asciiTheme="minorHAnsi" w:hAnsiTheme="minorHAnsi" w:cstheme="minorHAnsi"/>
          <w:i/>
          <w:sz w:val="20"/>
        </w:rPr>
        <w:t xml:space="preserve"> must receive the entire aggregate subscription funds. If your financial institution charges for outgoing wires, please ensure that this charge is not deducted from the subscription proceeds.</w:t>
      </w:r>
    </w:p>
    <w:p w14:paraId="090F63BC" w14:textId="77777777" w:rsidR="00CE4B5D" w:rsidRPr="009F6075" w:rsidRDefault="00CE4B5D" w:rsidP="00843999">
      <w:pPr>
        <w:ind w:left="810" w:right="260"/>
        <w:rPr>
          <w:rFonts w:asciiTheme="minorHAnsi" w:hAnsiTheme="minorHAnsi" w:cstheme="minorHAnsi"/>
          <w:i/>
          <w:sz w:val="20"/>
        </w:rPr>
      </w:pPr>
    </w:p>
    <w:p w14:paraId="62ECBD35" w14:textId="77777777" w:rsidR="00CE4B5D" w:rsidRPr="009F6075" w:rsidRDefault="00CE4B5D" w:rsidP="00843999">
      <w:pPr>
        <w:ind w:left="810" w:right="260"/>
        <w:rPr>
          <w:rFonts w:asciiTheme="minorHAnsi" w:hAnsiTheme="minorHAnsi" w:cstheme="minorHAnsi"/>
          <w:i/>
          <w:sz w:val="20"/>
        </w:rPr>
      </w:pPr>
    </w:p>
    <w:p w14:paraId="0270BD1F" w14:textId="77777777" w:rsidR="00CE4B5D" w:rsidRPr="009F6075" w:rsidRDefault="00CE4B5D" w:rsidP="00843999">
      <w:pPr>
        <w:ind w:left="810" w:right="260"/>
        <w:rPr>
          <w:rFonts w:asciiTheme="minorHAnsi" w:hAnsiTheme="minorHAnsi" w:cstheme="minorHAnsi"/>
          <w:i/>
          <w:sz w:val="20"/>
        </w:rPr>
      </w:pPr>
    </w:p>
    <w:p w14:paraId="2CEC9D54" w14:textId="77777777" w:rsidR="00CE4B5D" w:rsidRPr="009F6075" w:rsidRDefault="00CE4B5D" w:rsidP="00843999">
      <w:pPr>
        <w:ind w:left="810" w:right="260"/>
        <w:rPr>
          <w:rFonts w:asciiTheme="minorHAnsi" w:hAnsiTheme="minorHAnsi" w:cstheme="minorHAnsi"/>
          <w:i/>
          <w:sz w:val="20"/>
        </w:rPr>
      </w:pPr>
    </w:p>
    <w:p w14:paraId="1B65F8A4" w14:textId="77777777" w:rsidR="006C3CC4" w:rsidRPr="009F6075" w:rsidRDefault="006C3CC4" w:rsidP="006C3CC4">
      <w:pPr>
        <w:ind w:left="1020" w:right="260"/>
        <w:rPr>
          <w:i/>
        </w:rPr>
      </w:pPr>
    </w:p>
    <w:p w14:paraId="1A570DF6" w14:textId="76546D33" w:rsidR="00BB209F" w:rsidRPr="009F6075" w:rsidRDefault="00BB209F" w:rsidP="00B76B48">
      <w:pPr>
        <w:pStyle w:val="Style0"/>
        <w:ind w:left="90"/>
        <w:jc w:val="center"/>
        <w:rPr>
          <w:rFonts w:asciiTheme="minorHAnsi" w:hAnsiTheme="minorHAnsi"/>
          <w:lang w:val="en-CA"/>
        </w:rPr>
      </w:pPr>
      <w:r w:rsidRPr="009F6075">
        <w:rPr>
          <w:rFonts w:asciiTheme="minorHAnsi" w:hAnsiTheme="minorHAnsi" w:cstheme="minorHAnsi"/>
          <w:szCs w:val="17"/>
          <w:lang w:val="en-CA"/>
        </w:rPr>
        <w:lastRenderedPageBreak/>
        <w:t xml:space="preserve">TERMS AND CONDITIONS OF SUBSCRIPTION FOR </w:t>
      </w:r>
      <w:r w:rsidR="00F42523" w:rsidRPr="009F6075">
        <w:rPr>
          <w:rFonts w:asciiTheme="minorHAnsi" w:hAnsiTheme="minorHAnsi" w:cstheme="minorHAnsi"/>
          <w:szCs w:val="17"/>
          <w:lang w:val="en-CA"/>
        </w:rPr>
        <w:t>SERIES A UNITS</w:t>
      </w:r>
      <w:r w:rsidRPr="009F6075">
        <w:rPr>
          <w:rFonts w:asciiTheme="minorHAnsi" w:hAnsiTheme="minorHAnsi" w:cstheme="minorHAnsi"/>
          <w:bCs/>
          <w:color w:val="000000"/>
          <w:szCs w:val="17"/>
          <w:lang w:val="en-CA"/>
        </w:rPr>
        <w:t xml:space="preserve"> </w:t>
      </w:r>
      <w:bookmarkEnd w:id="1"/>
      <w:r w:rsidRPr="009F6075">
        <w:rPr>
          <w:rFonts w:asciiTheme="minorHAnsi" w:hAnsiTheme="minorHAnsi" w:cstheme="minorHAnsi"/>
          <w:bCs/>
          <w:color w:val="000000"/>
          <w:szCs w:val="17"/>
          <w:lang w:val="en-CA"/>
        </w:rPr>
        <w:t xml:space="preserve">OF </w:t>
      </w:r>
      <w:r w:rsidR="00FD1CA1" w:rsidRPr="009F6075">
        <w:rPr>
          <w:rFonts w:asciiTheme="minorHAnsi" w:hAnsiTheme="minorHAnsi" w:cstheme="minorHAnsi"/>
          <w:bCs/>
          <w:color w:val="000000"/>
          <w:szCs w:val="17"/>
          <w:lang w:val="en-CA"/>
        </w:rPr>
        <w:t>SKYREACH CAPITAL MORTGAGE TRUST</w:t>
      </w:r>
    </w:p>
    <w:p w14:paraId="18BF5430" w14:textId="77777777" w:rsidR="00BB209F" w:rsidRPr="009F6075" w:rsidRDefault="00BB209F" w:rsidP="00BB209F">
      <w:pPr>
        <w:pStyle w:val="Style0"/>
        <w:spacing w:line="240" w:lineRule="atLeast"/>
        <w:jc w:val="both"/>
        <w:rPr>
          <w:rFonts w:asciiTheme="minorHAnsi" w:hAnsiTheme="minorHAnsi" w:cstheme="minorHAnsi"/>
          <w:b w:val="0"/>
          <w:color w:val="000000"/>
          <w:szCs w:val="17"/>
          <w:lang w:val="en-CA"/>
        </w:rPr>
      </w:pPr>
    </w:p>
    <w:p w14:paraId="7F0D634A" w14:textId="77777777" w:rsidR="00BB209F" w:rsidRPr="009F6075" w:rsidRDefault="00BB209F" w:rsidP="00BB209F">
      <w:pPr>
        <w:pStyle w:val="LeftHeading"/>
        <w:rPr>
          <w:rFonts w:asciiTheme="minorHAnsi" w:hAnsiTheme="minorHAnsi" w:cstheme="minorHAnsi"/>
          <w:b w:val="0"/>
          <w:bCs/>
          <w:sz w:val="20"/>
          <w:szCs w:val="17"/>
        </w:rPr>
      </w:pPr>
      <w:r w:rsidRPr="009F6075">
        <w:rPr>
          <w:rFonts w:asciiTheme="minorHAnsi" w:hAnsiTheme="minorHAnsi" w:cstheme="minorHAnsi"/>
          <w:sz w:val="20"/>
          <w:szCs w:val="17"/>
        </w:rPr>
        <w:t>Terms of the Offering</w:t>
      </w:r>
    </w:p>
    <w:p w14:paraId="3FA71461" w14:textId="2D8D9E4D" w:rsidR="00BB209F" w:rsidRPr="009F6075" w:rsidRDefault="00BB209F" w:rsidP="003F66AA">
      <w:pPr>
        <w:pStyle w:val="StandardL1"/>
        <w:tabs>
          <w:tab w:val="clear" w:pos="720"/>
          <w:tab w:val="left" w:pos="540"/>
        </w:tabs>
        <w:rPr>
          <w:rFonts w:asciiTheme="minorHAnsi" w:hAnsiTheme="minorHAnsi" w:cstheme="minorBidi"/>
        </w:rPr>
      </w:pPr>
      <w:bookmarkStart w:id="7" w:name="_Hlk491868780"/>
      <w:r w:rsidRPr="009F6075">
        <w:rPr>
          <w:rFonts w:asciiTheme="minorHAnsi" w:hAnsiTheme="minorHAnsi" w:cstheme="minorBidi"/>
        </w:rPr>
        <w:t>The Subscriber acknowledges and agrees that the</w:t>
      </w:r>
      <w:r w:rsidR="00405832" w:rsidRPr="009F6075">
        <w:rPr>
          <w:rFonts w:asciiTheme="minorHAnsi" w:hAnsiTheme="minorHAnsi" w:cstheme="minorBidi"/>
        </w:rPr>
        <w:t xml:space="preserve"> </w:t>
      </w:r>
      <w:r w:rsidR="00F42523" w:rsidRPr="009F6075">
        <w:rPr>
          <w:rFonts w:asciiTheme="minorHAnsi" w:hAnsiTheme="minorHAnsi" w:cstheme="minorBidi"/>
        </w:rPr>
        <w:t>Series A Units</w:t>
      </w:r>
      <w:r w:rsidRPr="009F6075">
        <w:rPr>
          <w:rFonts w:asciiTheme="minorHAnsi" w:hAnsiTheme="minorHAnsi" w:cstheme="minorBidi"/>
        </w:rPr>
        <w:t xml:space="preserve"> subscribed for by it hereunder form part of a larger issuance</w:t>
      </w:r>
      <w:r w:rsidR="00495165" w:rsidRPr="009F6075">
        <w:rPr>
          <w:rFonts w:asciiTheme="minorHAnsi" w:hAnsiTheme="minorHAnsi" w:cstheme="minorBidi"/>
        </w:rPr>
        <w:t xml:space="preserve"> </w:t>
      </w:r>
      <w:r w:rsidRPr="009F6075">
        <w:rPr>
          <w:rFonts w:asciiTheme="minorHAnsi" w:hAnsiTheme="minorHAnsi" w:cstheme="minorBidi"/>
        </w:rPr>
        <w:t>and</w:t>
      </w:r>
      <w:r w:rsidR="0008709D" w:rsidRPr="009F6075">
        <w:rPr>
          <w:rFonts w:asciiTheme="minorHAnsi" w:hAnsiTheme="minorHAnsi" w:cstheme="minorBidi"/>
        </w:rPr>
        <w:t xml:space="preserve"> </w:t>
      </w:r>
      <w:r w:rsidRPr="009F6075">
        <w:rPr>
          <w:rFonts w:asciiTheme="minorHAnsi" w:hAnsiTheme="minorHAnsi" w:cstheme="minorBidi"/>
        </w:rPr>
        <w:t xml:space="preserve">sale by the </w:t>
      </w:r>
      <w:r w:rsidR="00495165" w:rsidRPr="009F6075">
        <w:rPr>
          <w:rFonts w:asciiTheme="minorHAnsi" w:hAnsiTheme="minorHAnsi" w:cstheme="minorBidi"/>
        </w:rPr>
        <w:t>Trust</w:t>
      </w:r>
      <w:r w:rsidRPr="009F6075">
        <w:rPr>
          <w:rFonts w:asciiTheme="minorHAnsi" w:hAnsiTheme="minorHAnsi" w:cstheme="minorBidi"/>
        </w:rPr>
        <w:t xml:space="preserve"> of </w:t>
      </w:r>
      <w:r w:rsidR="00F42523" w:rsidRPr="009F6075">
        <w:rPr>
          <w:rFonts w:asciiTheme="minorHAnsi" w:hAnsiTheme="minorHAnsi" w:cstheme="minorBidi"/>
        </w:rPr>
        <w:t>Series A Units</w:t>
      </w:r>
      <w:r w:rsidRPr="009F6075">
        <w:rPr>
          <w:rFonts w:asciiTheme="minorHAnsi" w:hAnsiTheme="minorHAnsi" w:cstheme="minorBidi"/>
        </w:rPr>
        <w:t xml:space="preserve"> at a price of $</w:t>
      </w:r>
      <w:r w:rsidR="00B0359D" w:rsidRPr="009F6075">
        <w:rPr>
          <w:rFonts w:asciiTheme="minorHAnsi" w:hAnsiTheme="minorHAnsi" w:cstheme="minorBidi"/>
        </w:rPr>
        <w:t>25</w:t>
      </w:r>
      <w:r w:rsidR="00495165" w:rsidRPr="009F6075">
        <w:rPr>
          <w:rFonts w:asciiTheme="minorHAnsi" w:hAnsiTheme="minorHAnsi" w:cstheme="minorBidi"/>
        </w:rPr>
        <w:t xml:space="preserve"> </w:t>
      </w:r>
      <w:r w:rsidRPr="009F6075">
        <w:rPr>
          <w:rFonts w:asciiTheme="minorHAnsi" w:hAnsiTheme="minorHAnsi" w:cstheme="minorBidi"/>
        </w:rPr>
        <w:t>(the "</w:t>
      </w:r>
      <w:r w:rsidRPr="009F6075">
        <w:rPr>
          <w:rFonts w:asciiTheme="minorHAnsi" w:hAnsiTheme="minorHAnsi" w:cstheme="minorBidi"/>
          <w:b/>
          <w:bCs/>
        </w:rPr>
        <w:t>Offering</w:t>
      </w:r>
      <w:r w:rsidRPr="009F6075">
        <w:rPr>
          <w:rFonts w:asciiTheme="minorHAnsi" w:hAnsiTheme="minorHAnsi" w:cstheme="minorBidi"/>
        </w:rPr>
        <w:t>").</w:t>
      </w:r>
      <w:r w:rsidR="008848DC" w:rsidRPr="009F6075">
        <w:rPr>
          <w:rFonts w:asciiTheme="minorHAnsi" w:hAnsiTheme="minorHAnsi" w:cstheme="minorBidi"/>
        </w:rPr>
        <w:t xml:space="preserve"> The Trust has not set a minimum or maximum number of Series A Units that it may sell in this Offering. </w:t>
      </w:r>
      <w:r w:rsidRPr="009F6075">
        <w:rPr>
          <w:rFonts w:asciiTheme="minorHAnsi" w:hAnsiTheme="minorHAnsi" w:cstheme="minorBidi"/>
        </w:rPr>
        <w:t xml:space="preserve">The Subscriber acknowledges that the Offering is expected to close on such date or dates as the </w:t>
      </w:r>
      <w:r w:rsidR="00F42523" w:rsidRPr="009F6075">
        <w:rPr>
          <w:rFonts w:asciiTheme="minorHAnsi" w:hAnsiTheme="minorHAnsi" w:cstheme="minorBidi"/>
        </w:rPr>
        <w:t>T</w:t>
      </w:r>
      <w:r w:rsidR="008848DC" w:rsidRPr="009F6075">
        <w:rPr>
          <w:rFonts w:asciiTheme="minorHAnsi" w:hAnsiTheme="minorHAnsi" w:cstheme="minorBidi"/>
        </w:rPr>
        <w:t xml:space="preserve">rust </w:t>
      </w:r>
      <w:r w:rsidRPr="009F6075">
        <w:rPr>
          <w:rFonts w:asciiTheme="minorHAnsi" w:hAnsiTheme="minorHAnsi" w:cstheme="minorBidi"/>
        </w:rPr>
        <w:t xml:space="preserve">may determine.  </w:t>
      </w:r>
    </w:p>
    <w:p w14:paraId="07C5A8E1" w14:textId="2031C1EC" w:rsidR="00BB209F" w:rsidRPr="009F6075" w:rsidRDefault="00BB209F" w:rsidP="009B4B7F">
      <w:pPr>
        <w:pStyle w:val="StandardL1"/>
        <w:rPr>
          <w:rFonts w:asciiTheme="minorHAnsi" w:hAnsiTheme="minorHAnsi" w:cstheme="minorHAnsi"/>
        </w:rPr>
      </w:pPr>
      <w:r w:rsidRPr="009F6075">
        <w:rPr>
          <w:rFonts w:asciiTheme="minorHAnsi" w:hAnsiTheme="minorHAnsi" w:cstheme="minorHAnsi"/>
        </w:rPr>
        <w:t xml:space="preserve">Subscriptions are subject to a </w:t>
      </w:r>
      <w:r w:rsidR="00276471" w:rsidRPr="009F6075">
        <w:rPr>
          <w:rFonts w:asciiTheme="minorHAnsi" w:hAnsiTheme="minorHAnsi" w:cstheme="minorHAnsi"/>
        </w:rPr>
        <w:t xml:space="preserve">minimum </w:t>
      </w:r>
      <w:r w:rsidRPr="009F6075">
        <w:rPr>
          <w:rFonts w:asciiTheme="minorHAnsi" w:hAnsiTheme="minorHAnsi" w:cstheme="minorHAnsi"/>
        </w:rPr>
        <w:t xml:space="preserve">subscription amount of </w:t>
      </w:r>
      <w:r w:rsidR="001D34AB" w:rsidRPr="009F6075">
        <w:rPr>
          <w:rFonts w:asciiTheme="minorHAnsi" w:hAnsiTheme="minorHAnsi" w:cstheme="minorHAnsi"/>
        </w:rPr>
        <w:t>$</w:t>
      </w:r>
      <w:r w:rsidR="00B0359D" w:rsidRPr="009F6075">
        <w:rPr>
          <w:rFonts w:asciiTheme="minorHAnsi" w:hAnsiTheme="minorHAnsi" w:cstheme="minorHAnsi"/>
        </w:rPr>
        <w:t>625</w:t>
      </w:r>
      <w:r w:rsidRPr="009F6075">
        <w:rPr>
          <w:rFonts w:asciiTheme="minorHAnsi" w:hAnsiTheme="minorHAnsi" w:cstheme="minorHAnsi"/>
        </w:rPr>
        <w:t>.</w:t>
      </w:r>
    </w:p>
    <w:bookmarkEnd w:id="7"/>
    <w:p w14:paraId="20CBB9C4" w14:textId="77777777" w:rsidR="00807E2C" w:rsidRPr="009F6075" w:rsidRDefault="00BB209F" w:rsidP="00807E2C">
      <w:pPr>
        <w:pStyle w:val="StandardL1"/>
        <w:rPr>
          <w:rFonts w:asciiTheme="minorHAnsi" w:hAnsiTheme="minorHAnsi" w:cstheme="minorHAnsi"/>
        </w:rPr>
      </w:pPr>
      <w:r w:rsidRPr="009F6075">
        <w:rPr>
          <w:rFonts w:asciiTheme="minorHAnsi" w:hAnsiTheme="minorHAnsi" w:cstheme="minorHAnsi"/>
        </w:rPr>
        <w:t xml:space="preserve">The Subscriber further acknowledges and agrees that: </w:t>
      </w:r>
    </w:p>
    <w:p w14:paraId="5C34A3DB" w14:textId="17D997DF" w:rsidR="00BB209F" w:rsidRPr="009F6075" w:rsidRDefault="00BB209F" w:rsidP="00807E2C">
      <w:pPr>
        <w:pStyle w:val="StandardL2"/>
        <w:rPr>
          <w:rFonts w:asciiTheme="minorHAnsi" w:hAnsiTheme="minorHAnsi" w:cstheme="minorHAnsi"/>
        </w:rPr>
      </w:pPr>
      <w:r w:rsidRPr="009F6075">
        <w:rPr>
          <w:rFonts w:asciiTheme="minorHAnsi" w:hAnsiTheme="minorHAnsi" w:cstheme="minorHAnsi"/>
        </w:rPr>
        <w:t xml:space="preserve">this subscription is subject to rejection or allotment by the </w:t>
      </w:r>
      <w:r w:rsidR="001A792C" w:rsidRPr="009F6075">
        <w:rPr>
          <w:rFonts w:asciiTheme="minorHAnsi" w:hAnsiTheme="minorHAnsi" w:cstheme="minorHAnsi"/>
        </w:rPr>
        <w:t>Trust</w:t>
      </w:r>
      <w:r w:rsidRPr="009F6075">
        <w:rPr>
          <w:rFonts w:asciiTheme="minorHAnsi" w:hAnsiTheme="minorHAnsi" w:cstheme="minorHAnsi"/>
        </w:rPr>
        <w:t xml:space="preserve"> in whole or in part in its sole discretion at any time prior to the Closing Time (as defined herein) and is effective only upon acceptance by the </w:t>
      </w:r>
      <w:r w:rsidR="001A792C" w:rsidRPr="009F6075">
        <w:rPr>
          <w:rFonts w:asciiTheme="minorHAnsi" w:hAnsiTheme="minorHAnsi" w:cstheme="minorHAnsi"/>
        </w:rPr>
        <w:t>Trust</w:t>
      </w:r>
      <w:r w:rsidRPr="009F6075">
        <w:rPr>
          <w:rFonts w:asciiTheme="minorHAnsi" w:hAnsiTheme="minorHAnsi" w:cstheme="minorHAnsi"/>
        </w:rPr>
        <w:t xml:space="preserve">; </w:t>
      </w:r>
    </w:p>
    <w:p w14:paraId="6A7EF2E1" w14:textId="5AF43783" w:rsidR="00BB209F" w:rsidRPr="009F6075" w:rsidRDefault="00BB209F" w:rsidP="00BB209F">
      <w:pPr>
        <w:pStyle w:val="StandardL2"/>
        <w:rPr>
          <w:rFonts w:asciiTheme="minorHAnsi" w:hAnsiTheme="minorHAnsi" w:cstheme="minorHAnsi"/>
        </w:rPr>
      </w:pPr>
      <w:r w:rsidRPr="009F6075">
        <w:rPr>
          <w:rFonts w:asciiTheme="minorHAnsi" w:hAnsiTheme="minorHAnsi" w:cstheme="minorHAnsi"/>
        </w:rPr>
        <w:t xml:space="preserve">the </w:t>
      </w:r>
      <w:r w:rsidR="00F0301F" w:rsidRPr="009F6075">
        <w:rPr>
          <w:rFonts w:asciiTheme="minorHAnsi" w:hAnsiTheme="minorHAnsi" w:cstheme="minorHAnsi"/>
        </w:rPr>
        <w:t xml:space="preserve">Trust </w:t>
      </w:r>
      <w:r w:rsidRPr="009F6075">
        <w:rPr>
          <w:rFonts w:asciiTheme="minorHAnsi" w:hAnsiTheme="minorHAnsi" w:cstheme="minorHAnsi"/>
        </w:rPr>
        <w:t xml:space="preserve">may, from time, to time after the delivery of this subscription or its acceptance or rejection by the </w:t>
      </w:r>
      <w:r w:rsidR="00F0301F" w:rsidRPr="009F6075">
        <w:rPr>
          <w:rFonts w:asciiTheme="minorHAnsi" w:hAnsiTheme="minorHAnsi" w:cstheme="minorHAnsi"/>
        </w:rPr>
        <w:t>Trust</w:t>
      </w:r>
      <w:r w:rsidRPr="009F6075">
        <w:rPr>
          <w:rFonts w:asciiTheme="minorHAnsi" w:hAnsiTheme="minorHAnsi" w:cstheme="minorHAnsi"/>
        </w:rPr>
        <w:t xml:space="preserve">, issue and sell additional </w:t>
      </w:r>
      <w:r w:rsidR="00F42523" w:rsidRPr="009F6075">
        <w:rPr>
          <w:rFonts w:asciiTheme="minorHAnsi" w:hAnsiTheme="minorHAnsi" w:cstheme="minorHAnsi"/>
        </w:rPr>
        <w:t>Series A Units</w:t>
      </w:r>
      <w:r w:rsidRPr="009F6075">
        <w:rPr>
          <w:rFonts w:asciiTheme="minorHAnsi" w:hAnsiTheme="minorHAnsi" w:cstheme="minorHAnsi"/>
        </w:rPr>
        <w:t xml:space="preserve"> or other securities of the </w:t>
      </w:r>
      <w:r w:rsidR="00F0301F" w:rsidRPr="009F6075">
        <w:rPr>
          <w:rFonts w:asciiTheme="minorHAnsi" w:hAnsiTheme="minorHAnsi" w:cstheme="minorHAnsi"/>
        </w:rPr>
        <w:t>Trust</w:t>
      </w:r>
      <w:r w:rsidRPr="009F6075">
        <w:rPr>
          <w:rFonts w:asciiTheme="minorHAnsi" w:hAnsiTheme="minorHAnsi" w:cstheme="minorHAnsi"/>
        </w:rPr>
        <w:t xml:space="preserve">, which may have a dilutive effect on the Subscriber and whether or not this subscription is accepted by the </w:t>
      </w:r>
      <w:r w:rsidR="00F0301F" w:rsidRPr="009F6075">
        <w:rPr>
          <w:rFonts w:asciiTheme="minorHAnsi" w:hAnsiTheme="minorHAnsi" w:cstheme="minorHAnsi"/>
        </w:rPr>
        <w:t xml:space="preserve">Trust </w:t>
      </w:r>
      <w:r w:rsidRPr="009F6075">
        <w:rPr>
          <w:rFonts w:asciiTheme="minorHAnsi" w:hAnsiTheme="minorHAnsi" w:cstheme="minorHAnsi"/>
        </w:rPr>
        <w:t xml:space="preserve">the Subscriber shall not have any pre-emptive rights in respect of any such issue; </w:t>
      </w:r>
    </w:p>
    <w:p w14:paraId="23389847" w14:textId="3AF48184" w:rsidR="00BB209F" w:rsidRPr="009F6075" w:rsidRDefault="002E759B" w:rsidP="002E759B">
      <w:pPr>
        <w:pStyle w:val="StandardL2"/>
        <w:rPr>
          <w:rFonts w:asciiTheme="minorHAnsi" w:hAnsiTheme="minorHAnsi" w:cstheme="minorHAnsi"/>
        </w:rPr>
      </w:pPr>
      <w:r w:rsidRPr="009F6075">
        <w:rPr>
          <w:rFonts w:asciiTheme="minorHAnsi" w:hAnsiTheme="minorHAnsi" w:cstheme="minorHAnsi"/>
        </w:rPr>
        <w:t>No offering memorandum or other disclosure document has been prepared or will be delivered to the Subscriber in connection with the Offering, and the Subscriber hereby expressly acknowledges and confirms that it has not received, and has no need for, an offering memorandum or other disclosure document in connection with the Offering</w:t>
      </w:r>
      <w:r w:rsidR="00F0301F" w:rsidRPr="009F6075">
        <w:rPr>
          <w:rFonts w:asciiTheme="minorHAnsi" w:hAnsiTheme="minorHAnsi" w:cstheme="minorHAnsi"/>
        </w:rPr>
        <w:t>;</w:t>
      </w:r>
    </w:p>
    <w:p w14:paraId="4D369CE8" w14:textId="660286B0" w:rsidR="00BB209F" w:rsidRPr="009F6075" w:rsidRDefault="00BB209F" w:rsidP="00BB209F">
      <w:pPr>
        <w:pStyle w:val="StandardL2"/>
        <w:rPr>
          <w:rFonts w:asciiTheme="minorHAnsi" w:hAnsiTheme="minorHAnsi" w:cstheme="minorHAnsi"/>
        </w:rPr>
      </w:pPr>
      <w:r w:rsidRPr="009F6075">
        <w:rPr>
          <w:rFonts w:asciiTheme="minorHAnsi" w:hAnsiTheme="minorHAnsi" w:cstheme="minorHAnsi"/>
        </w:rPr>
        <w:t xml:space="preserve">this subscription is made for valuable consideration and may not be withdrawn, cancelled, terminated or revoked by the Subscriber; </w:t>
      </w:r>
    </w:p>
    <w:p w14:paraId="432E4433" w14:textId="2606DA82" w:rsidR="00BB209F" w:rsidRPr="009F6075" w:rsidRDefault="00BB209F" w:rsidP="00BB209F">
      <w:pPr>
        <w:pStyle w:val="StandardL2"/>
        <w:rPr>
          <w:rFonts w:asciiTheme="minorHAnsi" w:hAnsiTheme="minorHAnsi" w:cstheme="minorHAnsi"/>
        </w:rPr>
      </w:pPr>
      <w:r w:rsidRPr="009F6075">
        <w:rPr>
          <w:rFonts w:asciiTheme="minorHAnsi" w:hAnsiTheme="minorHAnsi" w:cstheme="minorHAnsi"/>
        </w:rPr>
        <w:t xml:space="preserve">this is a risky investment. Do not invest unless you can afford to lose all the money you pay for this investment; </w:t>
      </w:r>
      <w:r w:rsidR="00F0301F" w:rsidRPr="009F6075">
        <w:rPr>
          <w:rFonts w:asciiTheme="minorHAnsi" w:hAnsiTheme="minorHAnsi" w:cstheme="minorHAnsi"/>
        </w:rPr>
        <w:t xml:space="preserve"> and</w:t>
      </w:r>
    </w:p>
    <w:p w14:paraId="60FB4326" w14:textId="4E80D9BB" w:rsidR="00BB209F" w:rsidRPr="009F6075" w:rsidRDefault="00BB209F" w:rsidP="00BB209F">
      <w:pPr>
        <w:pStyle w:val="StandardL2"/>
        <w:rPr>
          <w:rFonts w:asciiTheme="minorHAnsi" w:hAnsiTheme="minorHAnsi" w:cstheme="minorHAnsi"/>
        </w:rPr>
      </w:pPr>
      <w:r w:rsidRPr="009F6075">
        <w:rPr>
          <w:rFonts w:asciiTheme="minorHAnsi" w:hAnsiTheme="minorHAnsi" w:cstheme="minorHAnsi"/>
          <w:b/>
        </w:rPr>
        <w:t xml:space="preserve">the Subscriber acknowledges they are responsible for obtaining (at its own expense) such legal, tax and financial advice as it considers necessary or appropriate in connection with the execution, delivery and performance by it of this Subscription Agreement and completion of the transactions contemplated hereby, and the </w:t>
      </w:r>
      <w:r w:rsidR="00F0301F" w:rsidRPr="009F6075">
        <w:rPr>
          <w:rFonts w:asciiTheme="minorHAnsi" w:hAnsiTheme="minorHAnsi" w:cstheme="minorHAnsi"/>
          <w:b/>
          <w:bCs/>
        </w:rPr>
        <w:t>Trust</w:t>
      </w:r>
      <w:r w:rsidR="00F0301F" w:rsidRPr="009F6075">
        <w:rPr>
          <w:rFonts w:asciiTheme="minorHAnsi" w:hAnsiTheme="minorHAnsi" w:cstheme="minorHAnsi"/>
        </w:rPr>
        <w:t xml:space="preserve"> </w:t>
      </w:r>
      <w:r w:rsidRPr="009F6075">
        <w:rPr>
          <w:rFonts w:asciiTheme="minorHAnsi" w:hAnsiTheme="minorHAnsi" w:cstheme="minorHAnsi"/>
          <w:b/>
        </w:rPr>
        <w:t>does not bear any responsibility whatsoever for any such matters.</w:t>
      </w:r>
    </w:p>
    <w:p w14:paraId="2E5957AD" w14:textId="77777777" w:rsidR="00284165" w:rsidRPr="009F6075" w:rsidRDefault="00284165" w:rsidP="00284165">
      <w:pPr>
        <w:pStyle w:val="StandardL2"/>
        <w:rPr>
          <w:rFonts w:asciiTheme="minorHAnsi" w:hAnsiTheme="minorHAnsi" w:cstheme="minorHAnsi"/>
          <w:b/>
        </w:rPr>
      </w:pPr>
      <w:r w:rsidRPr="009F6075">
        <w:rPr>
          <w:rFonts w:asciiTheme="minorHAnsi" w:hAnsiTheme="minorHAnsi" w:cstheme="minorHAnsi"/>
          <w:b/>
        </w:rPr>
        <w:t>It is the express wish of the Subscriber that this Agreement and all related documents, including notices and other communications, be drawn up in the English language only. </w:t>
      </w:r>
      <w:r w:rsidRPr="009F6075">
        <w:rPr>
          <w:rFonts w:asciiTheme="minorHAnsi" w:hAnsiTheme="minorHAnsi" w:cstheme="minorHAnsi"/>
          <w:b/>
          <w:i/>
          <w:iCs/>
        </w:rPr>
        <w:t>Il est la volonté expresse du souscripteur que cette convention et tous les documents s’y rattachant, y compris les avis et les autres communications, soient rédigés et signés en anglais seulement.</w:t>
      </w:r>
    </w:p>
    <w:p w14:paraId="690DCA79" w14:textId="77777777" w:rsidR="00284165" w:rsidRPr="009F6075" w:rsidRDefault="00284165" w:rsidP="00951D78">
      <w:pPr>
        <w:pStyle w:val="StandardL2"/>
        <w:numPr>
          <w:ilvl w:val="0"/>
          <w:numId w:val="0"/>
        </w:numPr>
        <w:ind w:left="720"/>
        <w:rPr>
          <w:rFonts w:asciiTheme="minorHAnsi" w:hAnsiTheme="minorHAnsi" w:cstheme="minorHAnsi"/>
        </w:rPr>
      </w:pPr>
    </w:p>
    <w:p w14:paraId="224BF4DA" w14:textId="77777777" w:rsidR="00BB209F" w:rsidRPr="009F6075" w:rsidRDefault="00BB209F" w:rsidP="00BB209F">
      <w:pPr>
        <w:pStyle w:val="StandardL1"/>
        <w:keepNext/>
        <w:numPr>
          <w:ilvl w:val="0"/>
          <w:numId w:val="0"/>
        </w:numPr>
        <w:rPr>
          <w:rFonts w:asciiTheme="minorHAnsi" w:hAnsiTheme="minorHAnsi" w:cstheme="minorHAnsi"/>
          <w:b/>
        </w:rPr>
      </w:pPr>
      <w:r w:rsidRPr="009F6075">
        <w:rPr>
          <w:rFonts w:asciiTheme="minorHAnsi" w:hAnsiTheme="minorHAnsi" w:cstheme="minorHAnsi"/>
          <w:b/>
        </w:rPr>
        <w:t>Representations, Warranties and Covenants by Subscriber</w:t>
      </w:r>
    </w:p>
    <w:p w14:paraId="56FD2630" w14:textId="618E1825" w:rsidR="00BB209F" w:rsidRPr="009F6075" w:rsidRDefault="00BB209F" w:rsidP="003F66AA">
      <w:pPr>
        <w:pStyle w:val="StandardL1"/>
        <w:tabs>
          <w:tab w:val="clear" w:pos="1440"/>
          <w:tab w:val="left" w:pos="0"/>
          <w:tab w:val="num" w:pos="720"/>
        </w:tabs>
        <w:rPr>
          <w:rFonts w:asciiTheme="minorHAnsi" w:hAnsiTheme="minorHAnsi" w:cstheme="minorHAnsi"/>
          <w:color w:val="000000"/>
        </w:rPr>
      </w:pPr>
      <w:bookmarkStart w:id="8" w:name="_Ref406017013"/>
      <w:r w:rsidRPr="009F6075">
        <w:rPr>
          <w:rFonts w:asciiTheme="minorHAnsi" w:hAnsiTheme="minorHAnsi" w:cstheme="minorHAnsi"/>
          <w:color w:val="000000"/>
        </w:rPr>
        <w:t>The Subscriber (on its own behalf and, if applicable, on behalf of each person on whose behalf the Subscriber is contracting hereunder)</w:t>
      </w:r>
      <w:r w:rsidRPr="009F6075">
        <w:rPr>
          <w:rFonts w:asciiTheme="minorHAnsi" w:hAnsiTheme="minorHAnsi" w:cstheme="minorHAnsi"/>
          <w:bCs/>
          <w:color w:val="000000"/>
        </w:rPr>
        <w:t xml:space="preserve"> </w:t>
      </w:r>
      <w:r w:rsidRPr="009F6075">
        <w:rPr>
          <w:rFonts w:asciiTheme="minorHAnsi" w:hAnsiTheme="minorHAnsi" w:cstheme="minorHAnsi"/>
          <w:color w:val="000000"/>
        </w:rPr>
        <w:t xml:space="preserve">represents, warrants to and covenants with the </w:t>
      </w:r>
      <w:r w:rsidR="00C52BA4" w:rsidRPr="009F6075">
        <w:rPr>
          <w:rFonts w:asciiTheme="minorHAnsi" w:hAnsiTheme="minorHAnsi" w:cstheme="minorHAnsi"/>
        </w:rPr>
        <w:t xml:space="preserve">Trust </w:t>
      </w:r>
      <w:r w:rsidRPr="009F6075">
        <w:rPr>
          <w:rFonts w:asciiTheme="minorHAnsi" w:hAnsiTheme="minorHAnsi" w:cstheme="minorHAnsi"/>
          <w:color w:val="000000"/>
        </w:rPr>
        <w:t xml:space="preserve">and its counsel (and acknowledges that the </w:t>
      </w:r>
      <w:r w:rsidR="00C52BA4" w:rsidRPr="009F6075">
        <w:rPr>
          <w:rFonts w:asciiTheme="minorHAnsi" w:hAnsiTheme="minorHAnsi" w:cstheme="minorHAnsi"/>
        </w:rPr>
        <w:t xml:space="preserve">Trust </w:t>
      </w:r>
      <w:r w:rsidRPr="009F6075">
        <w:rPr>
          <w:rFonts w:asciiTheme="minorHAnsi" w:hAnsiTheme="minorHAnsi" w:cstheme="minorHAnsi"/>
          <w:color w:val="000000"/>
        </w:rPr>
        <w:t>and its counsel are relying thereon), both at the date hereof and at the Closing Time (as defined herein), that:</w:t>
      </w:r>
      <w:bookmarkEnd w:id="8"/>
    </w:p>
    <w:p w14:paraId="48AED4DB" w14:textId="143B22C3" w:rsidR="00BB209F" w:rsidRPr="009F6075" w:rsidRDefault="00BB209F" w:rsidP="00BB209F">
      <w:pPr>
        <w:pStyle w:val="StandardL2"/>
        <w:rPr>
          <w:rFonts w:asciiTheme="minorHAnsi" w:hAnsiTheme="minorHAnsi" w:cstheme="minorHAnsi"/>
        </w:rPr>
      </w:pPr>
      <w:r w:rsidRPr="009F6075">
        <w:rPr>
          <w:rFonts w:asciiTheme="minorHAnsi" w:hAnsiTheme="minorHAnsi" w:cstheme="minorHAnsi"/>
        </w:rPr>
        <w:t xml:space="preserve">it has been advised to consult with its own legal advisers as to hold periods and other restrictions with respect to trading </w:t>
      </w:r>
      <w:r w:rsidRPr="009F6075">
        <w:rPr>
          <w:rFonts w:asciiTheme="minorHAnsi" w:hAnsiTheme="minorHAnsi" w:cstheme="minorHAnsi"/>
          <w:color w:val="000000"/>
        </w:rPr>
        <w:t>in the</w:t>
      </w:r>
      <w:r w:rsidR="00405832" w:rsidRPr="009F6075">
        <w:rPr>
          <w:rFonts w:asciiTheme="minorHAnsi" w:hAnsiTheme="minorHAnsi" w:cstheme="minorHAnsi"/>
          <w:color w:val="000000"/>
        </w:rPr>
        <w:t xml:space="preserve"> </w:t>
      </w:r>
      <w:r w:rsidR="00F42523" w:rsidRPr="009F6075">
        <w:rPr>
          <w:rFonts w:asciiTheme="minorHAnsi" w:hAnsiTheme="minorHAnsi" w:cstheme="minorHAnsi"/>
          <w:color w:val="000000"/>
        </w:rPr>
        <w:t>Series A Units</w:t>
      </w:r>
      <w:r w:rsidRPr="009F6075">
        <w:rPr>
          <w:rFonts w:asciiTheme="minorHAnsi" w:hAnsiTheme="minorHAnsi" w:cstheme="minorHAnsi"/>
          <w:color w:val="000000"/>
        </w:rPr>
        <w:t xml:space="preserve"> </w:t>
      </w:r>
      <w:r w:rsidRPr="009F6075">
        <w:rPr>
          <w:rFonts w:asciiTheme="minorHAnsi" w:hAnsiTheme="minorHAnsi" w:cstheme="minorHAnsi"/>
        </w:rPr>
        <w:t xml:space="preserve">imposed by applicable securities laws in the jurisdiction in which it resides; it confirms that no representation (written or oral) has been made to it by or on behalf of the </w:t>
      </w:r>
      <w:r w:rsidR="00C52BA4" w:rsidRPr="009F6075">
        <w:rPr>
          <w:rFonts w:asciiTheme="minorHAnsi" w:hAnsiTheme="minorHAnsi" w:cstheme="minorHAnsi"/>
        </w:rPr>
        <w:t xml:space="preserve">Trust </w:t>
      </w:r>
      <w:r w:rsidRPr="009F6075">
        <w:rPr>
          <w:rFonts w:asciiTheme="minorHAnsi" w:hAnsiTheme="minorHAnsi" w:cstheme="minorHAnsi"/>
        </w:rPr>
        <w:t>with respect thereto; it acknowledges that it is aware of the characteristics of the</w:t>
      </w:r>
      <w:r w:rsidR="00405832" w:rsidRPr="009F6075">
        <w:rPr>
          <w:rFonts w:asciiTheme="minorHAnsi" w:hAnsiTheme="minorHAnsi" w:cstheme="minorHAnsi"/>
        </w:rPr>
        <w:t xml:space="preserve"> </w:t>
      </w:r>
      <w:r w:rsidR="00F42523" w:rsidRPr="009F6075">
        <w:rPr>
          <w:rFonts w:asciiTheme="minorHAnsi" w:hAnsiTheme="minorHAnsi" w:cstheme="minorHAnsi"/>
        </w:rPr>
        <w:t>Series A Units</w:t>
      </w:r>
      <w:r w:rsidRPr="009F6075">
        <w:rPr>
          <w:rFonts w:asciiTheme="minorHAnsi" w:hAnsiTheme="minorHAnsi" w:cstheme="minorHAnsi"/>
        </w:rPr>
        <w:t>, the risks relating to an investment therein and of the fact that it may not be able to resell the</w:t>
      </w:r>
      <w:r w:rsidR="00405832" w:rsidRPr="009F6075">
        <w:rPr>
          <w:rFonts w:asciiTheme="minorHAnsi" w:hAnsiTheme="minorHAnsi" w:cstheme="minorHAnsi"/>
        </w:rPr>
        <w:t xml:space="preserve"> </w:t>
      </w:r>
      <w:r w:rsidR="00F42523" w:rsidRPr="009F6075">
        <w:rPr>
          <w:rFonts w:asciiTheme="minorHAnsi" w:hAnsiTheme="minorHAnsi" w:cstheme="minorHAnsi"/>
        </w:rPr>
        <w:t>Series A Units</w:t>
      </w:r>
      <w:r w:rsidRPr="009F6075">
        <w:rPr>
          <w:rFonts w:asciiTheme="minorHAnsi" w:hAnsiTheme="minorHAnsi" w:cstheme="minorHAnsi"/>
        </w:rPr>
        <w:t xml:space="preserve"> except in accordance with limited exemptions under applicable securities laws and regulatory policy until expiry of the applicable restricted period and compliance with the other requirements of applicable law; and </w:t>
      </w:r>
    </w:p>
    <w:p w14:paraId="7628B218" w14:textId="334B9B15" w:rsidR="00BB209F" w:rsidRPr="009F6075" w:rsidRDefault="00BB209F" w:rsidP="066CCF4F">
      <w:pPr>
        <w:pStyle w:val="StandardL2"/>
        <w:rPr>
          <w:rFonts w:asciiTheme="minorHAnsi" w:hAnsiTheme="minorHAnsi" w:cstheme="minorBidi"/>
          <w:b/>
          <w:bCs/>
        </w:rPr>
      </w:pPr>
      <w:r w:rsidRPr="009F6075">
        <w:rPr>
          <w:rFonts w:asciiTheme="minorHAnsi" w:hAnsiTheme="minorHAnsi" w:cstheme="minorBidi"/>
        </w:rPr>
        <w:t xml:space="preserve">it has not relied upon any oral or written representation as to fact or otherwise made by or on behalf of the </w:t>
      </w:r>
      <w:r w:rsidR="00C52BA4" w:rsidRPr="009F6075">
        <w:rPr>
          <w:rFonts w:asciiTheme="minorHAnsi" w:hAnsiTheme="minorHAnsi" w:cstheme="minorHAnsi"/>
        </w:rPr>
        <w:t xml:space="preserve">Trust </w:t>
      </w:r>
      <w:r w:rsidRPr="009F6075">
        <w:rPr>
          <w:rFonts w:asciiTheme="minorHAnsi" w:hAnsiTheme="minorHAnsi" w:cstheme="minorBidi"/>
        </w:rPr>
        <w:t xml:space="preserve">and the and the Subscription Agreement; and it acknowledges that the </w:t>
      </w:r>
      <w:r w:rsidR="00C52BA4" w:rsidRPr="009F6075">
        <w:rPr>
          <w:rFonts w:asciiTheme="minorHAnsi" w:hAnsiTheme="minorHAnsi" w:cstheme="minorHAnsi"/>
        </w:rPr>
        <w:t xml:space="preserve">Trust </w:t>
      </w:r>
      <w:r w:rsidRPr="009F6075">
        <w:rPr>
          <w:rFonts w:asciiTheme="minorHAnsi" w:hAnsiTheme="minorHAnsi" w:cstheme="minorBidi"/>
        </w:rPr>
        <w:t xml:space="preserve">counsel is acting as counsel to the </w:t>
      </w:r>
      <w:r w:rsidR="00C52BA4" w:rsidRPr="009F6075">
        <w:rPr>
          <w:rFonts w:asciiTheme="minorHAnsi" w:hAnsiTheme="minorHAnsi" w:cstheme="minorHAnsi"/>
        </w:rPr>
        <w:t xml:space="preserve">Trust </w:t>
      </w:r>
      <w:r w:rsidRPr="009F6075">
        <w:rPr>
          <w:rFonts w:asciiTheme="minorHAnsi" w:hAnsiTheme="minorHAnsi" w:cstheme="minorBidi"/>
        </w:rPr>
        <w:t>and not as counsel to the Subscriber; and</w:t>
      </w:r>
    </w:p>
    <w:p w14:paraId="12452913" w14:textId="352ABB93" w:rsidR="00BB209F" w:rsidRPr="009F6075" w:rsidRDefault="00BB209F" w:rsidP="00BB209F">
      <w:pPr>
        <w:pStyle w:val="StandardL2"/>
        <w:rPr>
          <w:rFonts w:asciiTheme="minorHAnsi" w:hAnsiTheme="minorHAnsi" w:cstheme="minorHAnsi"/>
          <w:b/>
        </w:rPr>
      </w:pPr>
      <w:r w:rsidRPr="009F6075">
        <w:rPr>
          <w:rFonts w:asciiTheme="minorHAnsi" w:hAnsiTheme="minorHAnsi" w:cstheme="minorHAnsi"/>
        </w:rPr>
        <w:lastRenderedPageBreak/>
        <w:t xml:space="preserve">it acknowledges that the </w:t>
      </w:r>
      <w:r w:rsidR="00C52BA4" w:rsidRPr="009F6075">
        <w:rPr>
          <w:rFonts w:asciiTheme="minorHAnsi" w:hAnsiTheme="minorHAnsi" w:cstheme="minorHAnsi"/>
        </w:rPr>
        <w:t xml:space="preserve">Trust </w:t>
      </w:r>
      <w:r w:rsidRPr="009F6075">
        <w:rPr>
          <w:rFonts w:asciiTheme="minorHAnsi" w:hAnsiTheme="minorHAnsi" w:cstheme="minorHAnsi"/>
        </w:rPr>
        <w:t xml:space="preserve">is not a "reporting issuer" under the securities laws of any jurisdiction, that the </w:t>
      </w:r>
      <w:r w:rsidR="00C52BA4" w:rsidRPr="009F6075">
        <w:rPr>
          <w:rFonts w:asciiTheme="minorHAnsi" w:hAnsiTheme="minorHAnsi" w:cstheme="minorHAnsi"/>
        </w:rPr>
        <w:t xml:space="preserve">Trust </w:t>
      </w:r>
      <w:r w:rsidRPr="009F6075">
        <w:rPr>
          <w:rFonts w:asciiTheme="minorHAnsi" w:hAnsiTheme="minorHAnsi" w:cstheme="minorHAnsi"/>
        </w:rPr>
        <w:t xml:space="preserve">has no obligation to become a reporting </w:t>
      </w:r>
      <w:r w:rsidRPr="009F6075">
        <w:rPr>
          <w:rFonts w:asciiTheme="minorHAnsi" w:hAnsiTheme="minorHAnsi" w:cstheme="minorHAnsi"/>
          <w:color w:val="000000"/>
        </w:rPr>
        <w:t>issuer and that there is no guarantee that it will become a reporting issuer in the future</w:t>
      </w:r>
      <w:r w:rsidRPr="009F6075">
        <w:rPr>
          <w:rFonts w:asciiTheme="minorHAnsi" w:hAnsiTheme="minorHAnsi" w:cstheme="minorHAnsi"/>
        </w:rPr>
        <w:t>; and</w:t>
      </w:r>
    </w:p>
    <w:p w14:paraId="0245762D" w14:textId="7B1608D3" w:rsidR="00BB209F" w:rsidRPr="009F6075" w:rsidRDefault="00BB209F" w:rsidP="00BB209F">
      <w:pPr>
        <w:pStyle w:val="StandardL2"/>
        <w:rPr>
          <w:rFonts w:asciiTheme="minorHAnsi" w:hAnsiTheme="minorHAnsi" w:cstheme="minorHAnsi"/>
          <w:b/>
        </w:rPr>
      </w:pPr>
      <w:r w:rsidRPr="009F6075">
        <w:rPr>
          <w:rFonts w:asciiTheme="minorHAnsi" w:hAnsiTheme="minorHAnsi" w:cstheme="minorHAnsi"/>
        </w:rPr>
        <w:t>it acknowledges that it is aware that there is no market for the</w:t>
      </w:r>
      <w:r w:rsidR="00405832" w:rsidRPr="009F6075">
        <w:rPr>
          <w:rFonts w:asciiTheme="minorHAnsi" w:hAnsiTheme="minorHAnsi" w:cstheme="minorHAnsi"/>
        </w:rPr>
        <w:t xml:space="preserve"> </w:t>
      </w:r>
      <w:r w:rsidR="00F42523" w:rsidRPr="009F6075">
        <w:rPr>
          <w:rFonts w:asciiTheme="minorHAnsi" w:hAnsiTheme="minorHAnsi" w:cstheme="minorHAnsi"/>
        </w:rPr>
        <w:t>Series A Units</w:t>
      </w:r>
      <w:r w:rsidRPr="009F6075">
        <w:rPr>
          <w:rFonts w:asciiTheme="minorHAnsi" w:hAnsiTheme="minorHAnsi" w:cstheme="minorHAnsi"/>
        </w:rPr>
        <w:t xml:space="preserve"> or any other securities of the </w:t>
      </w:r>
      <w:r w:rsidR="00C52BA4" w:rsidRPr="009F6075">
        <w:rPr>
          <w:rFonts w:asciiTheme="minorHAnsi" w:hAnsiTheme="minorHAnsi" w:cstheme="minorHAnsi"/>
        </w:rPr>
        <w:t xml:space="preserve">Trust </w:t>
      </w:r>
      <w:r w:rsidRPr="009F6075">
        <w:rPr>
          <w:rFonts w:asciiTheme="minorHAnsi" w:hAnsiTheme="minorHAnsi" w:cstheme="minorHAnsi"/>
        </w:rPr>
        <w:t>and there is no assurance that the</w:t>
      </w:r>
      <w:r w:rsidR="00405832" w:rsidRPr="009F6075">
        <w:rPr>
          <w:rFonts w:asciiTheme="minorHAnsi" w:hAnsiTheme="minorHAnsi" w:cstheme="minorHAnsi"/>
        </w:rPr>
        <w:t xml:space="preserve"> </w:t>
      </w:r>
      <w:r w:rsidR="00F42523" w:rsidRPr="009F6075">
        <w:rPr>
          <w:rFonts w:asciiTheme="minorHAnsi" w:hAnsiTheme="minorHAnsi" w:cstheme="minorHAnsi"/>
        </w:rPr>
        <w:t>Series A Units</w:t>
      </w:r>
      <w:r w:rsidRPr="009F6075">
        <w:rPr>
          <w:rFonts w:asciiTheme="minorHAnsi" w:hAnsiTheme="minorHAnsi" w:cstheme="minorHAnsi"/>
        </w:rPr>
        <w:t xml:space="preserve"> will be listed and posted for trading on a stock exchange or dealer network in the future and, as a result, the Subscriber may not be able to resell the</w:t>
      </w:r>
      <w:r w:rsidR="00405832" w:rsidRPr="009F6075">
        <w:rPr>
          <w:rFonts w:asciiTheme="minorHAnsi" w:hAnsiTheme="minorHAnsi" w:cstheme="minorHAnsi"/>
        </w:rPr>
        <w:t xml:space="preserve"> </w:t>
      </w:r>
      <w:r w:rsidR="00F42523" w:rsidRPr="009F6075">
        <w:rPr>
          <w:rFonts w:asciiTheme="minorHAnsi" w:hAnsiTheme="minorHAnsi" w:cstheme="minorHAnsi"/>
        </w:rPr>
        <w:t>Series A Units</w:t>
      </w:r>
      <w:r w:rsidRPr="009F6075">
        <w:rPr>
          <w:rFonts w:asciiTheme="minorHAnsi" w:hAnsiTheme="minorHAnsi" w:cstheme="minorHAnsi"/>
        </w:rPr>
        <w:t xml:space="preserve"> except in accordance with limited exemptions under applicable securities laws and regulatory policy until expiry of the applicable hold period</w:t>
      </w:r>
      <w:r w:rsidR="00D83D6F" w:rsidRPr="009F6075">
        <w:rPr>
          <w:rFonts w:asciiTheme="minorHAnsi" w:hAnsiTheme="minorHAnsi" w:cstheme="minorHAnsi"/>
        </w:rPr>
        <w:t>, which likely will never happen,</w:t>
      </w:r>
      <w:r w:rsidRPr="009F6075">
        <w:rPr>
          <w:rFonts w:asciiTheme="minorHAnsi" w:hAnsiTheme="minorHAnsi" w:cstheme="minorHAnsi"/>
        </w:rPr>
        <w:t xml:space="preserve"> and compliance with the other requirements of applicable law; it agrees that any certificates representing the</w:t>
      </w:r>
      <w:r w:rsidR="00405832" w:rsidRPr="009F6075">
        <w:rPr>
          <w:rFonts w:asciiTheme="minorHAnsi" w:hAnsiTheme="minorHAnsi" w:cstheme="minorHAnsi"/>
        </w:rPr>
        <w:t xml:space="preserve"> </w:t>
      </w:r>
      <w:r w:rsidR="00F42523" w:rsidRPr="009F6075">
        <w:rPr>
          <w:rFonts w:asciiTheme="minorHAnsi" w:hAnsiTheme="minorHAnsi" w:cstheme="minorHAnsi"/>
        </w:rPr>
        <w:t>Series A Units</w:t>
      </w:r>
      <w:r w:rsidRPr="009F6075">
        <w:rPr>
          <w:rFonts w:asciiTheme="minorHAnsi" w:hAnsiTheme="minorHAnsi" w:cstheme="minorHAnsi"/>
        </w:rPr>
        <w:t xml:space="preserve"> may bear a legend indicating that the resale of such securities is restricted; and it acknowledges that the</w:t>
      </w:r>
      <w:r w:rsidR="00405832" w:rsidRPr="009F6075">
        <w:rPr>
          <w:rFonts w:asciiTheme="minorHAnsi" w:hAnsiTheme="minorHAnsi" w:cstheme="minorHAnsi"/>
        </w:rPr>
        <w:t xml:space="preserve"> </w:t>
      </w:r>
      <w:r w:rsidR="00F42523" w:rsidRPr="009F6075">
        <w:rPr>
          <w:rFonts w:asciiTheme="minorHAnsi" w:hAnsiTheme="minorHAnsi" w:cstheme="minorHAnsi"/>
        </w:rPr>
        <w:t>Series A Units</w:t>
      </w:r>
      <w:r w:rsidRPr="009F6075">
        <w:rPr>
          <w:rFonts w:asciiTheme="minorHAnsi" w:hAnsiTheme="minorHAnsi" w:cstheme="minorHAnsi"/>
        </w:rPr>
        <w:t xml:space="preserve"> are subject to the share transfer restrictions contained in the </w:t>
      </w:r>
      <w:r w:rsidR="00D83D6F" w:rsidRPr="009F6075">
        <w:rPr>
          <w:rFonts w:asciiTheme="minorHAnsi" w:hAnsiTheme="minorHAnsi" w:cstheme="minorHAnsi"/>
        </w:rPr>
        <w:t xml:space="preserve">Trust’s Declaration </w:t>
      </w:r>
      <w:r w:rsidRPr="009F6075">
        <w:rPr>
          <w:rFonts w:asciiTheme="minorHAnsi" w:hAnsiTheme="minorHAnsi" w:cstheme="minorHAnsi"/>
        </w:rPr>
        <w:t xml:space="preserve">of </w:t>
      </w:r>
      <w:r w:rsidR="00D83D6F" w:rsidRPr="009F6075">
        <w:rPr>
          <w:rFonts w:asciiTheme="minorHAnsi" w:hAnsiTheme="minorHAnsi" w:cstheme="minorHAnsi"/>
        </w:rPr>
        <w:t>Trust</w:t>
      </w:r>
      <w:r w:rsidRPr="009F6075">
        <w:rPr>
          <w:rFonts w:asciiTheme="minorHAnsi" w:hAnsiTheme="minorHAnsi" w:cstheme="minorHAnsi"/>
        </w:rPr>
        <w:t xml:space="preserve">. </w:t>
      </w:r>
      <w:r w:rsidRPr="009F6075">
        <w:rPr>
          <w:rFonts w:asciiTheme="minorHAnsi" w:hAnsiTheme="minorHAnsi" w:cstheme="minorHAnsi"/>
          <w:b/>
        </w:rPr>
        <w:t>The Subscriber further acknowledges that it should consult its own legal counsel in its jurisdiction for full particulars of applicable resale restrictions and that it is the Subscriber's responsibility to comply with such restrictions before selling the securities</w:t>
      </w:r>
      <w:r w:rsidRPr="009F6075">
        <w:rPr>
          <w:rFonts w:asciiTheme="minorHAnsi" w:hAnsiTheme="minorHAnsi" w:cstheme="minorHAnsi"/>
        </w:rPr>
        <w:t xml:space="preserve">; </w:t>
      </w:r>
    </w:p>
    <w:p w14:paraId="3DD35FA2" w14:textId="0791610E" w:rsidR="00BB209F" w:rsidRPr="009F6075" w:rsidRDefault="00BB209F" w:rsidP="066CCF4F">
      <w:pPr>
        <w:pStyle w:val="StandardL2"/>
        <w:rPr>
          <w:rFonts w:asciiTheme="minorHAnsi" w:hAnsiTheme="minorHAnsi" w:cstheme="minorBidi"/>
        </w:rPr>
      </w:pPr>
      <w:r w:rsidRPr="009F6075">
        <w:rPr>
          <w:rFonts w:asciiTheme="minorHAnsi" w:hAnsiTheme="minorHAnsi" w:cstheme="minorBidi"/>
        </w:rPr>
        <w:t xml:space="preserve">it has not received or been provided with, nor has it requested, nor does it have any need to receive, any offering memorandum, prospectus, sales or advertising literature or any other document describing or purporting to describe the business and affairs of the </w:t>
      </w:r>
      <w:r w:rsidR="00384B57" w:rsidRPr="009F6075">
        <w:rPr>
          <w:rFonts w:asciiTheme="minorHAnsi" w:hAnsiTheme="minorHAnsi" w:cstheme="minorHAnsi"/>
        </w:rPr>
        <w:t xml:space="preserve">Trust </w:t>
      </w:r>
      <w:r w:rsidRPr="009F6075">
        <w:rPr>
          <w:rFonts w:asciiTheme="minorHAnsi" w:hAnsiTheme="minorHAnsi" w:cstheme="minorBidi"/>
        </w:rPr>
        <w:t>which has been prepared for delivery to, and review by, prospective purchasers in order to assist them in making an investment decision in respect of the</w:t>
      </w:r>
      <w:r w:rsidR="00405832" w:rsidRPr="009F6075">
        <w:rPr>
          <w:rFonts w:asciiTheme="minorHAnsi" w:hAnsiTheme="minorHAnsi" w:cstheme="minorBidi"/>
          <w:color w:val="000000" w:themeColor="text1"/>
        </w:rPr>
        <w:t xml:space="preserve"> </w:t>
      </w:r>
      <w:r w:rsidR="00F42523" w:rsidRPr="009F6075">
        <w:rPr>
          <w:rFonts w:asciiTheme="minorHAnsi" w:hAnsiTheme="minorHAnsi" w:cstheme="minorBidi"/>
          <w:color w:val="000000" w:themeColor="text1"/>
        </w:rPr>
        <w:t>Series A Units</w:t>
      </w:r>
      <w:r w:rsidRPr="009F6075">
        <w:rPr>
          <w:rFonts w:asciiTheme="minorHAnsi" w:hAnsiTheme="minorHAnsi" w:cstheme="minorBidi"/>
          <w:color w:val="000000" w:themeColor="text1"/>
        </w:rPr>
        <w:t>;</w:t>
      </w:r>
      <w:r w:rsidRPr="009F6075">
        <w:rPr>
          <w:rFonts w:asciiTheme="minorHAnsi" w:hAnsiTheme="minorHAnsi" w:cstheme="minorBidi"/>
        </w:rPr>
        <w:t xml:space="preserve"> </w:t>
      </w:r>
    </w:p>
    <w:p w14:paraId="7108A809" w14:textId="6F44FE78" w:rsidR="00BB209F" w:rsidRPr="009F6075" w:rsidRDefault="00BB209F" w:rsidP="00BB209F">
      <w:pPr>
        <w:pStyle w:val="StandardL2"/>
        <w:rPr>
          <w:rFonts w:asciiTheme="minorHAnsi" w:hAnsiTheme="minorHAnsi" w:cstheme="minorHAnsi"/>
          <w:color w:val="000000"/>
        </w:rPr>
      </w:pPr>
      <w:r w:rsidRPr="009F6075">
        <w:rPr>
          <w:rFonts w:asciiTheme="minorHAnsi" w:hAnsiTheme="minorHAnsi" w:cstheme="minorHAnsi"/>
          <w:color w:val="000000"/>
        </w:rPr>
        <w:t>you have not become aware of any advertisement in printed media of general and regular paid circulation (or other printed public media), radio, television or telecommunications or other form of advertisement (including electronic display such as the Internet) with respect to the distribution of the</w:t>
      </w:r>
      <w:r w:rsidR="00405832" w:rsidRPr="009F6075">
        <w:rPr>
          <w:rFonts w:asciiTheme="minorHAnsi" w:hAnsiTheme="minorHAnsi" w:cstheme="minorHAnsi"/>
          <w:color w:val="000000"/>
        </w:rPr>
        <w:t xml:space="preserve"> </w:t>
      </w:r>
      <w:r w:rsidR="00F42523" w:rsidRPr="009F6075">
        <w:rPr>
          <w:rFonts w:asciiTheme="minorHAnsi" w:hAnsiTheme="minorHAnsi" w:cstheme="minorHAnsi"/>
          <w:color w:val="000000"/>
        </w:rPr>
        <w:t>Series A Units</w:t>
      </w:r>
      <w:r w:rsidRPr="009F6075">
        <w:rPr>
          <w:rFonts w:asciiTheme="minorHAnsi" w:hAnsiTheme="minorHAnsi" w:cstheme="minorHAnsi"/>
          <w:color w:val="000000"/>
        </w:rPr>
        <w:t xml:space="preserve">; </w:t>
      </w:r>
    </w:p>
    <w:p w14:paraId="74235E79" w14:textId="5C23E1D2" w:rsidR="00BB209F" w:rsidRPr="009F6075" w:rsidRDefault="00BB209F" w:rsidP="00BB209F">
      <w:pPr>
        <w:pStyle w:val="StandardL2"/>
        <w:rPr>
          <w:rFonts w:asciiTheme="minorHAnsi" w:hAnsiTheme="minorHAnsi" w:cstheme="minorHAnsi"/>
        </w:rPr>
      </w:pPr>
      <w:r w:rsidRPr="009F6075">
        <w:rPr>
          <w:rFonts w:asciiTheme="minorHAnsi" w:hAnsiTheme="minorHAnsi" w:cstheme="minorHAnsi"/>
        </w:rPr>
        <w:t>it is resident in the jurisdiction indicated on the face page of this Subscription Agreement as the "</w:t>
      </w:r>
      <w:r w:rsidRPr="009F6075">
        <w:rPr>
          <w:rFonts w:asciiTheme="minorHAnsi" w:hAnsiTheme="minorHAnsi" w:cstheme="minorHAnsi"/>
          <w:b/>
        </w:rPr>
        <w:t>Subscriber’s Residential Address</w:t>
      </w:r>
      <w:r w:rsidRPr="009F6075">
        <w:rPr>
          <w:rFonts w:asciiTheme="minorHAnsi" w:hAnsiTheme="minorHAnsi" w:cstheme="minorHAnsi"/>
        </w:rPr>
        <w:t>" and the purchase by and sale to the Subscriber of the</w:t>
      </w:r>
      <w:r w:rsidR="00405832" w:rsidRPr="009F6075">
        <w:rPr>
          <w:rFonts w:asciiTheme="minorHAnsi" w:hAnsiTheme="minorHAnsi" w:cstheme="minorHAnsi"/>
        </w:rPr>
        <w:t xml:space="preserve"> </w:t>
      </w:r>
      <w:r w:rsidR="00F42523" w:rsidRPr="009F6075">
        <w:rPr>
          <w:rFonts w:asciiTheme="minorHAnsi" w:hAnsiTheme="minorHAnsi" w:cstheme="minorHAnsi"/>
        </w:rPr>
        <w:t>Series A Units</w:t>
      </w:r>
      <w:r w:rsidRPr="009F6075">
        <w:rPr>
          <w:rFonts w:asciiTheme="minorHAnsi" w:hAnsiTheme="minorHAnsi" w:cstheme="minorHAnsi"/>
        </w:rPr>
        <w:t xml:space="preserve"> and any act, solicitation, conduct or negotiation directly or indirectly in furtherance of such purchase and sale has occurred only in such jurisdiction; and</w:t>
      </w:r>
    </w:p>
    <w:p w14:paraId="544B6814" w14:textId="4F744C00" w:rsidR="00CB2767" w:rsidRPr="009F6075" w:rsidRDefault="00CB2767" w:rsidP="00CB2767">
      <w:pPr>
        <w:pStyle w:val="StandardL2"/>
        <w:rPr>
          <w:rFonts w:asciiTheme="minorHAnsi" w:hAnsiTheme="minorHAnsi" w:cstheme="minorHAnsi"/>
        </w:rPr>
      </w:pPr>
      <w:r w:rsidRPr="009F6075">
        <w:rPr>
          <w:rFonts w:asciiTheme="minorHAnsi" w:hAnsiTheme="minorHAnsi" w:cstheme="minorHAnsi"/>
        </w:rPr>
        <w:t>it is purchasing the</w:t>
      </w:r>
      <w:r w:rsidR="00405832" w:rsidRPr="009F6075">
        <w:rPr>
          <w:rFonts w:asciiTheme="minorHAnsi" w:hAnsiTheme="minorHAnsi" w:cstheme="minorHAnsi"/>
        </w:rPr>
        <w:t xml:space="preserve"> </w:t>
      </w:r>
      <w:r w:rsidR="00F42523" w:rsidRPr="009F6075">
        <w:rPr>
          <w:rFonts w:asciiTheme="minorHAnsi" w:hAnsiTheme="minorHAnsi" w:cstheme="minorHAnsi"/>
        </w:rPr>
        <w:t>Series A Units</w:t>
      </w:r>
      <w:r w:rsidRPr="009F6075">
        <w:rPr>
          <w:rFonts w:asciiTheme="minorHAnsi" w:hAnsiTheme="minorHAnsi" w:cstheme="minorHAnsi"/>
        </w:rPr>
        <w:t xml:space="preserve"> as principal for its own account, not for the benefit of any other person, for investment only and not with a view to the resale or distribution of all or any of the</w:t>
      </w:r>
      <w:r w:rsidR="00405832" w:rsidRPr="009F6075">
        <w:rPr>
          <w:rFonts w:asciiTheme="minorHAnsi" w:hAnsiTheme="minorHAnsi" w:cstheme="minorHAnsi"/>
        </w:rPr>
        <w:t xml:space="preserve"> </w:t>
      </w:r>
      <w:r w:rsidR="00F42523" w:rsidRPr="009F6075">
        <w:rPr>
          <w:rFonts w:asciiTheme="minorHAnsi" w:hAnsiTheme="minorHAnsi" w:cstheme="minorHAnsi"/>
        </w:rPr>
        <w:t>Series A Units</w:t>
      </w:r>
      <w:r w:rsidRPr="009F6075">
        <w:rPr>
          <w:rFonts w:asciiTheme="minorHAnsi" w:hAnsiTheme="minorHAnsi" w:cstheme="minorHAnsi"/>
        </w:rPr>
        <w:t>, it is resident in or otherwise subject to applicable securities laws of the jurisdiction set out as the "</w:t>
      </w:r>
      <w:r w:rsidRPr="009F6075">
        <w:rPr>
          <w:rFonts w:asciiTheme="minorHAnsi" w:hAnsiTheme="minorHAnsi" w:cstheme="minorHAnsi"/>
          <w:b/>
        </w:rPr>
        <w:t>Subscriber's Residential Address</w:t>
      </w:r>
      <w:r w:rsidRPr="009F6075">
        <w:rPr>
          <w:rFonts w:asciiTheme="minorHAnsi" w:hAnsiTheme="minorHAnsi" w:cstheme="minorHAnsi"/>
        </w:rPr>
        <w:t>" on the face page hereof</w:t>
      </w:r>
      <w:r w:rsidR="00F5360E" w:rsidRPr="009F6075">
        <w:rPr>
          <w:rFonts w:asciiTheme="minorHAnsi" w:hAnsiTheme="minorHAnsi" w:cstheme="minorHAnsi"/>
        </w:rPr>
        <w:t>; and</w:t>
      </w:r>
    </w:p>
    <w:p w14:paraId="3C110579" w14:textId="77777777" w:rsidR="00CB2767" w:rsidRPr="009F6075" w:rsidRDefault="00CB2767" w:rsidP="00CB2767">
      <w:pPr>
        <w:pStyle w:val="StandardL2"/>
        <w:rPr>
          <w:rFonts w:asciiTheme="minorHAnsi" w:hAnsiTheme="minorHAnsi" w:cstheme="minorHAnsi"/>
        </w:rPr>
      </w:pPr>
      <w:r w:rsidRPr="009F6075">
        <w:rPr>
          <w:rFonts w:asciiTheme="minorHAnsi" w:hAnsiTheme="minorHAnsi" w:cstheme="minorHAnsi"/>
        </w:rPr>
        <w:t>the Subscriber acknowledges that:</w:t>
      </w:r>
    </w:p>
    <w:p w14:paraId="740BD170" w14:textId="3B3CD6B7" w:rsidR="00CB2767" w:rsidRPr="009F6075" w:rsidRDefault="00CB2767" w:rsidP="00CB2767">
      <w:pPr>
        <w:pStyle w:val="StandardL3"/>
        <w:tabs>
          <w:tab w:val="clear" w:pos="720"/>
        </w:tabs>
        <w:rPr>
          <w:rFonts w:asciiTheme="minorHAnsi" w:hAnsiTheme="minorHAnsi" w:cstheme="minorHAnsi"/>
        </w:rPr>
      </w:pPr>
      <w:r w:rsidRPr="009F6075">
        <w:rPr>
          <w:rFonts w:asciiTheme="minorHAnsi" w:hAnsiTheme="minorHAnsi" w:cstheme="minorHAnsi"/>
        </w:rPr>
        <w:t>no securities commission or similar regulatory authority has reviewed or passed on the merits of the</w:t>
      </w:r>
      <w:r w:rsidR="00405832" w:rsidRPr="009F6075">
        <w:rPr>
          <w:rFonts w:asciiTheme="minorHAnsi" w:hAnsiTheme="minorHAnsi" w:cstheme="minorHAnsi"/>
        </w:rPr>
        <w:t xml:space="preserve"> </w:t>
      </w:r>
      <w:r w:rsidR="00F42523" w:rsidRPr="009F6075">
        <w:rPr>
          <w:rFonts w:asciiTheme="minorHAnsi" w:hAnsiTheme="minorHAnsi" w:cstheme="minorHAnsi"/>
        </w:rPr>
        <w:t>Series A Units</w:t>
      </w:r>
      <w:r w:rsidRPr="009F6075">
        <w:rPr>
          <w:rFonts w:asciiTheme="minorHAnsi" w:hAnsiTheme="minorHAnsi" w:cstheme="minorHAnsi"/>
        </w:rPr>
        <w:t xml:space="preserve">; </w:t>
      </w:r>
    </w:p>
    <w:p w14:paraId="046EB7C4" w14:textId="28060359" w:rsidR="00CB2767" w:rsidRPr="009F6075" w:rsidRDefault="00CB2767" w:rsidP="00CB2767">
      <w:pPr>
        <w:pStyle w:val="StandardL3"/>
        <w:tabs>
          <w:tab w:val="clear" w:pos="720"/>
        </w:tabs>
        <w:rPr>
          <w:rFonts w:asciiTheme="minorHAnsi" w:hAnsiTheme="minorHAnsi" w:cstheme="minorHAnsi"/>
        </w:rPr>
      </w:pPr>
      <w:r w:rsidRPr="009F6075">
        <w:rPr>
          <w:rFonts w:asciiTheme="minorHAnsi" w:hAnsiTheme="minorHAnsi" w:cstheme="minorHAnsi"/>
        </w:rPr>
        <w:t>there is no government or other insurance covering the</w:t>
      </w:r>
      <w:r w:rsidR="00405832" w:rsidRPr="009F6075">
        <w:rPr>
          <w:rFonts w:asciiTheme="minorHAnsi" w:hAnsiTheme="minorHAnsi" w:cstheme="minorHAnsi"/>
        </w:rPr>
        <w:t xml:space="preserve"> </w:t>
      </w:r>
      <w:r w:rsidR="00F42523" w:rsidRPr="009F6075">
        <w:rPr>
          <w:rFonts w:asciiTheme="minorHAnsi" w:hAnsiTheme="minorHAnsi" w:cstheme="minorHAnsi"/>
        </w:rPr>
        <w:t>Series A Units</w:t>
      </w:r>
      <w:r w:rsidRPr="009F6075">
        <w:rPr>
          <w:rFonts w:asciiTheme="minorHAnsi" w:hAnsiTheme="minorHAnsi" w:cstheme="minorHAnsi"/>
        </w:rPr>
        <w:t xml:space="preserve">; </w:t>
      </w:r>
    </w:p>
    <w:p w14:paraId="268C9A45" w14:textId="09BB3125" w:rsidR="00CB2767" w:rsidRPr="009F6075" w:rsidRDefault="00CB2767" w:rsidP="00CB2767">
      <w:pPr>
        <w:pStyle w:val="StandardL3"/>
        <w:tabs>
          <w:tab w:val="clear" w:pos="720"/>
        </w:tabs>
        <w:rPr>
          <w:rFonts w:asciiTheme="minorHAnsi" w:hAnsiTheme="minorHAnsi" w:cstheme="minorHAnsi"/>
        </w:rPr>
      </w:pPr>
      <w:r w:rsidRPr="009F6075">
        <w:rPr>
          <w:rFonts w:asciiTheme="minorHAnsi" w:hAnsiTheme="minorHAnsi" w:cstheme="minorHAnsi"/>
        </w:rPr>
        <w:t>there are risks associated with the purchase of the</w:t>
      </w:r>
      <w:r w:rsidR="00405832" w:rsidRPr="009F6075">
        <w:rPr>
          <w:rFonts w:asciiTheme="minorHAnsi" w:hAnsiTheme="minorHAnsi" w:cstheme="minorHAnsi"/>
        </w:rPr>
        <w:t xml:space="preserve"> </w:t>
      </w:r>
      <w:r w:rsidR="00F42523" w:rsidRPr="009F6075">
        <w:rPr>
          <w:rFonts w:asciiTheme="minorHAnsi" w:hAnsiTheme="minorHAnsi" w:cstheme="minorHAnsi"/>
        </w:rPr>
        <w:t>Series A Units</w:t>
      </w:r>
      <w:r w:rsidRPr="009F6075">
        <w:rPr>
          <w:rFonts w:asciiTheme="minorHAnsi" w:hAnsiTheme="minorHAnsi" w:cstheme="minorHAnsi"/>
        </w:rPr>
        <w:t xml:space="preserve">; </w:t>
      </w:r>
    </w:p>
    <w:p w14:paraId="7B070827" w14:textId="6D591AAD" w:rsidR="00CB2767" w:rsidRPr="009F6075" w:rsidRDefault="00CB2767" w:rsidP="00CB2767">
      <w:pPr>
        <w:pStyle w:val="StandardL3"/>
        <w:tabs>
          <w:tab w:val="clear" w:pos="720"/>
        </w:tabs>
        <w:rPr>
          <w:rFonts w:asciiTheme="minorHAnsi" w:hAnsiTheme="minorHAnsi" w:cstheme="minorHAnsi"/>
        </w:rPr>
      </w:pPr>
      <w:r w:rsidRPr="009F6075">
        <w:rPr>
          <w:rFonts w:asciiTheme="minorHAnsi" w:hAnsiTheme="minorHAnsi" w:cstheme="minorHAnsi"/>
        </w:rPr>
        <w:t>there are restrictions on the Subscriber’s ability to resell the</w:t>
      </w:r>
      <w:r w:rsidR="00405832" w:rsidRPr="009F6075">
        <w:rPr>
          <w:rFonts w:asciiTheme="minorHAnsi" w:hAnsiTheme="minorHAnsi" w:cstheme="minorHAnsi"/>
        </w:rPr>
        <w:t xml:space="preserve"> </w:t>
      </w:r>
      <w:r w:rsidR="00F42523" w:rsidRPr="009F6075">
        <w:rPr>
          <w:rFonts w:asciiTheme="minorHAnsi" w:hAnsiTheme="minorHAnsi" w:cstheme="minorHAnsi"/>
        </w:rPr>
        <w:t>Series A Units</w:t>
      </w:r>
      <w:r w:rsidRPr="009F6075">
        <w:rPr>
          <w:rFonts w:asciiTheme="minorHAnsi" w:hAnsiTheme="minorHAnsi" w:cstheme="minorHAnsi"/>
        </w:rPr>
        <w:t xml:space="preserve"> and it is the responsibility of the Subscriber to find out what those restrictions are and to comply with them before selling the</w:t>
      </w:r>
      <w:r w:rsidR="00405832" w:rsidRPr="009F6075">
        <w:rPr>
          <w:rFonts w:asciiTheme="minorHAnsi" w:hAnsiTheme="minorHAnsi" w:cstheme="minorHAnsi"/>
        </w:rPr>
        <w:t xml:space="preserve"> </w:t>
      </w:r>
      <w:r w:rsidR="00F42523" w:rsidRPr="009F6075">
        <w:rPr>
          <w:rFonts w:asciiTheme="minorHAnsi" w:hAnsiTheme="minorHAnsi" w:cstheme="minorHAnsi"/>
        </w:rPr>
        <w:t>Series A Units</w:t>
      </w:r>
      <w:r w:rsidRPr="009F6075">
        <w:rPr>
          <w:rFonts w:asciiTheme="minorHAnsi" w:hAnsiTheme="minorHAnsi" w:cstheme="minorHAnsi"/>
        </w:rPr>
        <w:t xml:space="preserve">; </w:t>
      </w:r>
    </w:p>
    <w:p w14:paraId="57D0BE1F" w14:textId="0E614E92" w:rsidR="00CB2767" w:rsidRPr="009F6075" w:rsidRDefault="00CB2767" w:rsidP="00CB2767">
      <w:pPr>
        <w:pStyle w:val="StandardL3"/>
        <w:tabs>
          <w:tab w:val="clear" w:pos="720"/>
        </w:tabs>
        <w:rPr>
          <w:rFonts w:asciiTheme="minorHAnsi" w:hAnsiTheme="minorHAnsi" w:cstheme="minorHAnsi"/>
        </w:rPr>
      </w:pPr>
      <w:r w:rsidRPr="009F6075">
        <w:rPr>
          <w:rFonts w:asciiTheme="minorHAnsi" w:hAnsiTheme="minorHAnsi" w:cstheme="minorHAnsi"/>
        </w:rPr>
        <w:t>it is aware that the</w:t>
      </w:r>
      <w:r w:rsidR="00405832" w:rsidRPr="009F6075">
        <w:rPr>
          <w:rFonts w:asciiTheme="minorHAnsi" w:hAnsiTheme="minorHAnsi" w:cstheme="minorHAnsi"/>
        </w:rPr>
        <w:t xml:space="preserve"> </w:t>
      </w:r>
      <w:r w:rsidR="00F42523" w:rsidRPr="009F6075">
        <w:rPr>
          <w:rFonts w:asciiTheme="minorHAnsi" w:hAnsiTheme="minorHAnsi" w:cstheme="minorHAnsi"/>
        </w:rPr>
        <w:t>Series A Units</w:t>
      </w:r>
      <w:r w:rsidRPr="009F6075">
        <w:rPr>
          <w:rFonts w:asciiTheme="minorHAnsi" w:hAnsiTheme="minorHAnsi" w:cstheme="minorHAnsi"/>
        </w:rPr>
        <w:t xml:space="preserve"> are not and may never be listed on any stock exchange or quoted on any quotation and trade reporting system; </w:t>
      </w:r>
    </w:p>
    <w:p w14:paraId="7E1A9223" w14:textId="3CBEBC23" w:rsidR="00CB2767" w:rsidRPr="009F6075" w:rsidRDefault="00CB2767" w:rsidP="00CB2767">
      <w:pPr>
        <w:pStyle w:val="StandardL3"/>
        <w:tabs>
          <w:tab w:val="clear" w:pos="720"/>
        </w:tabs>
        <w:rPr>
          <w:rFonts w:asciiTheme="minorHAnsi" w:hAnsiTheme="minorHAnsi" w:cstheme="minorHAnsi"/>
        </w:rPr>
      </w:pPr>
      <w:r w:rsidRPr="009F6075">
        <w:rPr>
          <w:rFonts w:asciiTheme="minorHAnsi" w:hAnsiTheme="minorHAnsi" w:cstheme="minorHAnsi"/>
        </w:rPr>
        <w:t>there is no market for the</w:t>
      </w:r>
      <w:r w:rsidR="00405832" w:rsidRPr="009F6075">
        <w:rPr>
          <w:rFonts w:asciiTheme="minorHAnsi" w:hAnsiTheme="minorHAnsi" w:cstheme="minorHAnsi"/>
        </w:rPr>
        <w:t xml:space="preserve"> </w:t>
      </w:r>
      <w:r w:rsidR="00F42523" w:rsidRPr="009F6075">
        <w:rPr>
          <w:rFonts w:asciiTheme="minorHAnsi" w:hAnsiTheme="minorHAnsi" w:cstheme="minorHAnsi"/>
        </w:rPr>
        <w:t>Series A Units</w:t>
      </w:r>
      <w:r w:rsidRPr="009F6075">
        <w:rPr>
          <w:rFonts w:asciiTheme="minorHAnsi" w:hAnsiTheme="minorHAnsi" w:cstheme="minorHAnsi"/>
        </w:rPr>
        <w:t xml:space="preserve"> and there is no assurance that a market will develop in the future and that no verbal or written representation has been made by it by or on behalf of the </w:t>
      </w:r>
      <w:r w:rsidR="00164BD4" w:rsidRPr="009F6075">
        <w:rPr>
          <w:rFonts w:asciiTheme="minorHAnsi" w:hAnsiTheme="minorHAnsi" w:cstheme="minorHAnsi"/>
        </w:rPr>
        <w:t xml:space="preserve">Trust </w:t>
      </w:r>
      <w:r w:rsidRPr="009F6075">
        <w:rPr>
          <w:rFonts w:asciiTheme="minorHAnsi" w:hAnsiTheme="minorHAnsi" w:cstheme="minorHAnsi"/>
        </w:rPr>
        <w:t xml:space="preserve">with respect thereto; </w:t>
      </w:r>
    </w:p>
    <w:p w14:paraId="5C65319D" w14:textId="69459CE7" w:rsidR="00CB2767" w:rsidRPr="009F6075" w:rsidRDefault="00CB2767" w:rsidP="00CB2767">
      <w:pPr>
        <w:pStyle w:val="StandardL3"/>
        <w:tabs>
          <w:tab w:val="clear" w:pos="720"/>
        </w:tabs>
        <w:rPr>
          <w:rFonts w:asciiTheme="minorHAnsi" w:hAnsiTheme="minorHAnsi" w:cstheme="minorHAnsi"/>
        </w:rPr>
      </w:pPr>
      <w:r w:rsidRPr="009F6075">
        <w:rPr>
          <w:rFonts w:asciiTheme="minorHAnsi" w:hAnsiTheme="minorHAnsi" w:cstheme="minorHAnsi"/>
        </w:rPr>
        <w:t xml:space="preserve">the </w:t>
      </w:r>
      <w:r w:rsidR="00D64890" w:rsidRPr="009F6075">
        <w:rPr>
          <w:rFonts w:asciiTheme="minorHAnsi" w:hAnsiTheme="minorHAnsi" w:cstheme="minorHAnsi"/>
        </w:rPr>
        <w:t xml:space="preserve">Trust </w:t>
      </w:r>
      <w:r w:rsidRPr="009F6075">
        <w:rPr>
          <w:rFonts w:asciiTheme="minorHAnsi" w:hAnsiTheme="minorHAnsi" w:cstheme="minorHAnsi"/>
        </w:rPr>
        <w:t xml:space="preserve">has advised the Subscriber that the </w:t>
      </w:r>
      <w:r w:rsidR="00164BD4" w:rsidRPr="009F6075">
        <w:rPr>
          <w:rFonts w:asciiTheme="minorHAnsi" w:hAnsiTheme="minorHAnsi" w:cstheme="minorHAnsi"/>
        </w:rPr>
        <w:t xml:space="preserve">Trust </w:t>
      </w:r>
      <w:r w:rsidRPr="009F6075">
        <w:rPr>
          <w:rFonts w:asciiTheme="minorHAnsi" w:hAnsiTheme="minorHAnsi" w:cstheme="minorHAnsi"/>
        </w:rPr>
        <w:t xml:space="preserve">is relying on an exemption from the requirements to provide the Subscriber with a prospectus and to sell securities through a person or company registered to sell securities under the </w:t>
      </w:r>
      <w:r w:rsidRPr="009F6075">
        <w:rPr>
          <w:rFonts w:asciiTheme="minorHAnsi" w:hAnsiTheme="minorHAnsi" w:cstheme="minorHAnsi"/>
          <w:i/>
          <w:iCs/>
        </w:rPr>
        <w:t>Securities Act</w:t>
      </w:r>
      <w:r w:rsidRPr="009F6075">
        <w:rPr>
          <w:rFonts w:asciiTheme="minorHAnsi" w:hAnsiTheme="minorHAnsi" w:cstheme="minorHAnsi"/>
        </w:rPr>
        <w:t xml:space="preserve"> (</w:t>
      </w:r>
      <w:r w:rsidR="00284165" w:rsidRPr="009F6075">
        <w:rPr>
          <w:rFonts w:asciiTheme="minorHAnsi" w:hAnsiTheme="minorHAnsi" w:cstheme="minorHAnsi"/>
        </w:rPr>
        <w:t>British Columbia</w:t>
      </w:r>
      <w:r w:rsidRPr="009F6075">
        <w:rPr>
          <w:rFonts w:asciiTheme="minorHAnsi" w:hAnsiTheme="minorHAnsi" w:cstheme="minorHAnsi"/>
        </w:rPr>
        <w:t>) and other applicable securities laws and, as a consequence of acquiring</w:t>
      </w:r>
      <w:r w:rsidR="00405832" w:rsidRPr="009F6075">
        <w:rPr>
          <w:rFonts w:asciiTheme="minorHAnsi" w:hAnsiTheme="minorHAnsi" w:cstheme="minorHAnsi"/>
        </w:rPr>
        <w:t xml:space="preserve"> </w:t>
      </w:r>
      <w:r w:rsidR="00F42523" w:rsidRPr="009F6075">
        <w:rPr>
          <w:rFonts w:asciiTheme="minorHAnsi" w:hAnsiTheme="minorHAnsi" w:cstheme="minorHAnsi"/>
        </w:rPr>
        <w:t>Series A Units</w:t>
      </w:r>
      <w:r w:rsidRPr="009F6075">
        <w:rPr>
          <w:rFonts w:asciiTheme="minorHAnsi" w:hAnsiTheme="minorHAnsi" w:cstheme="minorHAnsi"/>
        </w:rPr>
        <w:t xml:space="preserve"> pursuant to this exemption, certain protections, rights and remedies provided by the </w:t>
      </w:r>
      <w:r w:rsidRPr="009F6075">
        <w:rPr>
          <w:rFonts w:asciiTheme="minorHAnsi" w:hAnsiTheme="minorHAnsi" w:cstheme="minorHAnsi"/>
          <w:i/>
        </w:rPr>
        <w:t>Securities Act</w:t>
      </w:r>
      <w:r w:rsidRPr="009F6075">
        <w:rPr>
          <w:rFonts w:asciiTheme="minorHAnsi" w:hAnsiTheme="minorHAnsi" w:cstheme="minorHAnsi"/>
        </w:rPr>
        <w:t xml:space="preserve"> (</w:t>
      </w:r>
      <w:r w:rsidR="00284165" w:rsidRPr="009F6075">
        <w:rPr>
          <w:rFonts w:asciiTheme="minorHAnsi" w:hAnsiTheme="minorHAnsi" w:cstheme="minorHAnsi"/>
        </w:rPr>
        <w:t>British Columbia</w:t>
      </w:r>
      <w:r w:rsidRPr="009F6075">
        <w:rPr>
          <w:rFonts w:asciiTheme="minorHAnsi" w:hAnsiTheme="minorHAnsi" w:cstheme="minorHAnsi"/>
        </w:rPr>
        <w:t xml:space="preserve">) and other applicable securities laws, including statutory rights of rescission or damages, will not be available to the Subscriber; </w:t>
      </w:r>
    </w:p>
    <w:p w14:paraId="312D3944" w14:textId="51BAE84B" w:rsidR="00CB2767" w:rsidRPr="009F6075" w:rsidRDefault="00CB2767" w:rsidP="00CB2767">
      <w:pPr>
        <w:pStyle w:val="StandardL3"/>
        <w:tabs>
          <w:tab w:val="clear" w:pos="720"/>
        </w:tabs>
        <w:rPr>
          <w:rFonts w:asciiTheme="minorHAnsi" w:hAnsiTheme="minorHAnsi" w:cstheme="minorHAnsi"/>
        </w:rPr>
      </w:pPr>
      <w:r w:rsidRPr="009F6075">
        <w:rPr>
          <w:rFonts w:asciiTheme="minorHAnsi" w:hAnsiTheme="minorHAnsi" w:cstheme="minorHAnsi"/>
        </w:rPr>
        <w:t xml:space="preserve">is aware that the common law may not provide adequate remedies in the event the Subscriber suffers an investment loss in connection with securities acquired pursuant to the Offering; </w:t>
      </w:r>
    </w:p>
    <w:p w14:paraId="2EFAA864" w14:textId="0A6E55CC" w:rsidR="00CB2767" w:rsidRPr="009F6075" w:rsidRDefault="00CB2767" w:rsidP="00CB2767">
      <w:pPr>
        <w:pStyle w:val="StandardL3"/>
        <w:tabs>
          <w:tab w:val="clear" w:pos="720"/>
        </w:tabs>
        <w:rPr>
          <w:rFonts w:asciiTheme="minorHAnsi" w:hAnsiTheme="minorHAnsi" w:cstheme="minorHAnsi"/>
        </w:rPr>
      </w:pPr>
      <w:r w:rsidRPr="009F6075">
        <w:rPr>
          <w:rFonts w:asciiTheme="minorHAnsi" w:hAnsiTheme="minorHAnsi" w:cstheme="minorHAnsi"/>
        </w:rPr>
        <w:lastRenderedPageBreak/>
        <w:t>the certificates evidencing the</w:t>
      </w:r>
      <w:r w:rsidR="00405832" w:rsidRPr="009F6075">
        <w:rPr>
          <w:rFonts w:asciiTheme="minorHAnsi" w:hAnsiTheme="minorHAnsi" w:cstheme="minorHAnsi"/>
        </w:rPr>
        <w:t xml:space="preserve"> </w:t>
      </w:r>
      <w:r w:rsidR="00F42523" w:rsidRPr="009F6075">
        <w:rPr>
          <w:rFonts w:asciiTheme="minorHAnsi" w:hAnsiTheme="minorHAnsi" w:cstheme="minorHAnsi"/>
        </w:rPr>
        <w:t>Series A Units</w:t>
      </w:r>
      <w:r w:rsidRPr="009F6075">
        <w:rPr>
          <w:rFonts w:asciiTheme="minorHAnsi" w:hAnsiTheme="minorHAnsi" w:cstheme="minorHAnsi"/>
        </w:rPr>
        <w:t xml:space="preserve"> may bear a legend referring to restrictions on resale in accordance with applicable securities laws and neither the </w:t>
      </w:r>
      <w:r w:rsidR="00D64890" w:rsidRPr="009F6075">
        <w:rPr>
          <w:rFonts w:asciiTheme="minorHAnsi" w:hAnsiTheme="minorHAnsi" w:cstheme="minorHAnsi"/>
        </w:rPr>
        <w:t xml:space="preserve">Trust </w:t>
      </w:r>
      <w:r w:rsidRPr="009F6075">
        <w:rPr>
          <w:rFonts w:asciiTheme="minorHAnsi" w:hAnsiTheme="minorHAnsi" w:cstheme="minorHAnsi"/>
        </w:rPr>
        <w:t xml:space="preserve">nor any transfer agent of the </w:t>
      </w:r>
      <w:r w:rsidR="00D64890" w:rsidRPr="009F6075">
        <w:rPr>
          <w:rFonts w:asciiTheme="minorHAnsi" w:hAnsiTheme="minorHAnsi" w:cstheme="minorHAnsi"/>
        </w:rPr>
        <w:t xml:space="preserve">Trust </w:t>
      </w:r>
      <w:r w:rsidRPr="009F6075">
        <w:rPr>
          <w:rFonts w:asciiTheme="minorHAnsi" w:hAnsiTheme="minorHAnsi" w:cstheme="minorHAnsi"/>
        </w:rPr>
        <w:t>will register any transfer of such</w:t>
      </w:r>
      <w:r w:rsidR="00405832" w:rsidRPr="009F6075">
        <w:rPr>
          <w:rFonts w:asciiTheme="minorHAnsi" w:hAnsiTheme="minorHAnsi" w:cstheme="minorHAnsi"/>
        </w:rPr>
        <w:t xml:space="preserve"> </w:t>
      </w:r>
      <w:r w:rsidR="00F42523" w:rsidRPr="009F6075">
        <w:rPr>
          <w:rFonts w:asciiTheme="minorHAnsi" w:hAnsiTheme="minorHAnsi" w:cstheme="minorHAnsi"/>
        </w:rPr>
        <w:t>Series A Units</w:t>
      </w:r>
      <w:r w:rsidRPr="009F6075">
        <w:rPr>
          <w:rFonts w:asciiTheme="minorHAnsi" w:hAnsiTheme="minorHAnsi" w:cstheme="minorHAnsi"/>
        </w:rPr>
        <w:t xml:space="preserve"> not made in compliance with such restrictions on resale or in compliance with the transfer restrictions contained in the articles of the </w:t>
      </w:r>
      <w:r w:rsidR="00D64890" w:rsidRPr="009F6075">
        <w:rPr>
          <w:rFonts w:asciiTheme="minorHAnsi" w:hAnsiTheme="minorHAnsi" w:cstheme="minorHAnsi"/>
        </w:rPr>
        <w:t>Trust</w:t>
      </w:r>
      <w:r w:rsidRPr="009F6075">
        <w:rPr>
          <w:rFonts w:asciiTheme="minorHAnsi" w:hAnsiTheme="minorHAnsi" w:cstheme="minorHAnsi"/>
        </w:rPr>
        <w:t xml:space="preserve">; </w:t>
      </w:r>
    </w:p>
    <w:p w14:paraId="611AD121" w14:textId="4B444FD7" w:rsidR="00CB2767" w:rsidRPr="009F6075" w:rsidRDefault="00CB2767" w:rsidP="00CB2767">
      <w:pPr>
        <w:pStyle w:val="StandardL3"/>
        <w:rPr>
          <w:rFonts w:asciiTheme="minorHAnsi" w:hAnsiTheme="minorHAnsi" w:cstheme="minorHAnsi"/>
        </w:rPr>
      </w:pPr>
      <w:bookmarkStart w:id="9" w:name="_Ref469659820"/>
      <w:r w:rsidRPr="009F6075">
        <w:rPr>
          <w:rFonts w:asciiTheme="minorHAnsi" w:hAnsiTheme="minorHAnsi" w:cstheme="minorHAnsi"/>
        </w:rPr>
        <w:t xml:space="preserve">By executing </w:t>
      </w:r>
      <w:r w:rsidR="0087259C" w:rsidRPr="009F6075">
        <w:rPr>
          <w:rFonts w:asciiTheme="minorHAnsi" w:hAnsiTheme="minorHAnsi" w:cstheme="minorHAnsi"/>
        </w:rPr>
        <w:t>this Subscription Agreement</w:t>
      </w:r>
      <w:r w:rsidRPr="009F6075">
        <w:rPr>
          <w:rFonts w:asciiTheme="minorHAnsi" w:hAnsiTheme="minorHAnsi" w:cstheme="minorHAnsi"/>
        </w:rPr>
        <w:t xml:space="preserve">, the subscriber acknowledges that the </w:t>
      </w:r>
      <w:r w:rsidR="00D64890" w:rsidRPr="009F6075">
        <w:rPr>
          <w:rFonts w:asciiTheme="minorHAnsi" w:hAnsiTheme="minorHAnsi" w:cstheme="minorHAnsi"/>
        </w:rPr>
        <w:t xml:space="preserve">Trust </w:t>
      </w:r>
      <w:r w:rsidRPr="009F6075">
        <w:rPr>
          <w:rFonts w:asciiTheme="minorHAnsi" w:hAnsiTheme="minorHAnsi" w:cstheme="minorHAnsi"/>
        </w:rPr>
        <w:t xml:space="preserve">is not a “reporting issuer” in any province in Canada or any other jurisdiction and the </w:t>
      </w:r>
      <w:r w:rsidR="00D64890" w:rsidRPr="009F6075">
        <w:rPr>
          <w:rFonts w:asciiTheme="minorHAnsi" w:hAnsiTheme="minorHAnsi" w:cstheme="minorHAnsi"/>
        </w:rPr>
        <w:t xml:space="preserve">Trust </w:t>
      </w:r>
      <w:r w:rsidRPr="009F6075">
        <w:rPr>
          <w:rFonts w:asciiTheme="minorHAnsi" w:hAnsiTheme="minorHAnsi" w:cstheme="minorHAnsi"/>
        </w:rPr>
        <w:t xml:space="preserve">has no obligation to become a reporting issuer.  Furthermore, the applicable “restricted period” under applicable securities laws will not commence until the </w:t>
      </w:r>
      <w:r w:rsidR="00A9653F" w:rsidRPr="009F6075">
        <w:rPr>
          <w:rFonts w:asciiTheme="minorHAnsi" w:hAnsiTheme="minorHAnsi" w:cstheme="minorHAnsi"/>
        </w:rPr>
        <w:t xml:space="preserve">Trust </w:t>
      </w:r>
      <w:r w:rsidRPr="009F6075">
        <w:rPr>
          <w:rFonts w:asciiTheme="minorHAnsi" w:hAnsiTheme="minorHAnsi" w:cstheme="minorHAnsi"/>
        </w:rPr>
        <w:t xml:space="preserve">becomes a “reporting issuer” in a province of Canada and until such time as the applicable “restricted period” has expired. The subscriber will not be able to resell the securities subscribed for under </w:t>
      </w:r>
      <w:r w:rsidR="0087259C" w:rsidRPr="009F6075">
        <w:rPr>
          <w:rFonts w:asciiTheme="minorHAnsi" w:hAnsiTheme="minorHAnsi" w:cstheme="minorHAnsi"/>
        </w:rPr>
        <w:t>this Subscription Agreement</w:t>
      </w:r>
      <w:r w:rsidRPr="009F6075">
        <w:rPr>
          <w:rFonts w:asciiTheme="minorHAnsi" w:hAnsiTheme="minorHAnsi" w:cstheme="minorHAnsi"/>
        </w:rPr>
        <w:t xml:space="preserve"> except in accordance with limited exemptions under applicable securities legislation. In addition, the subscriber acknowledges that the certificates representing the securities (as defined below) will bear a legend substantially in the following form:</w:t>
      </w:r>
      <w:bookmarkEnd w:id="9"/>
    </w:p>
    <w:p w14:paraId="5CD5BFCB" w14:textId="58DC8C24" w:rsidR="00CB2767" w:rsidRPr="009F6075" w:rsidRDefault="00CB2767" w:rsidP="00233D32">
      <w:pPr>
        <w:pStyle w:val="StandardL1"/>
        <w:numPr>
          <w:ilvl w:val="0"/>
          <w:numId w:val="0"/>
        </w:numPr>
        <w:tabs>
          <w:tab w:val="clear" w:pos="720"/>
          <w:tab w:val="left" w:pos="1440"/>
        </w:tabs>
        <w:ind w:left="1440"/>
        <w:rPr>
          <w:rFonts w:asciiTheme="minorHAnsi" w:hAnsiTheme="minorHAnsi" w:cstheme="minorHAnsi"/>
          <w:b/>
        </w:rPr>
      </w:pPr>
      <w:r w:rsidRPr="009F6075">
        <w:rPr>
          <w:rFonts w:asciiTheme="minorHAnsi" w:hAnsiTheme="minorHAnsi" w:cstheme="minorHAnsi"/>
          <w:b/>
        </w:rPr>
        <w:t xml:space="preserve">“UNLESS PERMITTED UNDER SECURITIES LEGISLATION, THE HOLDER OF THIS SECURITY MUST NOT TRADE THE SECURITY BEFORE THE DATE THAT IS 4 MONTHS AND A DAY AFTER THE LATER OF (I) </w:t>
      </w:r>
      <w:r w:rsidR="00D52C74" w:rsidRPr="009F6075">
        <w:rPr>
          <w:rFonts w:asciiTheme="minorHAnsi" w:hAnsiTheme="minorHAnsi" w:cstheme="minorHAnsi"/>
          <w:b/>
        </w:rPr>
        <w:t>[</w:t>
      </w:r>
      <w:r w:rsidRPr="009F6075">
        <w:rPr>
          <w:rFonts w:asciiTheme="minorHAnsi" w:hAnsiTheme="minorHAnsi" w:cstheme="minorHAnsi"/>
          <w:b/>
        </w:rPr>
        <w:t>THE CLOSING DATE</w:t>
      </w:r>
      <w:r w:rsidR="00D52C74" w:rsidRPr="009F6075">
        <w:rPr>
          <w:rFonts w:asciiTheme="minorHAnsi" w:hAnsiTheme="minorHAnsi" w:cstheme="minorHAnsi"/>
          <w:b/>
        </w:rPr>
        <w:t>]</w:t>
      </w:r>
      <w:r w:rsidRPr="009F6075">
        <w:rPr>
          <w:rFonts w:asciiTheme="minorHAnsi" w:hAnsiTheme="minorHAnsi" w:cstheme="minorHAnsi"/>
          <w:b/>
        </w:rPr>
        <w:t>, AND (II) THE DATE THE ISSUER BECAME A REPORTING ISSUER IN ANY PROVINCE OR TERRITORY.”</w:t>
      </w:r>
    </w:p>
    <w:p w14:paraId="0F2BC2AA" w14:textId="77FF28B4" w:rsidR="00CB2767" w:rsidRPr="009F6075" w:rsidRDefault="00CB2767" w:rsidP="00CB2767">
      <w:pPr>
        <w:pStyle w:val="StandardL2"/>
        <w:autoSpaceDE w:val="0"/>
        <w:autoSpaceDN w:val="0"/>
        <w:adjustRightInd w:val="0"/>
        <w:rPr>
          <w:rFonts w:asciiTheme="minorHAnsi" w:hAnsiTheme="minorHAnsi" w:cstheme="minorHAnsi"/>
        </w:rPr>
      </w:pPr>
      <w:r w:rsidRPr="009F6075">
        <w:rPr>
          <w:rFonts w:asciiTheme="minorHAnsi" w:hAnsiTheme="minorHAnsi" w:cstheme="minorHAnsi"/>
        </w:rPr>
        <w:t xml:space="preserve">it confirms that neither the </w:t>
      </w:r>
      <w:r w:rsidR="00D64890" w:rsidRPr="009F6075">
        <w:rPr>
          <w:rFonts w:asciiTheme="minorHAnsi" w:hAnsiTheme="minorHAnsi" w:cstheme="minorHAnsi"/>
        </w:rPr>
        <w:t xml:space="preserve">Trust </w:t>
      </w:r>
      <w:r w:rsidRPr="009F6075">
        <w:rPr>
          <w:rFonts w:asciiTheme="minorHAnsi" w:hAnsiTheme="minorHAnsi" w:cstheme="minorHAnsi"/>
        </w:rPr>
        <w:t xml:space="preserve">nor any of its directors, officers, employees or representatives have made any representations (oral or written) to the Subscriber: </w:t>
      </w:r>
    </w:p>
    <w:p w14:paraId="1CD7A729" w14:textId="2C530E8C" w:rsidR="00CB2767" w:rsidRPr="009F6075" w:rsidRDefault="00CB2767" w:rsidP="00CB2767">
      <w:pPr>
        <w:pStyle w:val="StandardL3"/>
        <w:tabs>
          <w:tab w:val="clear" w:pos="720"/>
        </w:tabs>
        <w:autoSpaceDE w:val="0"/>
        <w:autoSpaceDN w:val="0"/>
        <w:adjustRightInd w:val="0"/>
        <w:rPr>
          <w:rFonts w:asciiTheme="minorHAnsi" w:hAnsiTheme="minorHAnsi" w:cstheme="minorHAnsi"/>
        </w:rPr>
      </w:pPr>
      <w:r w:rsidRPr="009F6075">
        <w:rPr>
          <w:rFonts w:asciiTheme="minorHAnsi" w:hAnsiTheme="minorHAnsi" w:cstheme="minorHAnsi"/>
        </w:rPr>
        <w:t>that any person will resell or repurchase the</w:t>
      </w:r>
      <w:r w:rsidR="00405832" w:rsidRPr="009F6075">
        <w:rPr>
          <w:rFonts w:asciiTheme="minorHAnsi" w:hAnsiTheme="minorHAnsi" w:cstheme="minorHAnsi"/>
        </w:rPr>
        <w:t xml:space="preserve"> </w:t>
      </w:r>
      <w:r w:rsidR="00F42523" w:rsidRPr="009F6075">
        <w:rPr>
          <w:rFonts w:asciiTheme="minorHAnsi" w:hAnsiTheme="minorHAnsi" w:cstheme="minorHAnsi"/>
        </w:rPr>
        <w:t>Series A Units</w:t>
      </w:r>
      <w:r w:rsidRPr="009F6075">
        <w:rPr>
          <w:rFonts w:asciiTheme="minorHAnsi" w:hAnsiTheme="minorHAnsi" w:cstheme="minorHAnsi"/>
        </w:rPr>
        <w:t xml:space="preserve">; </w:t>
      </w:r>
    </w:p>
    <w:p w14:paraId="18349A9A" w14:textId="0998A7AE" w:rsidR="00CB2767" w:rsidRPr="009F6075" w:rsidRDefault="00CB2767" w:rsidP="00CB2767">
      <w:pPr>
        <w:pStyle w:val="StandardL3"/>
        <w:tabs>
          <w:tab w:val="clear" w:pos="720"/>
        </w:tabs>
        <w:autoSpaceDE w:val="0"/>
        <w:autoSpaceDN w:val="0"/>
        <w:adjustRightInd w:val="0"/>
        <w:rPr>
          <w:rFonts w:asciiTheme="minorHAnsi" w:hAnsiTheme="minorHAnsi" w:cstheme="minorHAnsi"/>
        </w:rPr>
      </w:pPr>
      <w:r w:rsidRPr="009F6075">
        <w:rPr>
          <w:rFonts w:asciiTheme="minorHAnsi" w:hAnsiTheme="minorHAnsi" w:cstheme="minorHAnsi"/>
        </w:rPr>
        <w:t>that any person will refund any portion of the purchase price of the</w:t>
      </w:r>
      <w:r w:rsidR="00405832" w:rsidRPr="009F6075">
        <w:rPr>
          <w:rFonts w:asciiTheme="minorHAnsi" w:hAnsiTheme="minorHAnsi" w:cstheme="minorHAnsi"/>
        </w:rPr>
        <w:t xml:space="preserve"> </w:t>
      </w:r>
      <w:r w:rsidR="00F42523" w:rsidRPr="009F6075">
        <w:rPr>
          <w:rFonts w:asciiTheme="minorHAnsi" w:hAnsiTheme="minorHAnsi" w:cstheme="minorHAnsi"/>
        </w:rPr>
        <w:t>Series A Units</w:t>
      </w:r>
      <w:r w:rsidRPr="009F6075">
        <w:rPr>
          <w:rFonts w:asciiTheme="minorHAnsi" w:hAnsiTheme="minorHAnsi" w:cstheme="minorHAnsi"/>
        </w:rPr>
        <w:t>; or</w:t>
      </w:r>
    </w:p>
    <w:p w14:paraId="351BBD18" w14:textId="16B7C6BF" w:rsidR="00CB2767" w:rsidRPr="009F6075" w:rsidRDefault="00CB2767" w:rsidP="00CB2767">
      <w:pPr>
        <w:pStyle w:val="StandardL3"/>
        <w:tabs>
          <w:tab w:val="clear" w:pos="720"/>
        </w:tabs>
        <w:autoSpaceDE w:val="0"/>
        <w:autoSpaceDN w:val="0"/>
        <w:adjustRightInd w:val="0"/>
        <w:rPr>
          <w:rFonts w:asciiTheme="minorHAnsi" w:hAnsiTheme="minorHAnsi" w:cstheme="minorHAnsi"/>
        </w:rPr>
      </w:pPr>
      <w:r w:rsidRPr="009F6075">
        <w:rPr>
          <w:rFonts w:asciiTheme="minorHAnsi" w:hAnsiTheme="minorHAnsi" w:cstheme="minorHAnsi"/>
        </w:rPr>
        <w:t>as to the future price or value of the</w:t>
      </w:r>
      <w:r w:rsidR="00405832" w:rsidRPr="009F6075">
        <w:rPr>
          <w:rFonts w:asciiTheme="minorHAnsi" w:hAnsiTheme="minorHAnsi" w:cstheme="minorHAnsi"/>
        </w:rPr>
        <w:t xml:space="preserve"> </w:t>
      </w:r>
      <w:r w:rsidR="00F42523" w:rsidRPr="009F6075">
        <w:rPr>
          <w:rFonts w:asciiTheme="minorHAnsi" w:hAnsiTheme="minorHAnsi" w:cstheme="minorHAnsi"/>
        </w:rPr>
        <w:t>Series A Units</w:t>
      </w:r>
      <w:r w:rsidRPr="009F6075">
        <w:rPr>
          <w:rFonts w:asciiTheme="minorHAnsi" w:hAnsiTheme="minorHAnsi" w:cstheme="minorHAnsi"/>
        </w:rPr>
        <w:t xml:space="preserve">; </w:t>
      </w:r>
    </w:p>
    <w:p w14:paraId="04320F93" w14:textId="58D9C2B4" w:rsidR="00CB2767" w:rsidRPr="009F6075" w:rsidRDefault="00CB2767" w:rsidP="00CB2767">
      <w:pPr>
        <w:pStyle w:val="StandardL2"/>
        <w:rPr>
          <w:rFonts w:asciiTheme="minorHAnsi" w:hAnsiTheme="minorHAnsi" w:cstheme="minorHAnsi"/>
        </w:rPr>
      </w:pPr>
      <w:r w:rsidRPr="009F6075">
        <w:rPr>
          <w:rFonts w:asciiTheme="minorHAnsi" w:hAnsiTheme="minorHAnsi" w:cstheme="minorHAnsi"/>
        </w:rPr>
        <w:t xml:space="preserve">the Subscriber does not, nor does it intend to, act jointly or in concert with any other person or company for the purposes of acquiring securities of the </w:t>
      </w:r>
      <w:r w:rsidR="00B241C6" w:rsidRPr="009F6075">
        <w:rPr>
          <w:rFonts w:asciiTheme="minorHAnsi" w:hAnsiTheme="minorHAnsi" w:cstheme="minorHAnsi"/>
        </w:rPr>
        <w:t>Trust</w:t>
      </w:r>
      <w:r w:rsidRPr="009F6075">
        <w:rPr>
          <w:rFonts w:asciiTheme="minorHAnsi" w:hAnsiTheme="minorHAnsi" w:cstheme="minorHAnsi"/>
        </w:rPr>
        <w:t xml:space="preserve">; </w:t>
      </w:r>
    </w:p>
    <w:p w14:paraId="0F8C2351" w14:textId="54D86DA0" w:rsidR="00CB2767" w:rsidRPr="009F6075" w:rsidRDefault="00CB2767" w:rsidP="00CB2767">
      <w:pPr>
        <w:pStyle w:val="StandardL2"/>
        <w:rPr>
          <w:rFonts w:asciiTheme="minorHAnsi" w:hAnsiTheme="minorHAnsi" w:cstheme="minorHAnsi"/>
          <w:color w:val="000000"/>
        </w:rPr>
      </w:pPr>
      <w:r w:rsidRPr="009F6075">
        <w:rPr>
          <w:rFonts w:asciiTheme="minorHAnsi" w:hAnsiTheme="minorHAnsi" w:cstheme="minorHAnsi"/>
          <w:color w:val="000000"/>
        </w:rPr>
        <w:t>it is aware that the</w:t>
      </w:r>
      <w:r w:rsidR="00405832" w:rsidRPr="009F6075">
        <w:rPr>
          <w:rFonts w:asciiTheme="minorHAnsi" w:hAnsiTheme="minorHAnsi" w:cstheme="minorHAnsi"/>
        </w:rPr>
        <w:t xml:space="preserve"> </w:t>
      </w:r>
      <w:r w:rsidR="00F42523" w:rsidRPr="009F6075">
        <w:rPr>
          <w:rFonts w:asciiTheme="minorHAnsi" w:hAnsiTheme="minorHAnsi" w:cstheme="minorHAnsi"/>
        </w:rPr>
        <w:t>Series A Units</w:t>
      </w:r>
      <w:r w:rsidRPr="009F6075">
        <w:rPr>
          <w:rFonts w:asciiTheme="minorHAnsi" w:hAnsiTheme="minorHAnsi" w:cstheme="minorHAnsi"/>
        </w:rPr>
        <w:t xml:space="preserve"> </w:t>
      </w:r>
      <w:r w:rsidRPr="009F6075">
        <w:rPr>
          <w:rFonts w:asciiTheme="minorHAnsi" w:hAnsiTheme="minorHAnsi" w:cstheme="minorHAnsi"/>
          <w:color w:val="000000"/>
        </w:rPr>
        <w:t>have not been and will not be registered under the United States Securities Act of 1933, as amended ("</w:t>
      </w:r>
      <w:r w:rsidRPr="009F6075">
        <w:rPr>
          <w:rFonts w:asciiTheme="minorHAnsi" w:hAnsiTheme="minorHAnsi" w:cstheme="minorHAnsi"/>
          <w:b/>
          <w:bCs/>
          <w:color w:val="000000"/>
        </w:rPr>
        <w:t>U.S. Securities Act</w:t>
      </w:r>
      <w:r w:rsidRPr="009F6075">
        <w:rPr>
          <w:rFonts w:asciiTheme="minorHAnsi" w:hAnsiTheme="minorHAnsi" w:cstheme="minorHAnsi"/>
          <w:color w:val="000000"/>
        </w:rPr>
        <w:t>"), or the securities laws of any state and that the</w:t>
      </w:r>
      <w:r w:rsidR="00405832" w:rsidRPr="009F6075">
        <w:rPr>
          <w:rFonts w:asciiTheme="minorHAnsi" w:hAnsiTheme="minorHAnsi" w:cstheme="minorHAnsi"/>
        </w:rPr>
        <w:t xml:space="preserve"> </w:t>
      </w:r>
      <w:r w:rsidR="00F42523" w:rsidRPr="009F6075">
        <w:rPr>
          <w:rFonts w:asciiTheme="minorHAnsi" w:hAnsiTheme="minorHAnsi" w:cstheme="minorHAnsi"/>
        </w:rPr>
        <w:t>Series A Units</w:t>
      </w:r>
      <w:r w:rsidRPr="009F6075">
        <w:rPr>
          <w:rFonts w:asciiTheme="minorHAnsi" w:hAnsiTheme="minorHAnsi" w:cstheme="minorHAnsi"/>
        </w:rPr>
        <w:t xml:space="preserve"> </w:t>
      </w:r>
      <w:r w:rsidRPr="009F6075">
        <w:rPr>
          <w:rFonts w:asciiTheme="minorHAnsi" w:hAnsiTheme="minorHAnsi" w:cstheme="minorHAnsi"/>
          <w:color w:val="000000"/>
        </w:rPr>
        <w:t xml:space="preserve">may not be offered or sold, directly or indirectly, in the United States without registration under the U.S. Securities Act or compliance with requirements of an exemption from registration and the applicable laws of all applicable states or an exemption from such registration requirements is available and it acknowledges that the </w:t>
      </w:r>
      <w:r w:rsidR="00271976" w:rsidRPr="009F6075">
        <w:rPr>
          <w:rFonts w:asciiTheme="minorHAnsi" w:hAnsiTheme="minorHAnsi" w:cstheme="minorHAnsi"/>
        </w:rPr>
        <w:t xml:space="preserve">Trust </w:t>
      </w:r>
      <w:r w:rsidRPr="009F6075">
        <w:rPr>
          <w:rFonts w:asciiTheme="minorHAnsi" w:hAnsiTheme="minorHAnsi" w:cstheme="minorHAnsi"/>
          <w:color w:val="000000"/>
        </w:rPr>
        <w:t>has no present intention of filing a registration statement under the U.S. Securities Act in respect of the</w:t>
      </w:r>
      <w:r w:rsidR="00405832" w:rsidRPr="009F6075">
        <w:rPr>
          <w:rFonts w:asciiTheme="minorHAnsi" w:hAnsiTheme="minorHAnsi" w:cstheme="minorHAnsi"/>
        </w:rPr>
        <w:t xml:space="preserve"> </w:t>
      </w:r>
      <w:r w:rsidR="00F42523" w:rsidRPr="009F6075">
        <w:rPr>
          <w:rFonts w:asciiTheme="minorHAnsi" w:hAnsiTheme="minorHAnsi" w:cstheme="minorHAnsi"/>
        </w:rPr>
        <w:t>Series A Units</w:t>
      </w:r>
      <w:r w:rsidRPr="009F6075">
        <w:rPr>
          <w:rFonts w:asciiTheme="minorHAnsi" w:hAnsiTheme="minorHAnsi" w:cstheme="minorHAnsi"/>
          <w:color w:val="000000"/>
        </w:rPr>
        <w:t xml:space="preserve">; </w:t>
      </w:r>
    </w:p>
    <w:p w14:paraId="0E3394A6" w14:textId="14491DD0" w:rsidR="00CB2767" w:rsidRPr="009F6075" w:rsidRDefault="00CB2767" w:rsidP="00CB2767">
      <w:pPr>
        <w:pStyle w:val="StandardL2"/>
        <w:rPr>
          <w:rFonts w:asciiTheme="minorHAnsi" w:hAnsiTheme="minorHAnsi" w:cstheme="minorHAnsi"/>
          <w:color w:val="000000"/>
        </w:rPr>
      </w:pPr>
      <w:r w:rsidRPr="009F6075">
        <w:rPr>
          <w:rFonts w:asciiTheme="minorHAnsi" w:hAnsiTheme="minorHAnsi" w:cstheme="minorHAnsi"/>
          <w:color w:val="000000"/>
        </w:rPr>
        <w:t>the</w:t>
      </w:r>
      <w:r w:rsidR="00405832" w:rsidRPr="009F6075">
        <w:rPr>
          <w:rFonts w:asciiTheme="minorHAnsi" w:hAnsiTheme="minorHAnsi" w:cstheme="minorHAnsi"/>
        </w:rPr>
        <w:t xml:space="preserve"> </w:t>
      </w:r>
      <w:r w:rsidR="00F42523" w:rsidRPr="009F6075">
        <w:rPr>
          <w:rFonts w:asciiTheme="minorHAnsi" w:hAnsiTheme="minorHAnsi" w:cstheme="minorHAnsi"/>
        </w:rPr>
        <w:t>Series A Units</w:t>
      </w:r>
      <w:r w:rsidRPr="009F6075">
        <w:rPr>
          <w:rFonts w:asciiTheme="minorHAnsi" w:hAnsiTheme="minorHAnsi" w:cstheme="minorHAnsi"/>
          <w:color w:val="000000"/>
        </w:rPr>
        <w:t xml:space="preserve"> have not been offered to the Subscriber in the United States, and the individuals making the order to purchase the</w:t>
      </w:r>
      <w:r w:rsidR="00405832" w:rsidRPr="009F6075">
        <w:rPr>
          <w:rFonts w:asciiTheme="minorHAnsi" w:hAnsiTheme="minorHAnsi" w:cstheme="minorHAnsi"/>
        </w:rPr>
        <w:t xml:space="preserve"> </w:t>
      </w:r>
      <w:r w:rsidR="00F42523" w:rsidRPr="009F6075">
        <w:rPr>
          <w:rFonts w:asciiTheme="minorHAnsi" w:hAnsiTheme="minorHAnsi" w:cstheme="minorHAnsi"/>
        </w:rPr>
        <w:t>Series A Units</w:t>
      </w:r>
      <w:r w:rsidRPr="009F6075">
        <w:rPr>
          <w:rFonts w:asciiTheme="minorHAnsi" w:hAnsiTheme="minorHAnsi" w:cstheme="minorHAnsi"/>
          <w:color w:val="000000"/>
        </w:rPr>
        <w:t xml:space="preserve"> and executing and delivering this Subscription Agreement on behalf of the Subscriber were not in the United States when the order was placed and this Subscription Agreement was executed and delivered; </w:t>
      </w:r>
    </w:p>
    <w:p w14:paraId="6BDA5CF3" w14:textId="540960FE" w:rsidR="00CB2767" w:rsidRPr="009F6075" w:rsidRDefault="00CB2767" w:rsidP="00CB2767">
      <w:pPr>
        <w:pStyle w:val="StandardL2"/>
        <w:rPr>
          <w:rFonts w:asciiTheme="minorHAnsi" w:hAnsiTheme="minorHAnsi" w:cstheme="minorHAnsi"/>
          <w:color w:val="000000"/>
        </w:rPr>
      </w:pPr>
      <w:r w:rsidRPr="009F6075">
        <w:rPr>
          <w:rFonts w:asciiTheme="minorHAnsi" w:hAnsiTheme="minorHAnsi" w:cstheme="minorHAnsi"/>
          <w:color w:val="000000"/>
        </w:rPr>
        <w:t>it is not acquiring, and will not acquire, the</w:t>
      </w:r>
      <w:r w:rsidR="00405832" w:rsidRPr="009F6075">
        <w:rPr>
          <w:rFonts w:asciiTheme="minorHAnsi" w:hAnsiTheme="minorHAnsi" w:cstheme="minorHAnsi"/>
        </w:rPr>
        <w:t xml:space="preserve"> </w:t>
      </w:r>
      <w:r w:rsidR="00F42523" w:rsidRPr="009F6075">
        <w:rPr>
          <w:rFonts w:asciiTheme="minorHAnsi" w:hAnsiTheme="minorHAnsi" w:cstheme="minorHAnsi"/>
        </w:rPr>
        <w:t>Series A Units</w:t>
      </w:r>
      <w:r w:rsidRPr="009F6075">
        <w:rPr>
          <w:rFonts w:asciiTheme="minorHAnsi" w:hAnsiTheme="minorHAnsi" w:cstheme="minorHAnsi"/>
          <w:color w:val="000000"/>
        </w:rPr>
        <w:t xml:space="preserve"> on behalf of, or for the account or benefit of, a person in the United States; </w:t>
      </w:r>
    </w:p>
    <w:p w14:paraId="332CBC68" w14:textId="06DAE577" w:rsidR="00CB2767" w:rsidRPr="009F6075" w:rsidRDefault="00CB2767" w:rsidP="00CB2767">
      <w:pPr>
        <w:pStyle w:val="StandardL2"/>
        <w:rPr>
          <w:rFonts w:asciiTheme="minorHAnsi" w:hAnsiTheme="minorHAnsi" w:cstheme="minorHAnsi"/>
          <w:color w:val="000000"/>
        </w:rPr>
      </w:pPr>
      <w:r w:rsidRPr="009F6075">
        <w:rPr>
          <w:rFonts w:asciiTheme="minorHAnsi" w:hAnsiTheme="minorHAnsi" w:cstheme="minorHAnsi"/>
          <w:color w:val="000000"/>
        </w:rPr>
        <w:t>it undertakes and agrees that it will not offer or sell the</w:t>
      </w:r>
      <w:r w:rsidR="00405832" w:rsidRPr="009F6075">
        <w:rPr>
          <w:rFonts w:asciiTheme="minorHAnsi" w:hAnsiTheme="minorHAnsi" w:cstheme="minorHAnsi"/>
        </w:rPr>
        <w:t xml:space="preserve"> </w:t>
      </w:r>
      <w:r w:rsidR="00F42523" w:rsidRPr="009F6075">
        <w:rPr>
          <w:rFonts w:asciiTheme="minorHAnsi" w:hAnsiTheme="minorHAnsi" w:cstheme="minorHAnsi"/>
        </w:rPr>
        <w:t>Series A Units</w:t>
      </w:r>
      <w:r w:rsidRPr="009F6075">
        <w:rPr>
          <w:rFonts w:asciiTheme="minorHAnsi" w:hAnsiTheme="minorHAnsi" w:cstheme="minorHAnsi"/>
          <w:color w:val="000000"/>
        </w:rPr>
        <w:t xml:space="preserve"> in the United States unless the</w:t>
      </w:r>
      <w:r w:rsidR="00405832" w:rsidRPr="009F6075">
        <w:rPr>
          <w:rFonts w:asciiTheme="minorHAnsi" w:hAnsiTheme="minorHAnsi" w:cstheme="minorHAnsi"/>
        </w:rPr>
        <w:t xml:space="preserve"> </w:t>
      </w:r>
      <w:r w:rsidR="00F42523" w:rsidRPr="009F6075">
        <w:rPr>
          <w:rFonts w:asciiTheme="minorHAnsi" w:hAnsiTheme="minorHAnsi" w:cstheme="minorHAnsi"/>
        </w:rPr>
        <w:t>Series A Units</w:t>
      </w:r>
      <w:r w:rsidRPr="009F6075">
        <w:rPr>
          <w:rFonts w:asciiTheme="minorHAnsi" w:hAnsiTheme="minorHAnsi" w:cstheme="minorHAnsi"/>
        </w:rPr>
        <w:t xml:space="preserve"> </w:t>
      </w:r>
      <w:r w:rsidRPr="009F6075">
        <w:rPr>
          <w:rFonts w:asciiTheme="minorHAnsi" w:hAnsiTheme="minorHAnsi" w:cstheme="minorHAnsi"/>
          <w:color w:val="000000"/>
        </w:rPr>
        <w:t>are registered under the U.S. Securities Act and the securities laws of all applicable states of the United States or an exemption from such registration requirements is available, and further that it will not resell the</w:t>
      </w:r>
      <w:r w:rsidR="00405832" w:rsidRPr="009F6075">
        <w:rPr>
          <w:rFonts w:asciiTheme="minorHAnsi" w:hAnsiTheme="minorHAnsi" w:cstheme="minorHAnsi"/>
        </w:rPr>
        <w:t xml:space="preserve"> </w:t>
      </w:r>
      <w:r w:rsidR="00F42523" w:rsidRPr="009F6075">
        <w:rPr>
          <w:rFonts w:asciiTheme="minorHAnsi" w:hAnsiTheme="minorHAnsi" w:cstheme="minorHAnsi"/>
        </w:rPr>
        <w:t>Series A Units</w:t>
      </w:r>
      <w:r w:rsidRPr="009F6075">
        <w:rPr>
          <w:rFonts w:asciiTheme="minorHAnsi" w:hAnsiTheme="minorHAnsi" w:cstheme="minorHAnsi"/>
          <w:color w:val="000000"/>
        </w:rPr>
        <w:t xml:space="preserve">, except in accordance with the provisions of applicable securities laws, regulations, rules, policies and orders and stock exchange rules; </w:t>
      </w:r>
    </w:p>
    <w:p w14:paraId="5644AB6F" w14:textId="16A1BD02" w:rsidR="00CB2767" w:rsidRPr="009F6075" w:rsidRDefault="00CB2767" w:rsidP="00CB2767">
      <w:pPr>
        <w:pStyle w:val="StandardL2"/>
        <w:rPr>
          <w:rFonts w:asciiTheme="minorHAnsi" w:hAnsiTheme="minorHAnsi" w:cstheme="minorHAnsi"/>
          <w:color w:val="000000"/>
        </w:rPr>
      </w:pPr>
      <w:r w:rsidRPr="009F6075">
        <w:rPr>
          <w:rFonts w:asciiTheme="minorHAnsi" w:hAnsiTheme="minorHAnsi" w:cstheme="minorHAnsi"/>
          <w:color w:val="000000"/>
        </w:rPr>
        <w:t xml:space="preserve">if a </w:t>
      </w:r>
      <w:r w:rsidR="00FA3771" w:rsidRPr="009F6075">
        <w:rPr>
          <w:rFonts w:asciiTheme="minorHAnsi" w:hAnsiTheme="minorHAnsi" w:cstheme="minorHAnsi"/>
          <w:color w:val="000000"/>
        </w:rPr>
        <w:t>corporation</w:t>
      </w:r>
      <w:r w:rsidRPr="009F6075">
        <w:rPr>
          <w:rFonts w:asciiTheme="minorHAnsi" w:hAnsiTheme="minorHAnsi" w:cstheme="minorHAnsi"/>
          <w:color w:val="000000"/>
        </w:rPr>
        <w:t xml:space="preserve">, partnership, unincorporated association or other entity, it has been duly incorporated or created, as the case may be, and is valid and subsisting under the laws of its jurisdiction of </w:t>
      </w:r>
      <w:r w:rsidR="00FA3771" w:rsidRPr="009F6075">
        <w:rPr>
          <w:rFonts w:asciiTheme="minorHAnsi" w:hAnsiTheme="minorHAnsi" w:cstheme="minorHAnsi"/>
          <w:color w:val="000000"/>
        </w:rPr>
        <w:t>incorporat</w:t>
      </w:r>
      <w:r w:rsidR="00023075" w:rsidRPr="009F6075">
        <w:rPr>
          <w:rFonts w:asciiTheme="minorHAnsi" w:hAnsiTheme="minorHAnsi" w:cstheme="minorHAnsi"/>
          <w:color w:val="000000"/>
        </w:rPr>
        <w:t>ion</w:t>
      </w:r>
      <w:r w:rsidRPr="009F6075">
        <w:rPr>
          <w:rFonts w:asciiTheme="minorHAnsi" w:hAnsiTheme="minorHAnsi" w:cstheme="minorHAnsi"/>
          <w:color w:val="000000"/>
        </w:rPr>
        <w:t xml:space="preserve"> or creation, it has the legal capacity to enter into and be bound by this Subscription Agreement and further certifies that all necessary approvals of directors, shareholders or otherwise have been given and obtained; </w:t>
      </w:r>
    </w:p>
    <w:p w14:paraId="2371B05F" w14:textId="55DCA0BC" w:rsidR="00CB2767" w:rsidRPr="009F6075" w:rsidRDefault="00CB2767" w:rsidP="00CB2767">
      <w:pPr>
        <w:pStyle w:val="StandardL2"/>
        <w:rPr>
          <w:rFonts w:asciiTheme="minorHAnsi" w:hAnsiTheme="minorHAnsi" w:cstheme="minorHAnsi"/>
          <w:color w:val="000000"/>
        </w:rPr>
      </w:pPr>
      <w:r w:rsidRPr="009F6075">
        <w:rPr>
          <w:rFonts w:asciiTheme="minorHAnsi" w:hAnsiTheme="minorHAnsi" w:cstheme="minorHAnsi"/>
          <w:color w:val="000000"/>
        </w:rPr>
        <w:t xml:space="preserve">if an individual, it is of the full age of majority and is legally competent to execute this Subscription Agreement and take all action pursuant hereto; </w:t>
      </w:r>
    </w:p>
    <w:p w14:paraId="5B87E754" w14:textId="0C0F302E" w:rsidR="00CB2767" w:rsidRPr="009F6075" w:rsidRDefault="00CB2767" w:rsidP="00CB2767">
      <w:pPr>
        <w:pStyle w:val="StandardL2"/>
        <w:rPr>
          <w:rFonts w:asciiTheme="minorHAnsi" w:hAnsiTheme="minorHAnsi" w:cstheme="minorHAnsi"/>
          <w:color w:val="000000"/>
        </w:rPr>
      </w:pPr>
      <w:r w:rsidRPr="009F6075">
        <w:rPr>
          <w:rFonts w:asciiTheme="minorHAnsi" w:hAnsiTheme="minorHAnsi" w:cstheme="minorHAnsi"/>
          <w:color w:val="000000"/>
        </w:rPr>
        <w:lastRenderedPageBreak/>
        <w:t xml:space="preserve">this Subscription Agreement has been duly and validly authorized, executed and delivered by and constitutes a legal, valid, binding and enforceable obligation of the Subscriber; </w:t>
      </w:r>
    </w:p>
    <w:p w14:paraId="07C271E9" w14:textId="0DF2774F" w:rsidR="00CB2767" w:rsidRPr="009F6075" w:rsidRDefault="00CB2767" w:rsidP="00CB2767">
      <w:pPr>
        <w:pStyle w:val="StandardL2"/>
        <w:rPr>
          <w:rFonts w:asciiTheme="minorHAnsi" w:hAnsiTheme="minorHAnsi" w:cstheme="minorHAnsi"/>
          <w:color w:val="000000"/>
        </w:rPr>
      </w:pPr>
      <w:r w:rsidRPr="009F6075">
        <w:rPr>
          <w:rFonts w:asciiTheme="minorHAnsi" w:hAnsiTheme="minorHAnsi" w:cstheme="minorHAnsi"/>
          <w:color w:val="000000"/>
        </w:rPr>
        <w:t>in the case of a subscription by it for</w:t>
      </w:r>
      <w:r w:rsidR="00405832" w:rsidRPr="009F6075">
        <w:rPr>
          <w:rFonts w:asciiTheme="minorHAnsi" w:hAnsiTheme="minorHAnsi" w:cstheme="minorHAnsi"/>
        </w:rPr>
        <w:t xml:space="preserve"> </w:t>
      </w:r>
      <w:r w:rsidR="00F42523" w:rsidRPr="009F6075">
        <w:rPr>
          <w:rFonts w:asciiTheme="minorHAnsi" w:hAnsiTheme="minorHAnsi" w:cstheme="minorHAnsi"/>
        </w:rPr>
        <w:t>Series A Units</w:t>
      </w:r>
      <w:r w:rsidRPr="009F6075">
        <w:rPr>
          <w:rFonts w:asciiTheme="minorHAnsi" w:hAnsiTheme="minorHAnsi" w:cstheme="minorHAnsi"/>
        </w:rPr>
        <w:t xml:space="preserve"> </w:t>
      </w:r>
      <w:r w:rsidRPr="009F6075">
        <w:rPr>
          <w:rFonts w:asciiTheme="minorHAnsi" w:hAnsiTheme="minorHAnsi" w:cstheme="minorHAnsi"/>
          <w:color w:val="000000"/>
        </w:rPr>
        <w:t xml:space="preserve">acting as agent for Disclosed Beneficial Purchaser, it is duly authorized to execute and deliver this Subscription Agreement and all other necessary documentation in connection with such subscription on behalf of such principal and this Subscription Agreement has been duly authorized, executed and delivered by or on behalf of, and constitutes a legal, valid and binding agreement of, such principal; </w:t>
      </w:r>
    </w:p>
    <w:p w14:paraId="4998BCCE" w14:textId="4F668E0E" w:rsidR="00CB2767" w:rsidRPr="009F6075" w:rsidRDefault="00CB2767" w:rsidP="00CB2767">
      <w:pPr>
        <w:pStyle w:val="StandardL2"/>
        <w:rPr>
          <w:rFonts w:asciiTheme="minorHAnsi" w:hAnsiTheme="minorHAnsi" w:cstheme="minorHAnsi"/>
          <w:color w:val="000000"/>
        </w:rPr>
      </w:pPr>
      <w:r w:rsidRPr="009F6075">
        <w:rPr>
          <w:rFonts w:asciiTheme="minorHAnsi" w:hAnsiTheme="minorHAnsi" w:cstheme="minorHAnsi"/>
          <w:color w:val="000000"/>
        </w:rPr>
        <w:t xml:space="preserve">it acknowledges that the </w:t>
      </w:r>
      <w:r w:rsidR="00271976" w:rsidRPr="009F6075">
        <w:rPr>
          <w:rFonts w:asciiTheme="minorHAnsi" w:hAnsiTheme="minorHAnsi" w:cstheme="minorHAnsi"/>
        </w:rPr>
        <w:t xml:space="preserve">Trust </w:t>
      </w:r>
      <w:r w:rsidRPr="009F6075">
        <w:rPr>
          <w:rFonts w:asciiTheme="minorHAnsi" w:hAnsiTheme="minorHAnsi" w:cstheme="minorHAnsi"/>
          <w:color w:val="000000"/>
        </w:rPr>
        <w:t xml:space="preserve">may complete additional financings in the future in order to develop the business of the </w:t>
      </w:r>
      <w:r w:rsidR="00271976" w:rsidRPr="009F6075">
        <w:rPr>
          <w:rFonts w:asciiTheme="minorHAnsi" w:hAnsiTheme="minorHAnsi" w:cstheme="minorHAnsi"/>
        </w:rPr>
        <w:t xml:space="preserve">Trust </w:t>
      </w:r>
      <w:r w:rsidRPr="009F6075">
        <w:rPr>
          <w:rFonts w:asciiTheme="minorHAnsi" w:hAnsiTheme="minorHAnsi" w:cstheme="minorHAnsi"/>
          <w:color w:val="000000"/>
        </w:rPr>
        <w:t xml:space="preserve">and to fund its ongoing development; that there is no assurance that such financings will be available and, if available, may be completed on reasonable terms; any such future financings may have a dilutive effect on current or future securityholders, including the Subscriber; and if such future financings are not available, the </w:t>
      </w:r>
      <w:r w:rsidR="00271976" w:rsidRPr="009F6075">
        <w:rPr>
          <w:rFonts w:asciiTheme="minorHAnsi" w:hAnsiTheme="minorHAnsi" w:cstheme="minorHAnsi"/>
        </w:rPr>
        <w:t xml:space="preserve">Trust </w:t>
      </w:r>
      <w:r w:rsidRPr="009F6075">
        <w:rPr>
          <w:rFonts w:asciiTheme="minorHAnsi" w:hAnsiTheme="minorHAnsi" w:cstheme="minorHAnsi"/>
          <w:color w:val="000000"/>
        </w:rPr>
        <w:t xml:space="preserve">may be unable to fund its ongoing development; </w:t>
      </w:r>
    </w:p>
    <w:p w14:paraId="038FF76B" w14:textId="655A470F" w:rsidR="00CB2767" w:rsidRPr="009F6075" w:rsidRDefault="00CB2767" w:rsidP="00CB2767">
      <w:pPr>
        <w:pStyle w:val="StandardL2"/>
        <w:rPr>
          <w:rFonts w:asciiTheme="minorHAnsi" w:hAnsiTheme="minorHAnsi" w:cstheme="minorHAnsi"/>
          <w:color w:val="000000"/>
        </w:rPr>
      </w:pPr>
      <w:r w:rsidRPr="009F6075">
        <w:rPr>
          <w:rFonts w:asciiTheme="minorHAnsi" w:hAnsiTheme="minorHAnsi" w:cstheme="minorHAnsi"/>
          <w:color w:val="000000"/>
        </w:rPr>
        <w:t xml:space="preserve">it has relied solely upon publicly available information relating to the </w:t>
      </w:r>
      <w:r w:rsidR="00271976" w:rsidRPr="009F6075">
        <w:rPr>
          <w:rFonts w:asciiTheme="minorHAnsi" w:hAnsiTheme="minorHAnsi" w:cstheme="minorHAnsi"/>
        </w:rPr>
        <w:t xml:space="preserve">Trust </w:t>
      </w:r>
      <w:r w:rsidRPr="009F6075">
        <w:rPr>
          <w:rFonts w:asciiTheme="minorHAnsi" w:hAnsiTheme="minorHAnsi" w:cstheme="minorHAnsi"/>
          <w:color w:val="000000"/>
        </w:rPr>
        <w:t xml:space="preserve">and not relied upon any verbal or written representation as to fact or otherwise made by or on behalf of the </w:t>
      </w:r>
      <w:r w:rsidR="00271976" w:rsidRPr="009F6075">
        <w:rPr>
          <w:rFonts w:asciiTheme="minorHAnsi" w:hAnsiTheme="minorHAnsi" w:cstheme="minorHAnsi"/>
        </w:rPr>
        <w:t>Trust</w:t>
      </w:r>
      <w:r w:rsidRPr="009F6075">
        <w:rPr>
          <w:rFonts w:asciiTheme="minorHAnsi" w:hAnsiTheme="minorHAnsi" w:cstheme="minorHAnsi"/>
          <w:color w:val="000000"/>
        </w:rPr>
        <w:t xml:space="preserve">; </w:t>
      </w:r>
    </w:p>
    <w:p w14:paraId="45136969" w14:textId="58CB85CF" w:rsidR="00CB2767" w:rsidRPr="009F6075" w:rsidRDefault="00CB2767" w:rsidP="00CB2767">
      <w:pPr>
        <w:pStyle w:val="StandardL2"/>
        <w:rPr>
          <w:rFonts w:asciiTheme="minorHAnsi" w:hAnsiTheme="minorHAnsi" w:cstheme="minorHAnsi"/>
          <w:color w:val="000000"/>
        </w:rPr>
      </w:pPr>
      <w:r w:rsidRPr="009F6075">
        <w:rPr>
          <w:rFonts w:asciiTheme="minorHAnsi" w:hAnsiTheme="minorHAnsi" w:cstheme="minorHAnsi"/>
          <w:color w:val="000000"/>
        </w:rPr>
        <w:t xml:space="preserve">it acknowledges that the </w:t>
      </w:r>
      <w:r w:rsidR="00271976" w:rsidRPr="009F6075">
        <w:rPr>
          <w:rFonts w:asciiTheme="minorHAnsi" w:hAnsiTheme="minorHAnsi" w:cstheme="minorHAnsi"/>
        </w:rPr>
        <w:t>Trust</w:t>
      </w:r>
      <w:r w:rsidRPr="009F6075">
        <w:rPr>
          <w:rFonts w:asciiTheme="minorHAnsi" w:hAnsiTheme="minorHAnsi" w:cstheme="minorHAnsi"/>
          <w:color w:val="000000"/>
        </w:rPr>
        <w:t xml:space="preserve">’s counsel is acting as counsel to the </w:t>
      </w:r>
      <w:r w:rsidR="00271976" w:rsidRPr="009F6075">
        <w:rPr>
          <w:rFonts w:asciiTheme="minorHAnsi" w:hAnsiTheme="minorHAnsi" w:cstheme="minorHAnsi"/>
        </w:rPr>
        <w:t xml:space="preserve">Trust </w:t>
      </w:r>
      <w:r w:rsidRPr="009F6075">
        <w:rPr>
          <w:rFonts w:asciiTheme="minorHAnsi" w:hAnsiTheme="minorHAnsi" w:cstheme="minorHAnsi"/>
          <w:color w:val="000000"/>
        </w:rPr>
        <w:t xml:space="preserve">and not as counsel to the Subscriber; </w:t>
      </w:r>
    </w:p>
    <w:p w14:paraId="14BFBB10" w14:textId="79A8985B" w:rsidR="00CB2767" w:rsidRPr="009F6075" w:rsidRDefault="00CB2767" w:rsidP="00CB2767">
      <w:pPr>
        <w:pStyle w:val="StandardL2"/>
        <w:rPr>
          <w:rFonts w:asciiTheme="minorHAnsi" w:hAnsiTheme="minorHAnsi" w:cstheme="minorHAnsi"/>
        </w:rPr>
      </w:pPr>
      <w:r w:rsidRPr="009F6075">
        <w:rPr>
          <w:rFonts w:asciiTheme="minorHAnsi" w:hAnsiTheme="minorHAnsi" w:cstheme="minorHAnsi"/>
        </w:rPr>
        <w:t>it understands that the</w:t>
      </w:r>
      <w:r w:rsidR="00405832" w:rsidRPr="009F6075">
        <w:rPr>
          <w:rFonts w:asciiTheme="minorHAnsi" w:hAnsiTheme="minorHAnsi" w:cstheme="minorHAnsi"/>
        </w:rPr>
        <w:t xml:space="preserve"> </w:t>
      </w:r>
      <w:r w:rsidR="00F42523" w:rsidRPr="009F6075">
        <w:rPr>
          <w:rFonts w:asciiTheme="minorHAnsi" w:hAnsiTheme="minorHAnsi" w:cstheme="minorHAnsi"/>
        </w:rPr>
        <w:t>Series A Units</w:t>
      </w:r>
      <w:r w:rsidRPr="009F6075">
        <w:rPr>
          <w:rFonts w:asciiTheme="minorHAnsi" w:hAnsiTheme="minorHAnsi" w:cstheme="minorHAnsi"/>
        </w:rPr>
        <w:t xml:space="preserve"> are being offered for sale only on a "</w:t>
      </w:r>
      <w:r w:rsidRPr="009F6075">
        <w:rPr>
          <w:rFonts w:asciiTheme="minorHAnsi" w:hAnsiTheme="minorHAnsi" w:cstheme="minorHAnsi"/>
          <w:b/>
        </w:rPr>
        <w:t>private placement</w:t>
      </w:r>
      <w:r w:rsidRPr="009F6075">
        <w:rPr>
          <w:rFonts w:asciiTheme="minorHAnsi" w:hAnsiTheme="minorHAnsi" w:cstheme="minorHAnsi"/>
        </w:rPr>
        <w:t>" basis and that the sale and delivery of the</w:t>
      </w:r>
      <w:r w:rsidR="00405832" w:rsidRPr="009F6075">
        <w:rPr>
          <w:rFonts w:asciiTheme="minorHAnsi" w:hAnsiTheme="minorHAnsi" w:cstheme="minorHAnsi"/>
        </w:rPr>
        <w:t xml:space="preserve"> </w:t>
      </w:r>
      <w:r w:rsidR="00F42523" w:rsidRPr="009F6075">
        <w:rPr>
          <w:rFonts w:asciiTheme="minorHAnsi" w:hAnsiTheme="minorHAnsi" w:cstheme="minorHAnsi"/>
        </w:rPr>
        <w:t>Series A Units</w:t>
      </w:r>
      <w:r w:rsidRPr="009F6075">
        <w:rPr>
          <w:rFonts w:asciiTheme="minorHAnsi" w:hAnsiTheme="minorHAnsi" w:cstheme="minorHAnsi"/>
        </w:rPr>
        <w:t xml:space="preserve"> is conditional upon such sale being exempt from the requirements under applicable securities laws as to the filing of a prospectus or delivery of an offering memorandum or upon the issuance of such orders, consents or approvals as may be required to permit such sale without the requirement of filing a prospectus or delivering an offering memorandum and, as a consequence: (i) it is restricted from using most of the civil remedies available under applicable securities legislation; (ii) it may not receive information that would otherwise be required to be provided to it under applicable securities laws; and (iii) the </w:t>
      </w:r>
      <w:r w:rsidR="00644784" w:rsidRPr="009F6075">
        <w:rPr>
          <w:rFonts w:asciiTheme="minorHAnsi" w:hAnsiTheme="minorHAnsi" w:cstheme="minorHAnsi"/>
        </w:rPr>
        <w:t>Trust</w:t>
      </w:r>
      <w:r w:rsidRPr="009F6075">
        <w:rPr>
          <w:rFonts w:asciiTheme="minorHAnsi" w:hAnsiTheme="minorHAnsi" w:cstheme="minorHAnsi"/>
        </w:rPr>
        <w:t xml:space="preserve"> is relieved from certain obligations that would otherwise apply under applicable securities laws; </w:t>
      </w:r>
    </w:p>
    <w:p w14:paraId="1A780718" w14:textId="73007268" w:rsidR="00CB2767" w:rsidRPr="009F6075" w:rsidRDefault="00CB2767" w:rsidP="00CB2767">
      <w:pPr>
        <w:pStyle w:val="StandardL2"/>
        <w:rPr>
          <w:rFonts w:asciiTheme="minorHAnsi" w:hAnsiTheme="minorHAnsi" w:cstheme="minorHAnsi"/>
          <w:color w:val="000000"/>
        </w:rPr>
      </w:pPr>
      <w:r w:rsidRPr="009F6075">
        <w:rPr>
          <w:rFonts w:asciiTheme="minorHAnsi" w:hAnsiTheme="minorHAnsi" w:cstheme="minorHAnsi"/>
          <w:color w:val="000000"/>
        </w:rPr>
        <w:t xml:space="preserve">if required by applicable securities laws, regulations, rules, policies or orders or by any securities commission, stock exchange or other regulatory authority, the Subscriber will execute, deliver, file and otherwise assist the </w:t>
      </w:r>
      <w:r w:rsidR="00023BDB" w:rsidRPr="009F6075">
        <w:rPr>
          <w:rFonts w:asciiTheme="minorHAnsi" w:hAnsiTheme="minorHAnsi" w:cstheme="minorHAnsi"/>
        </w:rPr>
        <w:t xml:space="preserve">Trust </w:t>
      </w:r>
      <w:r w:rsidRPr="009F6075">
        <w:rPr>
          <w:rFonts w:asciiTheme="minorHAnsi" w:hAnsiTheme="minorHAnsi" w:cstheme="minorHAnsi"/>
          <w:color w:val="000000"/>
        </w:rPr>
        <w:t>in filing such reports, undertakings and other documents with respect to the issue of the</w:t>
      </w:r>
      <w:r w:rsidR="00405832" w:rsidRPr="009F6075">
        <w:rPr>
          <w:rFonts w:asciiTheme="minorHAnsi" w:hAnsiTheme="minorHAnsi" w:cstheme="minorHAnsi"/>
        </w:rPr>
        <w:t xml:space="preserve"> </w:t>
      </w:r>
      <w:r w:rsidR="00F42523" w:rsidRPr="009F6075">
        <w:rPr>
          <w:rFonts w:asciiTheme="minorHAnsi" w:hAnsiTheme="minorHAnsi" w:cstheme="minorHAnsi"/>
        </w:rPr>
        <w:t>Series A Units</w:t>
      </w:r>
      <w:r w:rsidRPr="009F6075">
        <w:rPr>
          <w:rFonts w:asciiTheme="minorHAnsi" w:hAnsiTheme="minorHAnsi" w:cstheme="minorHAnsi"/>
        </w:rPr>
        <w:t>;</w:t>
      </w:r>
      <w:r w:rsidRPr="009F6075">
        <w:rPr>
          <w:rFonts w:asciiTheme="minorHAnsi" w:hAnsiTheme="minorHAnsi" w:cstheme="minorHAnsi"/>
          <w:color w:val="000000"/>
        </w:rPr>
        <w:t xml:space="preserve"> </w:t>
      </w:r>
    </w:p>
    <w:p w14:paraId="09B4D2A1" w14:textId="7331FFFB" w:rsidR="00CB2767" w:rsidRPr="009F6075" w:rsidRDefault="00CB2767" w:rsidP="00CB2767">
      <w:pPr>
        <w:pStyle w:val="StandardL2"/>
        <w:rPr>
          <w:rFonts w:asciiTheme="minorHAnsi" w:hAnsiTheme="minorHAnsi" w:cstheme="minorHAnsi"/>
          <w:color w:val="000000"/>
        </w:rPr>
      </w:pPr>
      <w:r w:rsidRPr="009F6075">
        <w:rPr>
          <w:rFonts w:asciiTheme="minorHAnsi" w:hAnsiTheme="minorHAnsi" w:cstheme="minorHAnsi"/>
          <w:color w:val="000000"/>
        </w:rPr>
        <w:t>it will not resell the</w:t>
      </w:r>
      <w:r w:rsidR="00405832" w:rsidRPr="009F6075">
        <w:rPr>
          <w:rFonts w:asciiTheme="minorHAnsi" w:hAnsiTheme="minorHAnsi" w:cstheme="minorHAnsi"/>
        </w:rPr>
        <w:t xml:space="preserve"> </w:t>
      </w:r>
      <w:r w:rsidR="00F42523" w:rsidRPr="009F6075">
        <w:rPr>
          <w:rFonts w:asciiTheme="minorHAnsi" w:hAnsiTheme="minorHAnsi" w:cstheme="minorHAnsi"/>
        </w:rPr>
        <w:t>Series A Units</w:t>
      </w:r>
      <w:r w:rsidRPr="009F6075">
        <w:rPr>
          <w:rFonts w:asciiTheme="minorHAnsi" w:hAnsiTheme="minorHAnsi" w:cstheme="minorHAnsi"/>
        </w:rPr>
        <w:t xml:space="preserve"> </w:t>
      </w:r>
      <w:r w:rsidRPr="009F6075">
        <w:rPr>
          <w:rFonts w:asciiTheme="minorHAnsi" w:hAnsiTheme="minorHAnsi" w:cstheme="minorHAnsi"/>
          <w:color w:val="000000"/>
        </w:rPr>
        <w:t xml:space="preserve">except in accordance with the provisions of applicable securities laws and stock exchange rules, if applicable, in the future; </w:t>
      </w:r>
    </w:p>
    <w:p w14:paraId="790112B9" w14:textId="6036384B" w:rsidR="00CB2767" w:rsidRPr="009F6075" w:rsidRDefault="00CB2767" w:rsidP="00CB2767">
      <w:pPr>
        <w:pStyle w:val="StandardL2"/>
        <w:rPr>
          <w:rFonts w:asciiTheme="minorHAnsi" w:hAnsiTheme="minorHAnsi" w:cstheme="minorHAnsi"/>
          <w:color w:val="000000"/>
        </w:rPr>
      </w:pPr>
      <w:r w:rsidRPr="009F6075">
        <w:rPr>
          <w:rFonts w:asciiTheme="minorHAnsi" w:hAnsiTheme="minorHAnsi" w:cstheme="minorHAnsi"/>
          <w:color w:val="000000"/>
        </w:rPr>
        <w:t>the acquisition of the</w:t>
      </w:r>
      <w:r w:rsidR="00405832" w:rsidRPr="009F6075">
        <w:rPr>
          <w:rFonts w:asciiTheme="minorHAnsi" w:hAnsiTheme="minorHAnsi" w:cstheme="minorHAnsi"/>
        </w:rPr>
        <w:t xml:space="preserve"> </w:t>
      </w:r>
      <w:r w:rsidR="00F42523" w:rsidRPr="009F6075">
        <w:rPr>
          <w:rFonts w:asciiTheme="minorHAnsi" w:hAnsiTheme="minorHAnsi" w:cstheme="minorHAnsi"/>
        </w:rPr>
        <w:t>Series A Units</w:t>
      </w:r>
      <w:r w:rsidRPr="009F6075">
        <w:rPr>
          <w:rFonts w:asciiTheme="minorHAnsi" w:hAnsiTheme="minorHAnsi" w:cstheme="minorHAnsi"/>
        </w:rPr>
        <w:t xml:space="preserve"> </w:t>
      </w:r>
      <w:r w:rsidRPr="009F6075">
        <w:rPr>
          <w:rFonts w:asciiTheme="minorHAnsi" w:hAnsiTheme="minorHAnsi" w:cstheme="minorHAnsi"/>
          <w:color w:val="000000"/>
        </w:rPr>
        <w:t xml:space="preserve">hereunder by the Subscriber will not result in the Subscriber becoming a "control person" as defined in applicable securities laws; </w:t>
      </w:r>
    </w:p>
    <w:p w14:paraId="393831CD" w14:textId="1B1A75AE" w:rsidR="00CB2767" w:rsidRPr="009F6075" w:rsidRDefault="00CB2767" w:rsidP="00CB2767">
      <w:pPr>
        <w:pStyle w:val="StandardL2"/>
        <w:rPr>
          <w:rFonts w:asciiTheme="minorHAnsi" w:hAnsiTheme="minorHAnsi" w:cstheme="minorHAnsi"/>
          <w:color w:val="000000"/>
        </w:rPr>
      </w:pPr>
      <w:r w:rsidRPr="009F6075">
        <w:rPr>
          <w:rFonts w:asciiTheme="minorHAnsi" w:hAnsiTheme="minorHAnsi" w:cstheme="minorHAnsi"/>
          <w:color w:val="000000"/>
        </w:rPr>
        <w:t xml:space="preserve">the entering into of this Subscription Agreement and the transactions contemplated hereby will not result in a violation of any of the terms or provisions of any law applicable to the Subscriber, or if the Subscriber is not a natural person, any of the Subscriber’s constating documents, or any agreement to which the Subscriber is a party or by which it is bound; </w:t>
      </w:r>
    </w:p>
    <w:p w14:paraId="3BDB6335" w14:textId="6F387E8A" w:rsidR="00CB2767" w:rsidRPr="009F6075" w:rsidRDefault="00CB2767" w:rsidP="00CB2767">
      <w:pPr>
        <w:pStyle w:val="StandardL2"/>
        <w:rPr>
          <w:rFonts w:asciiTheme="minorHAnsi" w:hAnsiTheme="minorHAnsi" w:cstheme="minorHAnsi"/>
        </w:rPr>
      </w:pPr>
      <w:r w:rsidRPr="009F6075">
        <w:rPr>
          <w:rFonts w:asciiTheme="minorHAnsi" w:hAnsiTheme="minorHAnsi" w:cstheme="minorHAnsi"/>
        </w:rPr>
        <w:t>none of the funds the Subscriber is using to purchase the</w:t>
      </w:r>
      <w:r w:rsidR="00405832" w:rsidRPr="009F6075">
        <w:rPr>
          <w:rFonts w:asciiTheme="minorHAnsi" w:hAnsiTheme="minorHAnsi" w:cstheme="minorHAnsi"/>
        </w:rPr>
        <w:t xml:space="preserve"> </w:t>
      </w:r>
      <w:r w:rsidR="00F42523" w:rsidRPr="009F6075">
        <w:rPr>
          <w:rFonts w:asciiTheme="minorHAnsi" w:hAnsiTheme="minorHAnsi" w:cstheme="minorHAnsi"/>
        </w:rPr>
        <w:t>Series A Units</w:t>
      </w:r>
      <w:r w:rsidRPr="009F6075">
        <w:rPr>
          <w:rFonts w:asciiTheme="minorHAnsi" w:hAnsiTheme="minorHAnsi" w:cstheme="minorHAnsi"/>
        </w:rPr>
        <w:t xml:space="preserve"> are, to the knowledge of the Subscriber, proceeds obtained or derived, directly or indirectly, as a result of illegal activities and the </w:t>
      </w:r>
      <w:r w:rsidR="00F65797" w:rsidRPr="009F6075">
        <w:rPr>
          <w:rFonts w:asciiTheme="minorHAnsi" w:hAnsiTheme="minorHAnsi" w:cstheme="minorHAnsi"/>
        </w:rPr>
        <w:t>Total Subscription Price</w:t>
      </w:r>
      <w:r w:rsidRPr="009F6075">
        <w:rPr>
          <w:rFonts w:asciiTheme="minorHAnsi" w:hAnsiTheme="minorHAnsi" w:cstheme="minorHAnsi"/>
        </w:rPr>
        <w:t xml:space="preserve"> which will be advanced by the Subscriber to the </w:t>
      </w:r>
      <w:r w:rsidR="00023BDB" w:rsidRPr="009F6075">
        <w:rPr>
          <w:rFonts w:asciiTheme="minorHAnsi" w:hAnsiTheme="minorHAnsi" w:cstheme="minorHAnsi"/>
        </w:rPr>
        <w:t xml:space="preserve">Trust </w:t>
      </w:r>
      <w:r w:rsidRPr="009F6075">
        <w:rPr>
          <w:rFonts w:asciiTheme="minorHAnsi" w:hAnsiTheme="minorHAnsi" w:cstheme="minorHAnsi"/>
        </w:rPr>
        <w:t xml:space="preserve">hereunder will not represent proceeds of crime for the purposes of the </w:t>
      </w:r>
      <w:r w:rsidRPr="009F6075">
        <w:rPr>
          <w:rFonts w:asciiTheme="minorHAnsi" w:hAnsiTheme="minorHAnsi" w:cstheme="minorHAnsi"/>
          <w:i/>
        </w:rPr>
        <w:t>Proceeds of Crime (Money Laundering) and Terrorist Financing Act</w:t>
      </w:r>
      <w:r w:rsidRPr="009F6075">
        <w:rPr>
          <w:rFonts w:asciiTheme="minorHAnsi" w:hAnsiTheme="minorHAnsi" w:cstheme="minorHAnsi"/>
        </w:rPr>
        <w:t xml:space="preserve"> (Canada) (the "</w:t>
      </w:r>
      <w:r w:rsidRPr="009F6075">
        <w:rPr>
          <w:rFonts w:asciiTheme="minorHAnsi" w:hAnsiTheme="minorHAnsi" w:cstheme="minorHAnsi"/>
          <w:b/>
          <w:bCs/>
        </w:rPr>
        <w:t>PCMLA</w:t>
      </w:r>
      <w:r w:rsidRPr="009F6075">
        <w:rPr>
          <w:rFonts w:asciiTheme="minorHAnsi" w:hAnsiTheme="minorHAnsi" w:cstheme="minorHAnsi"/>
        </w:rPr>
        <w:t xml:space="preserve">") and the Subscriber acknowledges that the </w:t>
      </w:r>
      <w:r w:rsidR="00023BDB" w:rsidRPr="009F6075">
        <w:rPr>
          <w:rFonts w:asciiTheme="minorHAnsi" w:hAnsiTheme="minorHAnsi" w:cstheme="minorHAnsi"/>
        </w:rPr>
        <w:t xml:space="preserve">Trust </w:t>
      </w:r>
      <w:r w:rsidRPr="009F6075">
        <w:rPr>
          <w:rFonts w:asciiTheme="minorHAnsi" w:hAnsiTheme="minorHAnsi" w:cstheme="minorHAnsi"/>
        </w:rPr>
        <w:t xml:space="preserve">may in the future be required by law to disclose the Subscriber’s name and other information relating to this Subscription Agreement and the Subscriber’s subscription hereunder, on a confidential basis, pursuant to the PCMLA.  To the best of its knowledge, none of the subscription funds to be provided by the Subscriber: (i) have been or will be derived from or related to any activity that is deemed criminal under the law of Canada, the United States of America, or any other jurisdiction; or (ii) are being tendered on behalf of a person or entity who has not been identified to the Subscriber.  The Subscriber shall promptly notify the </w:t>
      </w:r>
      <w:r w:rsidR="00023BDB" w:rsidRPr="009F6075">
        <w:rPr>
          <w:rFonts w:asciiTheme="minorHAnsi" w:hAnsiTheme="minorHAnsi" w:cstheme="minorHAnsi"/>
        </w:rPr>
        <w:t xml:space="preserve">Trust </w:t>
      </w:r>
      <w:r w:rsidRPr="009F6075">
        <w:rPr>
          <w:rFonts w:asciiTheme="minorHAnsi" w:hAnsiTheme="minorHAnsi" w:cstheme="minorHAnsi"/>
        </w:rPr>
        <w:t xml:space="preserve">if the Subscriber discovers that any of such representations ceases to be true, and to provide the </w:t>
      </w:r>
      <w:r w:rsidR="00023BDB" w:rsidRPr="009F6075">
        <w:rPr>
          <w:rFonts w:asciiTheme="minorHAnsi" w:hAnsiTheme="minorHAnsi" w:cstheme="minorHAnsi"/>
        </w:rPr>
        <w:t xml:space="preserve">Trust </w:t>
      </w:r>
      <w:r w:rsidRPr="009F6075">
        <w:rPr>
          <w:rFonts w:asciiTheme="minorHAnsi" w:hAnsiTheme="minorHAnsi" w:cstheme="minorHAnsi"/>
        </w:rPr>
        <w:t xml:space="preserve">with appropriate information in connection therewith; </w:t>
      </w:r>
    </w:p>
    <w:p w14:paraId="6A79CB02" w14:textId="655B5A42" w:rsidR="00CB2767" w:rsidRPr="009F6075" w:rsidRDefault="00CB2767" w:rsidP="00CB2767">
      <w:pPr>
        <w:pStyle w:val="StandardL2"/>
        <w:rPr>
          <w:rFonts w:asciiTheme="minorHAnsi" w:hAnsiTheme="minorHAnsi" w:cstheme="minorHAnsi"/>
          <w:color w:val="000000"/>
        </w:rPr>
      </w:pPr>
      <w:r w:rsidRPr="009F6075">
        <w:rPr>
          <w:rFonts w:asciiTheme="minorHAnsi" w:hAnsiTheme="minorHAnsi" w:cstheme="minorHAnsi"/>
          <w:color w:val="000000"/>
        </w:rPr>
        <w:t>it has such knowledge in financial and business affairs as to be capable of evaluating the merits and risks of its investment in the</w:t>
      </w:r>
      <w:r w:rsidR="00405832" w:rsidRPr="009F6075">
        <w:rPr>
          <w:rFonts w:asciiTheme="minorHAnsi" w:hAnsiTheme="minorHAnsi" w:cstheme="minorHAnsi"/>
        </w:rPr>
        <w:t xml:space="preserve"> </w:t>
      </w:r>
      <w:r w:rsidR="00F42523" w:rsidRPr="009F6075">
        <w:rPr>
          <w:rFonts w:asciiTheme="minorHAnsi" w:hAnsiTheme="minorHAnsi" w:cstheme="minorHAnsi"/>
        </w:rPr>
        <w:t>Series A Units</w:t>
      </w:r>
      <w:r w:rsidRPr="009F6075">
        <w:rPr>
          <w:rFonts w:asciiTheme="minorHAnsi" w:hAnsiTheme="minorHAnsi" w:cstheme="minorHAnsi"/>
        </w:rPr>
        <w:t xml:space="preserve"> </w:t>
      </w:r>
      <w:r w:rsidRPr="009F6075">
        <w:rPr>
          <w:rFonts w:asciiTheme="minorHAnsi" w:hAnsiTheme="minorHAnsi" w:cstheme="minorHAnsi"/>
          <w:color w:val="000000"/>
        </w:rPr>
        <w:t xml:space="preserve">and it, or, where it is not purchasing as principal, each Disclosed Beneficial Purchaser, is able to bear the economic risk of loss of its entire investment; </w:t>
      </w:r>
    </w:p>
    <w:p w14:paraId="5D6DF500" w14:textId="2EA13870" w:rsidR="00CB2767" w:rsidRPr="009F6075" w:rsidRDefault="00CB2767" w:rsidP="00CB2767">
      <w:pPr>
        <w:pStyle w:val="StandardL2"/>
        <w:rPr>
          <w:rFonts w:asciiTheme="minorHAnsi" w:hAnsiTheme="minorHAnsi" w:cstheme="minorHAnsi"/>
          <w:color w:val="000000"/>
        </w:rPr>
      </w:pPr>
      <w:r w:rsidRPr="009F6075">
        <w:rPr>
          <w:rFonts w:asciiTheme="minorHAnsi" w:hAnsiTheme="minorHAnsi" w:cstheme="minorHAnsi"/>
          <w:color w:val="000000"/>
        </w:rPr>
        <w:lastRenderedPageBreak/>
        <w:t>except for the Subscriber's knowledge regarding its subscription for</w:t>
      </w:r>
      <w:r w:rsidR="00405832" w:rsidRPr="009F6075">
        <w:rPr>
          <w:rFonts w:asciiTheme="minorHAnsi" w:hAnsiTheme="minorHAnsi" w:cstheme="minorHAnsi"/>
        </w:rPr>
        <w:t xml:space="preserve"> </w:t>
      </w:r>
      <w:r w:rsidR="00F42523" w:rsidRPr="009F6075">
        <w:rPr>
          <w:rFonts w:asciiTheme="minorHAnsi" w:hAnsiTheme="minorHAnsi" w:cstheme="minorHAnsi"/>
        </w:rPr>
        <w:t>Series A Units</w:t>
      </w:r>
      <w:r w:rsidRPr="009F6075">
        <w:rPr>
          <w:rFonts w:asciiTheme="minorHAnsi" w:hAnsiTheme="minorHAnsi" w:cstheme="minorHAnsi"/>
        </w:rPr>
        <w:t xml:space="preserve"> </w:t>
      </w:r>
      <w:r w:rsidRPr="009F6075">
        <w:rPr>
          <w:rFonts w:asciiTheme="minorHAnsi" w:hAnsiTheme="minorHAnsi" w:cstheme="minorHAnsi"/>
          <w:color w:val="000000"/>
        </w:rPr>
        <w:t>hereunder, the Subscriber has no knowledge of a "</w:t>
      </w:r>
      <w:r w:rsidRPr="009F6075">
        <w:rPr>
          <w:rFonts w:asciiTheme="minorHAnsi" w:hAnsiTheme="minorHAnsi" w:cstheme="minorHAnsi"/>
          <w:b/>
          <w:color w:val="000000"/>
        </w:rPr>
        <w:t>material fact</w:t>
      </w:r>
      <w:r w:rsidRPr="009F6075">
        <w:rPr>
          <w:rFonts w:asciiTheme="minorHAnsi" w:hAnsiTheme="minorHAnsi" w:cstheme="minorHAnsi"/>
          <w:color w:val="000000"/>
        </w:rPr>
        <w:t>" or a "</w:t>
      </w:r>
      <w:r w:rsidRPr="009F6075">
        <w:rPr>
          <w:rFonts w:asciiTheme="minorHAnsi" w:hAnsiTheme="minorHAnsi" w:cstheme="minorHAnsi"/>
          <w:b/>
          <w:color w:val="000000"/>
        </w:rPr>
        <w:t>material change</w:t>
      </w:r>
      <w:r w:rsidRPr="009F6075">
        <w:rPr>
          <w:rFonts w:asciiTheme="minorHAnsi" w:hAnsiTheme="minorHAnsi" w:cstheme="minorHAnsi"/>
          <w:color w:val="000000"/>
        </w:rPr>
        <w:t xml:space="preserve">" (as such terms are defined in the </w:t>
      </w:r>
      <w:r w:rsidRPr="009F6075">
        <w:rPr>
          <w:rFonts w:asciiTheme="minorHAnsi" w:hAnsiTheme="minorHAnsi" w:cstheme="minorHAnsi"/>
          <w:i/>
          <w:color w:val="000000"/>
        </w:rPr>
        <w:t xml:space="preserve">Securities Act </w:t>
      </w:r>
      <w:r w:rsidRPr="009F6075">
        <w:rPr>
          <w:rFonts w:asciiTheme="minorHAnsi" w:hAnsiTheme="minorHAnsi" w:cstheme="minorHAnsi"/>
          <w:color w:val="000000"/>
        </w:rPr>
        <w:t>(</w:t>
      </w:r>
      <w:r w:rsidR="00284165" w:rsidRPr="009F6075">
        <w:rPr>
          <w:rFonts w:asciiTheme="minorHAnsi" w:hAnsiTheme="minorHAnsi" w:cstheme="minorHAnsi"/>
          <w:color w:val="000000"/>
        </w:rPr>
        <w:t>British Columbia</w:t>
      </w:r>
      <w:r w:rsidRPr="009F6075">
        <w:rPr>
          <w:rFonts w:asciiTheme="minorHAnsi" w:hAnsiTheme="minorHAnsi" w:cstheme="minorHAnsi"/>
          <w:color w:val="000000"/>
        </w:rPr>
        <w:t xml:space="preserve">) in the affairs of the </w:t>
      </w:r>
      <w:r w:rsidR="00027886" w:rsidRPr="009F6075">
        <w:rPr>
          <w:rFonts w:asciiTheme="minorHAnsi" w:hAnsiTheme="minorHAnsi" w:cstheme="minorHAnsi"/>
        </w:rPr>
        <w:t xml:space="preserve">Trust </w:t>
      </w:r>
      <w:r w:rsidRPr="009F6075">
        <w:rPr>
          <w:rFonts w:asciiTheme="minorHAnsi" w:hAnsiTheme="minorHAnsi" w:cstheme="minorHAnsi"/>
          <w:color w:val="000000"/>
        </w:rPr>
        <w:t xml:space="preserve">that has not been generally disclosed; </w:t>
      </w:r>
    </w:p>
    <w:p w14:paraId="5E5CE2B4" w14:textId="0D4DD71C" w:rsidR="00CB2767" w:rsidRPr="009F6075" w:rsidRDefault="00CB2767" w:rsidP="00CB2767">
      <w:pPr>
        <w:pStyle w:val="StandardL2"/>
        <w:rPr>
          <w:rFonts w:asciiTheme="minorHAnsi" w:hAnsiTheme="minorHAnsi" w:cstheme="minorHAnsi"/>
        </w:rPr>
      </w:pPr>
      <w:r w:rsidRPr="009F6075">
        <w:rPr>
          <w:rFonts w:asciiTheme="minorHAnsi" w:hAnsiTheme="minorHAnsi" w:cstheme="minorHAnsi"/>
        </w:rPr>
        <w:t>it is not named on or blocked by any of the following lists (the "</w:t>
      </w:r>
      <w:r w:rsidRPr="009F6075">
        <w:rPr>
          <w:rFonts w:asciiTheme="minorHAnsi" w:hAnsiTheme="minorHAnsi" w:cstheme="minorHAnsi"/>
          <w:b/>
        </w:rPr>
        <w:t>Prohibited Lists</w:t>
      </w:r>
      <w:r w:rsidRPr="009F6075">
        <w:rPr>
          <w:rFonts w:asciiTheme="minorHAnsi" w:hAnsiTheme="minorHAnsi" w:cstheme="minorHAnsi"/>
        </w:rPr>
        <w:t xml:space="preserve">") promulgated by the Department of Foreign Affairs, Trade and Development Canada, or the Department of Public Safety </w:t>
      </w:r>
      <w:r w:rsidR="00DD6FBA" w:rsidRPr="009F6075">
        <w:rPr>
          <w:rFonts w:asciiTheme="minorHAnsi" w:hAnsiTheme="minorHAnsi" w:cstheme="minorHAnsi"/>
        </w:rPr>
        <w:t xml:space="preserve">and Emergency Preparedness </w:t>
      </w:r>
      <w:r w:rsidRPr="009F6075">
        <w:rPr>
          <w:rFonts w:asciiTheme="minorHAnsi" w:hAnsiTheme="minorHAnsi" w:cstheme="minorHAnsi"/>
        </w:rPr>
        <w:t xml:space="preserve">Canada: </w:t>
      </w:r>
    </w:p>
    <w:p w14:paraId="2C720E33" w14:textId="77777777" w:rsidR="00CB2767" w:rsidRPr="009F6075" w:rsidRDefault="00CB2767" w:rsidP="00233D32">
      <w:pPr>
        <w:pStyle w:val="StandardL3"/>
        <w:tabs>
          <w:tab w:val="clear" w:pos="720"/>
        </w:tabs>
        <w:autoSpaceDE w:val="0"/>
        <w:autoSpaceDN w:val="0"/>
        <w:adjustRightInd w:val="0"/>
        <w:rPr>
          <w:rFonts w:asciiTheme="minorHAnsi" w:hAnsiTheme="minorHAnsi" w:cstheme="minorHAnsi"/>
        </w:rPr>
      </w:pPr>
      <w:r w:rsidRPr="009F6075">
        <w:rPr>
          <w:rFonts w:asciiTheme="minorHAnsi" w:hAnsiTheme="minorHAnsi" w:cstheme="minorHAnsi"/>
        </w:rPr>
        <w:t xml:space="preserve">the List of Names subject to the Regulations Establishing a List of Entities made under subsection 83.05(1) of the </w:t>
      </w:r>
      <w:r w:rsidRPr="009F6075">
        <w:rPr>
          <w:rFonts w:asciiTheme="minorHAnsi" w:hAnsiTheme="minorHAnsi" w:cstheme="minorHAnsi"/>
          <w:i/>
        </w:rPr>
        <w:t>Criminal Code</w:t>
      </w:r>
      <w:r w:rsidRPr="009F6075">
        <w:rPr>
          <w:rFonts w:asciiTheme="minorHAnsi" w:hAnsiTheme="minorHAnsi" w:cstheme="minorHAnsi"/>
        </w:rPr>
        <w:t xml:space="preserve"> (Canada); </w:t>
      </w:r>
    </w:p>
    <w:p w14:paraId="2E978934" w14:textId="77777777" w:rsidR="00CB2767" w:rsidRPr="009F6075" w:rsidRDefault="00CB2767" w:rsidP="00233D32">
      <w:pPr>
        <w:pStyle w:val="StandardL3"/>
        <w:tabs>
          <w:tab w:val="clear" w:pos="720"/>
        </w:tabs>
        <w:autoSpaceDE w:val="0"/>
        <w:autoSpaceDN w:val="0"/>
        <w:adjustRightInd w:val="0"/>
        <w:rPr>
          <w:rFonts w:asciiTheme="minorHAnsi" w:hAnsiTheme="minorHAnsi" w:cstheme="minorHAnsi"/>
        </w:rPr>
      </w:pPr>
      <w:r w:rsidRPr="009F6075">
        <w:rPr>
          <w:rFonts w:asciiTheme="minorHAnsi" w:hAnsiTheme="minorHAnsi" w:cstheme="minorHAnsi"/>
        </w:rPr>
        <w:t>the List of Names subject to the Regulations Implementing the United Nations Resolutions on the Suppression of Terrorism; and</w:t>
      </w:r>
    </w:p>
    <w:p w14:paraId="06775F18" w14:textId="77777777" w:rsidR="00CB2767" w:rsidRPr="009F6075" w:rsidRDefault="00CB2767" w:rsidP="00233D32">
      <w:pPr>
        <w:pStyle w:val="StandardL3"/>
        <w:tabs>
          <w:tab w:val="clear" w:pos="720"/>
        </w:tabs>
        <w:autoSpaceDE w:val="0"/>
        <w:autoSpaceDN w:val="0"/>
        <w:adjustRightInd w:val="0"/>
        <w:rPr>
          <w:rFonts w:asciiTheme="minorHAnsi" w:hAnsiTheme="minorHAnsi" w:cstheme="minorHAnsi"/>
        </w:rPr>
      </w:pPr>
      <w:r w:rsidRPr="009F6075">
        <w:rPr>
          <w:rFonts w:asciiTheme="minorHAnsi" w:hAnsiTheme="minorHAnsi" w:cstheme="minorHAnsi"/>
        </w:rPr>
        <w:t>the List of Names subject to the United Nations Al-Qaida and Taliban Regulations.</w:t>
      </w:r>
    </w:p>
    <w:p w14:paraId="2C87CEF9" w14:textId="77777777" w:rsidR="00CB2767" w:rsidRPr="009F6075" w:rsidRDefault="00CB2767" w:rsidP="00CB2767">
      <w:pPr>
        <w:pStyle w:val="StandardL2"/>
        <w:numPr>
          <w:ilvl w:val="0"/>
          <w:numId w:val="0"/>
        </w:numPr>
        <w:ind w:left="720"/>
        <w:rPr>
          <w:rFonts w:asciiTheme="minorHAnsi" w:hAnsiTheme="minorHAnsi" w:cstheme="minorHAnsi"/>
        </w:rPr>
      </w:pPr>
      <w:r w:rsidRPr="009F6075">
        <w:rPr>
          <w:rFonts w:asciiTheme="minorHAnsi" w:hAnsiTheme="minorHAnsi" w:cstheme="minorHAnsi"/>
        </w:rPr>
        <w:t>The Subscriber acknowledges and agrees that because the foregoing lists are subject to change from time to time, it is the responsibility of the Subscriber to ensure that each representation made by the Subscriber is true and correct as of the date of the Subscription Agreement; and</w:t>
      </w:r>
    </w:p>
    <w:p w14:paraId="711BE339" w14:textId="5D095530" w:rsidR="00CB2767" w:rsidRPr="009F6075" w:rsidRDefault="00CB2767" w:rsidP="00CB2767">
      <w:pPr>
        <w:pStyle w:val="StandardL2"/>
        <w:rPr>
          <w:rFonts w:asciiTheme="minorHAnsi" w:hAnsiTheme="minorHAnsi" w:cstheme="minorHAnsi"/>
        </w:rPr>
      </w:pPr>
      <w:r w:rsidRPr="009F6075">
        <w:rPr>
          <w:rFonts w:asciiTheme="minorHAnsi" w:hAnsiTheme="minorHAnsi" w:cstheme="minorHAnsi"/>
          <w:b/>
          <w:color w:val="000000"/>
        </w:rPr>
        <w:t>the Subscriber acknowledges that it has been encouraged to and should obtain independent legal, income tax and investment advice with respect to its subscription for these</w:t>
      </w:r>
      <w:r w:rsidR="00405832" w:rsidRPr="009F6075">
        <w:rPr>
          <w:rFonts w:asciiTheme="minorHAnsi" w:hAnsiTheme="minorHAnsi" w:cstheme="minorHAnsi"/>
          <w:b/>
          <w:color w:val="000000"/>
        </w:rPr>
        <w:t xml:space="preserve"> </w:t>
      </w:r>
      <w:r w:rsidR="00F42523" w:rsidRPr="009F6075">
        <w:rPr>
          <w:rFonts w:asciiTheme="minorHAnsi" w:hAnsiTheme="minorHAnsi" w:cstheme="minorHAnsi"/>
          <w:b/>
          <w:color w:val="000000"/>
        </w:rPr>
        <w:t>Series A Units</w:t>
      </w:r>
      <w:r w:rsidRPr="009F6075">
        <w:rPr>
          <w:rFonts w:asciiTheme="minorHAnsi" w:hAnsiTheme="minorHAnsi" w:cstheme="minorHAnsi"/>
          <w:b/>
          <w:color w:val="000000"/>
        </w:rPr>
        <w:t xml:space="preserve"> and accordingly, has had the opportunity to obtain any necessary advice as to the meanings of all terms contained herein relevant to the Subscriber for purposes of giving representations, warranties and covenants under this Subscription Agreement</w:t>
      </w:r>
      <w:r w:rsidRPr="009F6075">
        <w:rPr>
          <w:rFonts w:asciiTheme="minorHAnsi" w:hAnsiTheme="minorHAnsi" w:cstheme="minorHAnsi"/>
          <w:color w:val="000000"/>
        </w:rPr>
        <w:t>.</w:t>
      </w:r>
    </w:p>
    <w:p w14:paraId="55E8E775" w14:textId="77777777" w:rsidR="00CB2767" w:rsidRPr="009F6075" w:rsidRDefault="00CB2767" w:rsidP="00CB2767">
      <w:pPr>
        <w:pStyle w:val="LeftHeading"/>
        <w:keepLines/>
        <w:rPr>
          <w:rFonts w:asciiTheme="minorHAnsi" w:hAnsiTheme="minorHAnsi" w:cstheme="minorHAnsi"/>
          <w:color w:val="000000"/>
          <w:sz w:val="20"/>
        </w:rPr>
      </w:pPr>
      <w:r w:rsidRPr="009F6075">
        <w:rPr>
          <w:rFonts w:asciiTheme="minorHAnsi" w:hAnsiTheme="minorHAnsi" w:cstheme="minorHAnsi"/>
          <w:color w:val="000000"/>
          <w:sz w:val="20"/>
        </w:rPr>
        <w:t>Closing</w:t>
      </w:r>
    </w:p>
    <w:p w14:paraId="6304671E" w14:textId="1259B28C" w:rsidR="00CB2767" w:rsidRPr="009F6075" w:rsidRDefault="00CB2767" w:rsidP="00CB2767">
      <w:pPr>
        <w:pStyle w:val="StandardL1"/>
        <w:rPr>
          <w:rFonts w:asciiTheme="minorHAnsi" w:hAnsiTheme="minorHAnsi" w:cstheme="minorHAnsi"/>
          <w:color w:val="000000"/>
        </w:rPr>
      </w:pPr>
      <w:r w:rsidRPr="009F6075">
        <w:rPr>
          <w:rFonts w:asciiTheme="minorHAnsi" w:hAnsiTheme="minorHAnsi" w:cstheme="minorHAnsi"/>
          <w:color w:val="000000"/>
        </w:rPr>
        <w:t xml:space="preserve">The Subscriber agrees to </w:t>
      </w:r>
      <w:r w:rsidR="002140F4" w:rsidRPr="009F6075">
        <w:rPr>
          <w:rFonts w:asciiTheme="minorHAnsi" w:hAnsiTheme="minorHAnsi" w:cstheme="minorHAnsi"/>
          <w:color w:val="000000"/>
        </w:rPr>
        <w:t xml:space="preserve">register with FrontFundr, the Trust’s Exempt Market Dealer, provide the Know Your Client information requested by FrontFundr and complete the process for FrontFundr’s review and determination of suitability, including delivery of a completed and executed copy of this Agreement and </w:t>
      </w:r>
      <w:r w:rsidR="002140F4" w:rsidRPr="009F6075">
        <w:rPr>
          <w:rFonts w:asciiTheme="minorHAnsi" w:hAnsiTheme="minorHAnsi" w:cstheme="minorHAnsi"/>
        </w:rPr>
        <w:t>payment of the Total Subscription Price</w:t>
      </w:r>
      <w:r w:rsidR="002140F4" w:rsidRPr="009F6075">
        <w:rPr>
          <w:rFonts w:asciiTheme="minorHAnsi" w:hAnsiTheme="minorHAnsi" w:cstheme="minorHAnsi"/>
          <w:color w:val="000000"/>
        </w:rPr>
        <w:t xml:space="preserve">. This is to be </w:t>
      </w:r>
      <w:r w:rsidR="00130670">
        <w:rPr>
          <w:rFonts w:asciiTheme="minorHAnsi" w:hAnsiTheme="minorHAnsi" w:cstheme="minorHAnsi"/>
          <w:color w:val="000000"/>
        </w:rPr>
        <w:t>completed</w:t>
      </w:r>
      <w:r w:rsidR="002140F4" w:rsidRPr="009F6075">
        <w:rPr>
          <w:rFonts w:asciiTheme="minorHAnsi" w:hAnsiTheme="minorHAnsi" w:cstheme="minorHAnsi"/>
          <w:color w:val="000000"/>
        </w:rPr>
        <w:t xml:space="preserve"> on or before </w:t>
      </w:r>
      <w:r w:rsidRPr="009F6075">
        <w:rPr>
          <w:rFonts w:asciiTheme="minorHAnsi" w:hAnsiTheme="minorHAnsi" w:cstheme="minorHAnsi"/>
          <w:color w:val="000000"/>
        </w:rPr>
        <w:t>9:00 a.m.</w:t>
      </w:r>
      <w:r w:rsidR="002140F4" w:rsidRPr="009F6075">
        <w:rPr>
          <w:rFonts w:asciiTheme="minorHAnsi" w:hAnsiTheme="minorHAnsi" w:cstheme="minorHAnsi"/>
          <w:color w:val="000000"/>
        </w:rPr>
        <w:t>,</w:t>
      </w:r>
      <w:r w:rsidRPr="009F6075">
        <w:rPr>
          <w:rFonts w:asciiTheme="minorHAnsi" w:hAnsiTheme="minorHAnsi" w:cstheme="minorHAnsi"/>
          <w:color w:val="000000"/>
        </w:rPr>
        <w:t xml:space="preserve"> two business days prior to the Closing Date</w:t>
      </w:r>
      <w:r w:rsidR="002140F4" w:rsidRPr="009F6075">
        <w:rPr>
          <w:rFonts w:asciiTheme="minorHAnsi" w:hAnsiTheme="minorHAnsi" w:cstheme="minorHAnsi"/>
          <w:color w:val="000000"/>
        </w:rPr>
        <w:t>.</w:t>
      </w:r>
      <w:r w:rsidR="00130670">
        <w:rPr>
          <w:rFonts w:asciiTheme="minorHAnsi" w:hAnsiTheme="minorHAnsi" w:cstheme="minorHAnsi"/>
          <w:color w:val="000000"/>
        </w:rPr>
        <w:t xml:space="preserve"> </w:t>
      </w:r>
      <w:r w:rsidR="00130670" w:rsidRPr="00130670">
        <w:rPr>
          <w:rFonts w:asciiTheme="minorHAnsi" w:hAnsiTheme="minorHAnsi" w:cstheme="minorHAnsi"/>
          <w:b/>
          <w:bCs/>
          <w:color w:val="000000"/>
        </w:rPr>
        <w:t xml:space="preserve">Please contact </w:t>
      </w:r>
      <w:r w:rsidR="00130670" w:rsidRPr="00130670">
        <w:rPr>
          <w:rFonts w:asciiTheme="minorHAnsi" w:hAnsiTheme="minorHAnsi" w:cstheme="minorHAnsi"/>
          <w:b/>
          <w:bCs/>
          <w:color w:val="000000"/>
        </w:rPr>
        <w:t>1 800-804-1524</w:t>
      </w:r>
      <w:r w:rsidR="00130670" w:rsidRPr="00130670">
        <w:rPr>
          <w:rFonts w:asciiTheme="minorHAnsi" w:hAnsiTheme="minorHAnsi" w:cstheme="minorHAnsi"/>
          <w:b/>
          <w:bCs/>
          <w:color w:val="000000"/>
        </w:rPr>
        <w:t xml:space="preserve"> and </w:t>
      </w:r>
      <w:hyperlink r:id="rId11" w:history="1">
        <w:r w:rsidR="00130670" w:rsidRPr="00130670">
          <w:rPr>
            <w:rStyle w:val="Hyperlink"/>
            <w:rFonts w:asciiTheme="minorHAnsi" w:hAnsiTheme="minorHAnsi" w:cstheme="minorHAnsi"/>
            <w:b/>
            <w:bCs/>
          </w:rPr>
          <w:t>support@frontfundr.com</w:t>
        </w:r>
      </w:hyperlink>
      <w:r w:rsidR="00130670" w:rsidRPr="00130670">
        <w:rPr>
          <w:rFonts w:asciiTheme="minorHAnsi" w:hAnsiTheme="minorHAnsi" w:cstheme="minorHAnsi"/>
          <w:b/>
          <w:bCs/>
          <w:color w:val="000000"/>
        </w:rPr>
        <w:t>.</w:t>
      </w:r>
      <w:r w:rsidR="002140F4" w:rsidRPr="009F6075">
        <w:rPr>
          <w:rFonts w:asciiTheme="minorHAnsi" w:hAnsiTheme="minorHAnsi" w:cstheme="minorHAnsi"/>
          <w:color w:val="000000"/>
        </w:rPr>
        <w:t xml:space="preserve"> </w:t>
      </w:r>
      <w:r w:rsidRPr="009F6075">
        <w:rPr>
          <w:rFonts w:asciiTheme="minorHAnsi" w:hAnsiTheme="minorHAnsi" w:cstheme="minorHAnsi"/>
          <w:color w:val="000000"/>
        </w:rPr>
        <w:t xml:space="preserve"> </w:t>
      </w:r>
    </w:p>
    <w:p w14:paraId="16799944" w14:textId="38DCDBAD" w:rsidR="00CB2767" w:rsidRPr="009F6075" w:rsidRDefault="00CB2767" w:rsidP="066CCF4F">
      <w:pPr>
        <w:pStyle w:val="StandardL1"/>
        <w:rPr>
          <w:rFonts w:asciiTheme="minorHAnsi" w:hAnsiTheme="minorHAnsi" w:cstheme="minorBidi"/>
          <w:color w:val="000000"/>
        </w:rPr>
      </w:pPr>
      <w:r w:rsidRPr="009F6075">
        <w:rPr>
          <w:rFonts w:asciiTheme="minorHAnsi" w:hAnsiTheme="minorHAnsi" w:cstheme="minorBidi"/>
        </w:rPr>
        <w:t>The issuance and sale of the</w:t>
      </w:r>
      <w:r w:rsidR="00405832" w:rsidRPr="009F6075">
        <w:rPr>
          <w:rFonts w:asciiTheme="minorHAnsi" w:hAnsiTheme="minorHAnsi" w:cstheme="minorBidi"/>
        </w:rPr>
        <w:t xml:space="preserve"> </w:t>
      </w:r>
      <w:r w:rsidR="00F42523" w:rsidRPr="009F6075">
        <w:rPr>
          <w:rFonts w:asciiTheme="minorHAnsi" w:hAnsiTheme="minorHAnsi" w:cstheme="minorBidi"/>
        </w:rPr>
        <w:t>Series A Units</w:t>
      </w:r>
      <w:r w:rsidRPr="009F6075">
        <w:rPr>
          <w:rFonts w:asciiTheme="minorHAnsi" w:hAnsiTheme="minorHAnsi" w:cstheme="minorBidi"/>
        </w:rPr>
        <w:t xml:space="preserve"> pursuant to this Subscription Agreement is expected to be </w:t>
      </w:r>
      <w:r w:rsidR="00C03E5D" w:rsidRPr="009F6075">
        <w:rPr>
          <w:rFonts w:asciiTheme="minorHAnsi" w:hAnsiTheme="minorHAnsi" w:cstheme="minorBidi"/>
        </w:rPr>
        <w:t>on</w:t>
      </w:r>
      <w:r w:rsidRPr="009F6075">
        <w:rPr>
          <w:rFonts w:asciiTheme="minorHAnsi" w:hAnsiTheme="minorHAnsi" w:cstheme="minorBidi"/>
        </w:rPr>
        <w:t xml:space="preserve"> such date or dates as determined by the </w:t>
      </w:r>
      <w:r w:rsidR="00D9240A" w:rsidRPr="009F6075">
        <w:rPr>
          <w:rFonts w:asciiTheme="minorHAnsi" w:hAnsiTheme="minorHAnsi" w:cstheme="minorBidi"/>
        </w:rPr>
        <w:t xml:space="preserve">Trust </w:t>
      </w:r>
      <w:r w:rsidRPr="009F6075">
        <w:rPr>
          <w:rFonts w:asciiTheme="minorHAnsi" w:hAnsiTheme="minorHAnsi" w:cstheme="minorBidi"/>
        </w:rPr>
        <w:t>(each such date referred to as the "</w:t>
      </w:r>
      <w:r w:rsidRPr="009F6075">
        <w:rPr>
          <w:rFonts w:asciiTheme="minorHAnsi" w:hAnsiTheme="minorHAnsi" w:cstheme="minorBidi"/>
          <w:b/>
          <w:bCs/>
        </w:rPr>
        <w:t>Closing Date</w:t>
      </w:r>
      <w:r w:rsidRPr="009F6075">
        <w:rPr>
          <w:rFonts w:asciiTheme="minorHAnsi" w:hAnsiTheme="minorHAnsi" w:cstheme="minorBidi"/>
        </w:rPr>
        <w:t xml:space="preserve">").  </w:t>
      </w:r>
      <w:r w:rsidRPr="009F6075">
        <w:rPr>
          <w:rFonts w:asciiTheme="minorHAnsi" w:hAnsiTheme="minorHAnsi" w:cstheme="minorBidi"/>
          <w:color w:val="000000" w:themeColor="text1"/>
        </w:rPr>
        <w:t xml:space="preserve">At the Closing Time, all completed subscription agreements, including this Subscription Agreement and the </w:t>
      </w:r>
      <w:r w:rsidR="00F65797" w:rsidRPr="009F6075">
        <w:rPr>
          <w:rFonts w:asciiTheme="minorHAnsi" w:hAnsiTheme="minorHAnsi" w:cstheme="minorBidi"/>
          <w:color w:val="000000" w:themeColor="text1"/>
        </w:rPr>
        <w:t>Total Subscription Price</w:t>
      </w:r>
      <w:r w:rsidRPr="009F6075">
        <w:rPr>
          <w:rFonts w:asciiTheme="minorHAnsi" w:hAnsiTheme="minorHAnsi" w:cstheme="minorBidi"/>
          <w:color w:val="000000" w:themeColor="text1"/>
        </w:rPr>
        <w:t xml:space="preserve"> shall be delivered to the </w:t>
      </w:r>
      <w:r w:rsidR="00D9240A" w:rsidRPr="009F6075">
        <w:rPr>
          <w:rFonts w:asciiTheme="minorHAnsi" w:hAnsiTheme="minorHAnsi" w:cstheme="minorBidi"/>
        </w:rPr>
        <w:t xml:space="preserve">Trust </w:t>
      </w:r>
      <w:r w:rsidRPr="009F6075">
        <w:rPr>
          <w:rFonts w:asciiTheme="minorHAnsi" w:hAnsiTheme="minorHAnsi" w:cstheme="minorBidi"/>
          <w:color w:val="000000" w:themeColor="text1"/>
        </w:rPr>
        <w:t xml:space="preserve">against delivery by the </w:t>
      </w:r>
      <w:r w:rsidR="00D9240A" w:rsidRPr="009F6075">
        <w:rPr>
          <w:rFonts w:asciiTheme="minorHAnsi" w:hAnsiTheme="minorHAnsi" w:cstheme="minorBidi"/>
        </w:rPr>
        <w:t xml:space="preserve">Trust </w:t>
      </w:r>
      <w:r w:rsidRPr="009F6075">
        <w:rPr>
          <w:rFonts w:asciiTheme="minorHAnsi" w:hAnsiTheme="minorHAnsi" w:cstheme="minorBidi"/>
          <w:color w:val="000000" w:themeColor="text1"/>
        </w:rPr>
        <w:t>of the certificates representing the</w:t>
      </w:r>
      <w:r w:rsidR="00405832" w:rsidRPr="009F6075">
        <w:rPr>
          <w:rFonts w:asciiTheme="minorHAnsi" w:hAnsiTheme="minorHAnsi" w:cstheme="minorBidi"/>
        </w:rPr>
        <w:t xml:space="preserve"> </w:t>
      </w:r>
      <w:r w:rsidR="00F42523" w:rsidRPr="009F6075">
        <w:rPr>
          <w:rFonts w:asciiTheme="minorHAnsi" w:hAnsiTheme="minorHAnsi" w:cstheme="minorBidi"/>
        </w:rPr>
        <w:t>Series A Units</w:t>
      </w:r>
      <w:r w:rsidRPr="009F6075">
        <w:rPr>
          <w:rFonts w:asciiTheme="minorHAnsi" w:hAnsiTheme="minorHAnsi" w:cstheme="minorBidi"/>
        </w:rPr>
        <w:t>.</w:t>
      </w:r>
      <w:r w:rsidRPr="009F6075">
        <w:rPr>
          <w:rFonts w:asciiTheme="minorHAnsi" w:hAnsiTheme="minorHAnsi" w:cstheme="minorBidi"/>
          <w:color w:val="000000" w:themeColor="text1"/>
        </w:rPr>
        <w:t xml:space="preserve"> In the event this subscription is rejected in whole, the </w:t>
      </w:r>
      <w:r w:rsidR="00D9240A" w:rsidRPr="009F6075">
        <w:rPr>
          <w:rFonts w:asciiTheme="minorHAnsi" w:hAnsiTheme="minorHAnsi" w:cstheme="minorBidi"/>
        </w:rPr>
        <w:t xml:space="preserve">Trust </w:t>
      </w:r>
      <w:r w:rsidRPr="009F6075">
        <w:rPr>
          <w:rFonts w:asciiTheme="minorHAnsi" w:hAnsiTheme="minorHAnsi" w:cstheme="minorBidi"/>
          <w:color w:val="000000" w:themeColor="text1"/>
        </w:rPr>
        <w:t xml:space="preserve">will, as soon as practical notify the Subscriber and return the Subscriber's </w:t>
      </w:r>
      <w:r w:rsidR="00DD61C7" w:rsidRPr="009F6075">
        <w:rPr>
          <w:rFonts w:asciiTheme="minorHAnsi" w:hAnsiTheme="minorHAnsi" w:cstheme="minorBidi"/>
          <w:color w:val="000000" w:themeColor="text1"/>
        </w:rPr>
        <w:t>funds</w:t>
      </w:r>
      <w:r w:rsidRPr="009F6075">
        <w:rPr>
          <w:rFonts w:asciiTheme="minorHAnsi" w:hAnsiTheme="minorHAnsi" w:cstheme="minorBidi"/>
          <w:color w:val="000000" w:themeColor="text1"/>
        </w:rPr>
        <w:t xml:space="preserve">, without interest or deduction. In the event this subscription is accepted in part, a </w:t>
      </w:r>
      <w:r w:rsidR="00DD61C7" w:rsidRPr="009F6075">
        <w:rPr>
          <w:rFonts w:asciiTheme="minorHAnsi" w:hAnsiTheme="minorHAnsi" w:cstheme="minorBidi"/>
          <w:color w:val="000000" w:themeColor="text1"/>
        </w:rPr>
        <w:t>payment in</w:t>
      </w:r>
      <w:r w:rsidRPr="009F6075">
        <w:rPr>
          <w:rFonts w:asciiTheme="minorHAnsi" w:hAnsiTheme="minorHAnsi" w:cstheme="minorBidi"/>
          <w:color w:val="000000" w:themeColor="text1"/>
        </w:rPr>
        <w:t xml:space="preserve"> the amount by which the payment delivered by the Subscriber exceeds the </w:t>
      </w:r>
      <w:r w:rsidR="00F65797" w:rsidRPr="009F6075">
        <w:rPr>
          <w:rFonts w:asciiTheme="minorHAnsi" w:hAnsiTheme="minorHAnsi" w:cstheme="minorBidi"/>
          <w:color w:val="000000" w:themeColor="text1"/>
        </w:rPr>
        <w:t>Total Subscription Price</w:t>
      </w:r>
      <w:r w:rsidRPr="009F6075">
        <w:rPr>
          <w:rFonts w:asciiTheme="minorHAnsi" w:hAnsiTheme="minorHAnsi" w:cstheme="minorBidi"/>
          <w:color w:val="000000" w:themeColor="text1"/>
        </w:rPr>
        <w:t xml:space="preserve"> of the</w:t>
      </w:r>
      <w:r w:rsidR="00405832" w:rsidRPr="009F6075">
        <w:rPr>
          <w:rFonts w:asciiTheme="minorHAnsi" w:hAnsiTheme="minorHAnsi" w:cstheme="minorBidi"/>
        </w:rPr>
        <w:t xml:space="preserve"> </w:t>
      </w:r>
      <w:r w:rsidR="00F42523" w:rsidRPr="009F6075">
        <w:rPr>
          <w:rFonts w:asciiTheme="minorHAnsi" w:hAnsiTheme="minorHAnsi" w:cstheme="minorBidi"/>
        </w:rPr>
        <w:t>Series A Units</w:t>
      </w:r>
      <w:r w:rsidRPr="009F6075">
        <w:rPr>
          <w:rFonts w:asciiTheme="minorHAnsi" w:hAnsiTheme="minorHAnsi" w:cstheme="minorBidi"/>
        </w:rPr>
        <w:t xml:space="preserve"> </w:t>
      </w:r>
      <w:r w:rsidRPr="009F6075">
        <w:rPr>
          <w:rFonts w:asciiTheme="minorHAnsi" w:hAnsiTheme="minorHAnsi" w:cstheme="minorBidi"/>
          <w:color w:val="000000" w:themeColor="text1"/>
        </w:rPr>
        <w:t xml:space="preserve">sold to the Subscriber, without interest, will be delivered to the Subscriber as soon as practical. </w:t>
      </w:r>
    </w:p>
    <w:p w14:paraId="51F98444" w14:textId="4610E5DB" w:rsidR="00CB2767" w:rsidRPr="009F6075" w:rsidRDefault="00CB2767" w:rsidP="00CB2767">
      <w:pPr>
        <w:pStyle w:val="StandardL1"/>
        <w:rPr>
          <w:rFonts w:asciiTheme="minorHAnsi" w:hAnsiTheme="minorHAnsi" w:cstheme="minorHAnsi"/>
          <w:color w:val="000000"/>
        </w:rPr>
      </w:pPr>
      <w:r w:rsidRPr="009F6075">
        <w:rPr>
          <w:rFonts w:asciiTheme="minorHAnsi" w:hAnsiTheme="minorHAnsi" w:cstheme="minorHAnsi"/>
          <w:color w:val="000000"/>
        </w:rPr>
        <w:t xml:space="preserve">The </w:t>
      </w:r>
      <w:r w:rsidR="00D42376" w:rsidRPr="009F6075">
        <w:rPr>
          <w:rFonts w:asciiTheme="minorHAnsi" w:hAnsiTheme="minorHAnsi" w:cstheme="minorBidi"/>
        </w:rPr>
        <w:t xml:space="preserve">Trust </w:t>
      </w:r>
      <w:r w:rsidRPr="009F6075">
        <w:rPr>
          <w:rFonts w:asciiTheme="minorHAnsi" w:hAnsiTheme="minorHAnsi" w:cstheme="minorHAnsi"/>
          <w:color w:val="000000"/>
        </w:rPr>
        <w:t>shall be entitled to rely on delivery of a facsimile or portable document format ("</w:t>
      </w:r>
      <w:r w:rsidRPr="009F6075">
        <w:rPr>
          <w:rFonts w:asciiTheme="minorHAnsi" w:hAnsiTheme="minorHAnsi" w:cstheme="minorHAnsi"/>
          <w:b/>
          <w:color w:val="000000"/>
        </w:rPr>
        <w:t>PDF</w:t>
      </w:r>
      <w:r w:rsidRPr="009F6075">
        <w:rPr>
          <w:rFonts w:asciiTheme="minorHAnsi" w:hAnsiTheme="minorHAnsi" w:cstheme="minorHAnsi"/>
          <w:color w:val="000000"/>
        </w:rPr>
        <w:t>") copy of executed subscriptions</w:t>
      </w:r>
      <w:r w:rsidR="00EE49A9" w:rsidRPr="009F6075">
        <w:rPr>
          <w:rFonts w:asciiTheme="minorHAnsi" w:hAnsiTheme="minorHAnsi" w:cstheme="minorHAnsi"/>
          <w:color w:val="000000"/>
        </w:rPr>
        <w:t>. A</w:t>
      </w:r>
      <w:r w:rsidRPr="009F6075">
        <w:rPr>
          <w:rFonts w:asciiTheme="minorHAnsi" w:hAnsiTheme="minorHAnsi" w:cstheme="minorHAnsi"/>
          <w:color w:val="000000"/>
        </w:rPr>
        <w:t xml:space="preserve">cceptance by the </w:t>
      </w:r>
      <w:r w:rsidR="00D42376" w:rsidRPr="009F6075">
        <w:rPr>
          <w:rFonts w:asciiTheme="minorHAnsi" w:hAnsiTheme="minorHAnsi" w:cstheme="minorBidi"/>
        </w:rPr>
        <w:t xml:space="preserve">Trust </w:t>
      </w:r>
      <w:r w:rsidRPr="009F6075">
        <w:rPr>
          <w:rFonts w:asciiTheme="minorHAnsi" w:hAnsiTheme="minorHAnsi" w:cstheme="minorHAnsi"/>
          <w:color w:val="000000"/>
        </w:rPr>
        <w:t xml:space="preserve">of such facsimile or PDF subscriptions </w:t>
      </w:r>
      <w:r w:rsidR="00EE49A9" w:rsidRPr="009F6075">
        <w:rPr>
          <w:rFonts w:asciiTheme="minorHAnsi" w:hAnsiTheme="minorHAnsi" w:cstheme="minorHAnsi"/>
          <w:color w:val="000000"/>
        </w:rPr>
        <w:t xml:space="preserve">by </w:t>
      </w:r>
      <w:r w:rsidR="00E15EB8" w:rsidRPr="009F6075">
        <w:rPr>
          <w:rFonts w:asciiTheme="minorHAnsi" w:hAnsiTheme="minorHAnsi" w:cstheme="minorHAnsi"/>
          <w:color w:val="000000"/>
        </w:rPr>
        <w:t xml:space="preserve">signature or </w:t>
      </w:r>
      <w:r w:rsidR="00EE49A9" w:rsidRPr="009F6075">
        <w:rPr>
          <w:rFonts w:asciiTheme="minorHAnsi" w:hAnsiTheme="minorHAnsi" w:cstheme="minorHAnsi"/>
          <w:color w:val="000000"/>
        </w:rPr>
        <w:t xml:space="preserve">the action of issuing the Series A Units subscribed for </w:t>
      </w:r>
      <w:r w:rsidRPr="009F6075">
        <w:rPr>
          <w:rFonts w:asciiTheme="minorHAnsi" w:hAnsiTheme="minorHAnsi" w:cstheme="minorHAnsi"/>
          <w:color w:val="000000"/>
        </w:rPr>
        <w:t xml:space="preserve">shall be legally effective to create a valid and binding agreement between the Subscriber and the </w:t>
      </w:r>
      <w:r w:rsidR="00D42376" w:rsidRPr="009F6075">
        <w:rPr>
          <w:rFonts w:asciiTheme="minorHAnsi" w:hAnsiTheme="minorHAnsi" w:cstheme="minorBidi"/>
        </w:rPr>
        <w:t xml:space="preserve">Trust </w:t>
      </w:r>
      <w:r w:rsidRPr="009F6075">
        <w:rPr>
          <w:rFonts w:asciiTheme="minorHAnsi" w:hAnsiTheme="minorHAnsi" w:cstheme="minorHAnsi"/>
          <w:color w:val="000000"/>
        </w:rPr>
        <w:t xml:space="preserve">in accordance with the terms hereof.  In addition, this Subscription Agreement may be executed in counterparts, each of which shall be deemed to be an original and all of which shall constitute one and the same document.  If less than a complete copy of this Subscription Agreement is delivered to the </w:t>
      </w:r>
      <w:r w:rsidR="00D42376" w:rsidRPr="009F6075">
        <w:rPr>
          <w:rFonts w:asciiTheme="minorHAnsi" w:hAnsiTheme="minorHAnsi" w:cstheme="minorBidi"/>
        </w:rPr>
        <w:t xml:space="preserve">Trust </w:t>
      </w:r>
      <w:r w:rsidRPr="009F6075">
        <w:rPr>
          <w:rFonts w:asciiTheme="minorHAnsi" w:hAnsiTheme="minorHAnsi" w:cstheme="minorHAnsi"/>
          <w:color w:val="000000"/>
        </w:rPr>
        <w:t xml:space="preserve">at the Closing Time, the </w:t>
      </w:r>
      <w:r w:rsidR="00D42376" w:rsidRPr="009F6075">
        <w:rPr>
          <w:rFonts w:asciiTheme="minorHAnsi" w:hAnsiTheme="minorHAnsi" w:cstheme="minorBidi"/>
        </w:rPr>
        <w:t xml:space="preserve">Trust </w:t>
      </w:r>
      <w:r w:rsidRPr="009F6075">
        <w:rPr>
          <w:rFonts w:asciiTheme="minorHAnsi" w:hAnsiTheme="minorHAnsi" w:cstheme="minorHAnsi"/>
          <w:color w:val="000000"/>
        </w:rPr>
        <w:t>shall be entitled to assume that the Subscriber accepts and agrees with all of the terms and conditions of this Subscription Agreement on the pages not delivered at the Closing Time unaltered.</w:t>
      </w:r>
    </w:p>
    <w:p w14:paraId="6C54183D" w14:textId="17F4578B" w:rsidR="00CB2767" w:rsidRPr="009F6075" w:rsidRDefault="00CB2767" w:rsidP="00CB2767">
      <w:pPr>
        <w:pStyle w:val="StandardL1"/>
        <w:rPr>
          <w:rFonts w:asciiTheme="minorHAnsi" w:hAnsiTheme="minorHAnsi" w:cstheme="minorHAnsi"/>
        </w:rPr>
      </w:pPr>
      <w:bookmarkStart w:id="10" w:name="_Ref406017684"/>
      <w:r w:rsidRPr="009F6075">
        <w:rPr>
          <w:rFonts w:asciiTheme="minorHAnsi" w:hAnsiTheme="minorHAnsi" w:cstheme="minorHAnsi"/>
        </w:rPr>
        <w:t xml:space="preserve">The Subscriber irrevocably authorizes the </w:t>
      </w:r>
      <w:r w:rsidR="00E15EB8" w:rsidRPr="009F6075">
        <w:rPr>
          <w:rFonts w:asciiTheme="minorHAnsi" w:hAnsiTheme="minorHAnsi" w:cstheme="minorBidi"/>
        </w:rPr>
        <w:t xml:space="preserve">Trust </w:t>
      </w:r>
      <w:r w:rsidRPr="009F6075">
        <w:rPr>
          <w:rFonts w:asciiTheme="minorHAnsi" w:hAnsiTheme="minorHAnsi" w:cstheme="minorHAnsi"/>
        </w:rPr>
        <w:t>and its counsel to:</w:t>
      </w:r>
      <w:bookmarkEnd w:id="10"/>
    </w:p>
    <w:p w14:paraId="7132DFCE" w14:textId="3C9EED99" w:rsidR="00CB2767" w:rsidRPr="009F6075" w:rsidRDefault="00CB2767" w:rsidP="00CB2767">
      <w:pPr>
        <w:pStyle w:val="StandardL2"/>
        <w:rPr>
          <w:rFonts w:asciiTheme="minorHAnsi" w:hAnsiTheme="minorHAnsi" w:cstheme="minorHAnsi"/>
        </w:rPr>
      </w:pPr>
      <w:r w:rsidRPr="009F6075">
        <w:rPr>
          <w:rFonts w:asciiTheme="minorHAnsi" w:hAnsiTheme="minorHAnsi" w:cstheme="minorHAnsi"/>
        </w:rPr>
        <w:t>negotiate and settle the form of any certificates to be delivered and any agreement to be entered into in connection with the Offering and vary, amend or waive, on its own behalf and on behalf of the purchasers of</w:t>
      </w:r>
      <w:r w:rsidR="00405832" w:rsidRPr="009F6075">
        <w:rPr>
          <w:rFonts w:asciiTheme="minorHAnsi" w:hAnsiTheme="minorHAnsi" w:cstheme="minorHAnsi"/>
        </w:rPr>
        <w:t xml:space="preserve"> </w:t>
      </w:r>
      <w:r w:rsidR="00F42523" w:rsidRPr="009F6075">
        <w:rPr>
          <w:rFonts w:asciiTheme="minorHAnsi" w:hAnsiTheme="minorHAnsi" w:cstheme="minorHAnsi"/>
        </w:rPr>
        <w:t>Series A Units</w:t>
      </w:r>
      <w:r w:rsidRPr="009F6075">
        <w:rPr>
          <w:rFonts w:asciiTheme="minorHAnsi" w:hAnsiTheme="minorHAnsi" w:cstheme="minorHAnsi"/>
        </w:rPr>
        <w:t xml:space="preserve"> , including the Subscriber, in whole or in part, or extend the time for compliance with, any of the conditions for completing the sale of the</w:t>
      </w:r>
      <w:r w:rsidR="00405832" w:rsidRPr="009F6075">
        <w:rPr>
          <w:rFonts w:asciiTheme="minorHAnsi" w:hAnsiTheme="minorHAnsi" w:cstheme="minorHAnsi"/>
        </w:rPr>
        <w:t xml:space="preserve"> </w:t>
      </w:r>
      <w:r w:rsidR="00F42523" w:rsidRPr="009F6075">
        <w:rPr>
          <w:rFonts w:asciiTheme="minorHAnsi" w:hAnsiTheme="minorHAnsi" w:cstheme="minorHAnsi"/>
        </w:rPr>
        <w:t>Series A Units</w:t>
      </w:r>
      <w:r w:rsidRPr="009F6075">
        <w:rPr>
          <w:rFonts w:asciiTheme="minorHAnsi" w:hAnsiTheme="minorHAnsi" w:cstheme="minorHAnsi"/>
        </w:rPr>
        <w:t xml:space="preserve"> in such manner and on such terms as the </w:t>
      </w:r>
      <w:r w:rsidR="00E15EB8" w:rsidRPr="009F6075">
        <w:rPr>
          <w:rFonts w:asciiTheme="minorHAnsi" w:hAnsiTheme="minorHAnsi" w:cstheme="minorBidi"/>
        </w:rPr>
        <w:t xml:space="preserve">Trust </w:t>
      </w:r>
      <w:r w:rsidRPr="009F6075">
        <w:rPr>
          <w:rFonts w:asciiTheme="minorHAnsi" w:hAnsiTheme="minorHAnsi" w:cstheme="minorHAnsi"/>
        </w:rPr>
        <w:t xml:space="preserve">or its counsel may determine, without affecting the Subscriber's obligations hereunder, provided, that the </w:t>
      </w:r>
      <w:r w:rsidR="00E15EB8" w:rsidRPr="009F6075">
        <w:rPr>
          <w:rFonts w:asciiTheme="minorHAnsi" w:hAnsiTheme="minorHAnsi" w:cstheme="minorBidi"/>
        </w:rPr>
        <w:t xml:space="preserve">Trust </w:t>
      </w:r>
      <w:r w:rsidRPr="009F6075">
        <w:rPr>
          <w:rFonts w:asciiTheme="minorHAnsi" w:hAnsiTheme="minorHAnsi" w:cstheme="minorHAnsi"/>
        </w:rPr>
        <w:t>may not vary, amend, alter or waive any such condition where to do so would result in a material adverse change to the material attributes of the</w:t>
      </w:r>
      <w:r w:rsidR="00405832" w:rsidRPr="009F6075">
        <w:rPr>
          <w:rFonts w:asciiTheme="minorHAnsi" w:hAnsiTheme="minorHAnsi" w:cstheme="minorHAnsi"/>
        </w:rPr>
        <w:t xml:space="preserve"> </w:t>
      </w:r>
      <w:r w:rsidR="00F42523" w:rsidRPr="009F6075">
        <w:rPr>
          <w:rFonts w:asciiTheme="minorHAnsi" w:hAnsiTheme="minorHAnsi" w:cstheme="minorHAnsi"/>
        </w:rPr>
        <w:t>Series A Units</w:t>
      </w:r>
      <w:r w:rsidRPr="009F6075">
        <w:rPr>
          <w:rFonts w:asciiTheme="minorHAnsi" w:hAnsiTheme="minorHAnsi" w:cstheme="minorHAnsi"/>
        </w:rPr>
        <w:t>;</w:t>
      </w:r>
    </w:p>
    <w:p w14:paraId="47C0E795" w14:textId="6E33DCB5" w:rsidR="00CB2767" w:rsidRPr="009F6075" w:rsidRDefault="00CB2767" w:rsidP="00CB2767">
      <w:pPr>
        <w:pStyle w:val="StandardL2"/>
        <w:rPr>
          <w:rFonts w:asciiTheme="minorHAnsi" w:hAnsiTheme="minorHAnsi" w:cstheme="minorHAnsi"/>
        </w:rPr>
      </w:pPr>
      <w:r w:rsidRPr="009F6075">
        <w:rPr>
          <w:rFonts w:asciiTheme="minorHAnsi" w:hAnsiTheme="minorHAnsi" w:cstheme="minorHAnsi"/>
        </w:rPr>
        <w:lastRenderedPageBreak/>
        <w:t>act as its representative at the closing of the Offering with full power of substitution, as its true and lawful attorney and agent with the full power and authority in its place and stead to swear, execute, file and record any document necessary to accept delivery of certificates representing the</w:t>
      </w:r>
      <w:r w:rsidR="00405832" w:rsidRPr="009F6075">
        <w:rPr>
          <w:rFonts w:asciiTheme="minorHAnsi" w:hAnsiTheme="minorHAnsi" w:cstheme="minorHAnsi"/>
        </w:rPr>
        <w:t xml:space="preserve"> </w:t>
      </w:r>
      <w:r w:rsidR="00F42523" w:rsidRPr="009F6075">
        <w:rPr>
          <w:rFonts w:asciiTheme="minorHAnsi" w:hAnsiTheme="minorHAnsi" w:cstheme="minorHAnsi"/>
        </w:rPr>
        <w:t>Series A Units</w:t>
      </w:r>
      <w:r w:rsidRPr="009F6075">
        <w:rPr>
          <w:rFonts w:asciiTheme="minorHAnsi" w:hAnsiTheme="minorHAnsi" w:cstheme="minorHAnsi"/>
        </w:rPr>
        <w:t xml:space="preserve"> at the closing of the Offering, to terminate this subscription on its behalf in the event that any condition to closing has not been satisfied, to execute a receipt for such certificates and all other documentation, and to deliver such certificates to the Subscriber as set out in this Subscription Agreement;</w:t>
      </w:r>
    </w:p>
    <w:p w14:paraId="4E8121CF" w14:textId="77777777" w:rsidR="00CB2767" w:rsidRPr="009F6075" w:rsidRDefault="00CB2767" w:rsidP="00CB2767">
      <w:pPr>
        <w:pStyle w:val="StandardL2"/>
        <w:rPr>
          <w:rFonts w:asciiTheme="minorHAnsi" w:hAnsiTheme="minorHAnsi" w:cstheme="minorHAnsi"/>
        </w:rPr>
      </w:pPr>
      <w:r w:rsidRPr="009F6075">
        <w:rPr>
          <w:rFonts w:asciiTheme="minorHAnsi" w:hAnsiTheme="minorHAnsi" w:cstheme="minorHAnsi"/>
        </w:rPr>
        <w:t>to complete or correct any errors or omissions in this Subscription Agreement or any form provided by the Subscriber; and</w:t>
      </w:r>
    </w:p>
    <w:p w14:paraId="4AFAE481" w14:textId="77777777" w:rsidR="00CB2767" w:rsidRPr="009F6075" w:rsidRDefault="00CB2767" w:rsidP="00CB2767">
      <w:pPr>
        <w:pStyle w:val="StandardL2"/>
        <w:rPr>
          <w:rFonts w:asciiTheme="minorHAnsi" w:hAnsiTheme="minorHAnsi" w:cstheme="minorHAnsi"/>
        </w:rPr>
      </w:pPr>
      <w:r w:rsidRPr="009F6075">
        <w:rPr>
          <w:rFonts w:asciiTheme="minorHAnsi" w:hAnsiTheme="minorHAnsi" w:cstheme="minorHAnsi"/>
        </w:rPr>
        <w:t xml:space="preserve">waive in whole or in part any representations, warranties, covenants or conditions for the benefit of the Subscriber contained in this Subscription Agreement. </w:t>
      </w:r>
    </w:p>
    <w:p w14:paraId="161D0EB2" w14:textId="77777777" w:rsidR="00CB2767" w:rsidRPr="009F6075" w:rsidRDefault="00CB2767" w:rsidP="00CB2767">
      <w:pPr>
        <w:pStyle w:val="StandardL2"/>
        <w:numPr>
          <w:ilvl w:val="0"/>
          <w:numId w:val="0"/>
        </w:numPr>
        <w:rPr>
          <w:rFonts w:asciiTheme="minorHAnsi" w:hAnsiTheme="minorHAnsi" w:cstheme="minorHAnsi"/>
          <w:b/>
        </w:rPr>
      </w:pPr>
      <w:r w:rsidRPr="009F6075">
        <w:rPr>
          <w:rFonts w:asciiTheme="minorHAnsi" w:hAnsiTheme="minorHAnsi" w:cstheme="minorHAnsi"/>
          <w:b/>
        </w:rPr>
        <w:t>Privacy</w:t>
      </w:r>
    </w:p>
    <w:p w14:paraId="73C9705E" w14:textId="0EDE7FB3" w:rsidR="00CB2767" w:rsidRPr="009F6075" w:rsidRDefault="00CB2767" w:rsidP="00CB2767">
      <w:pPr>
        <w:pStyle w:val="StandardL1"/>
        <w:rPr>
          <w:rFonts w:asciiTheme="minorHAnsi" w:hAnsiTheme="minorHAnsi" w:cstheme="minorHAnsi"/>
          <w:lang w:eastAsia="en-CA"/>
        </w:rPr>
      </w:pPr>
      <w:r w:rsidRPr="009F6075">
        <w:rPr>
          <w:rFonts w:asciiTheme="minorHAnsi" w:hAnsiTheme="minorHAnsi" w:cstheme="minorHAnsi"/>
          <w:lang w:eastAsia="en-CA"/>
        </w:rPr>
        <w:t xml:space="preserve">The Subscriber acknowledges that: </w:t>
      </w:r>
    </w:p>
    <w:p w14:paraId="11E8BEB6" w14:textId="6A623B45" w:rsidR="00CB2767" w:rsidRPr="009F6075" w:rsidRDefault="00CB2767" w:rsidP="00CB2767">
      <w:pPr>
        <w:pStyle w:val="StandardL1"/>
        <w:numPr>
          <w:ilvl w:val="0"/>
          <w:numId w:val="0"/>
        </w:numPr>
        <w:ind w:left="720" w:hanging="720"/>
        <w:rPr>
          <w:rFonts w:asciiTheme="minorHAnsi" w:hAnsiTheme="minorHAnsi" w:cstheme="minorHAnsi"/>
          <w:color w:val="000000"/>
          <w:lang w:eastAsia="en-CA"/>
        </w:rPr>
      </w:pPr>
      <w:r w:rsidRPr="009F6075">
        <w:rPr>
          <w:rFonts w:asciiTheme="minorHAnsi" w:hAnsiTheme="minorHAnsi" w:cstheme="minorHAnsi"/>
          <w:color w:val="000000"/>
          <w:lang w:eastAsia="en-CA"/>
        </w:rPr>
        <w:t>(a)</w:t>
      </w:r>
      <w:r w:rsidRPr="009F6075">
        <w:rPr>
          <w:rFonts w:asciiTheme="minorHAnsi" w:hAnsiTheme="minorHAnsi" w:cstheme="minorHAnsi"/>
          <w:color w:val="000000"/>
          <w:lang w:eastAsia="en-CA"/>
        </w:rPr>
        <w:tab/>
        <w:t xml:space="preserve">this Subscription Agreement and the Exhibits hereto require the Subscriber to provide certain personal information to the </w:t>
      </w:r>
      <w:r w:rsidR="00253F93" w:rsidRPr="009F6075">
        <w:rPr>
          <w:rFonts w:asciiTheme="minorHAnsi" w:hAnsiTheme="minorHAnsi" w:cstheme="minorBidi"/>
        </w:rPr>
        <w:t>Trust</w:t>
      </w:r>
      <w:r w:rsidRPr="009F6075">
        <w:rPr>
          <w:rFonts w:asciiTheme="minorHAnsi" w:hAnsiTheme="minorHAnsi" w:cstheme="minorHAnsi"/>
          <w:color w:val="000000"/>
          <w:lang w:eastAsia="en-CA"/>
        </w:rPr>
        <w:t xml:space="preserve">. Such information is being collected by the </w:t>
      </w:r>
      <w:r w:rsidR="00253F93" w:rsidRPr="009F6075">
        <w:rPr>
          <w:rFonts w:asciiTheme="minorHAnsi" w:hAnsiTheme="minorHAnsi" w:cstheme="minorBidi"/>
        </w:rPr>
        <w:t xml:space="preserve">Trust </w:t>
      </w:r>
      <w:r w:rsidRPr="009F6075">
        <w:rPr>
          <w:rFonts w:asciiTheme="minorHAnsi" w:hAnsiTheme="minorHAnsi" w:cstheme="minorHAnsi"/>
          <w:color w:val="000000"/>
          <w:lang w:eastAsia="en-CA"/>
        </w:rPr>
        <w:t>for the purposes of completing the Offering, which includes, without limitation, determining the Subscriber’s eligibility to purchase the</w:t>
      </w:r>
      <w:r w:rsidR="00405832" w:rsidRPr="009F6075">
        <w:rPr>
          <w:rFonts w:asciiTheme="minorHAnsi" w:hAnsiTheme="minorHAnsi" w:cstheme="minorHAnsi"/>
        </w:rPr>
        <w:t xml:space="preserve"> </w:t>
      </w:r>
      <w:r w:rsidR="00F42523" w:rsidRPr="009F6075">
        <w:rPr>
          <w:rFonts w:asciiTheme="minorHAnsi" w:hAnsiTheme="minorHAnsi" w:cstheme="minorHAnsi"/>
        </w:rPr>
        <w:t>Series A Units</w:t>
      </w:r>
      <w:r w:rsidRPr="009F6075">
        <w:rPr>
          <w:rFonts w:asciiTheme="minorHAnsi" w:hAnsiTheme="minorHAnsi" w:cstheme="minorHAnsi"/>
        </w:rPr>
        <w:t xml:space="preserve"> </w:t>
      </w:r>
      <w:r w:rsidRPr="009F6075">
        <w:rPr>
          <w:rFonts w:asciiTheme="minorHAnsi" w:hAnsiTheme="minorHAnsi" w:cstheme="minorHAnsi"/>
          <w:color w:val="000000"/>
          <w:lang w:eastAsia="en-CA"/>
        </w:rPr>
        <w:t>under applicable securities laws, preparing and registering certificates representing the</w:t>
      </w:r>
      <w:r w:rsidR="00405832" w:rsidRPr="009F6075">
        <w:rPr>
          <w:rFonts w:asciiTheme="minorHAnsi" w:hAnsiTheme="minorHAnsi" w:cstheme="minorHAnsi"/>
        </w:rPr>
        <w:t xml:space="preserve"> </w:t>
      </w:r>
      <w:r w:rsidR="00F42523" w:rsidRPr="009F6075">
        <w:rPr>
          <w:rFonts w:asciiTheme="minorHAnsi" w:hAnsiTheme="minorHAnsi" w:cstheme="minorHAnsi"/>
        </w:rPr>
        <w:t>Series A Units</w:t>
      </w:r>
      <w:r w:rsidRPr="009F6075">
        <w:rPr>
          <w:rFonts w:asciiTheme="minorHAnsi" w:hAnsiTheme="minorHAnsi" w:cstheme="minorHAnsi"/>
        </w:rPr>
        <w:t xml:space="preserve"> </w:t>
      </w:r>
      <w:r w:rsidRPr="009F6075">
        <w:rPr>
          <w:rFonts w:asciiTheme="minorHAnsi" w:hAnsiTheme="minorHAnsi" w:cstheme="minorHAnsi"/>
          <w:color w:val="000000"/>
          <w:lang w:eastAsia="en-CA"/>
        </w:rPr>
        <w:t>to be issued to the Subscriber, if applicable, and completing filings required by any stock exchange or securities regulatory authority;</w:t>
      </w:r>
    </w:p>
    <w:p w14:paraId="28E909A3" w14:textId="0FBA0CAF" w:rsidR="00CB2767" w:rsidRPr="009F6075" w:rsidRDefault="00CB2767" w:rsidP="00CB2767">
      <w:pPr>
        <w:autoSpaceDE w:val="0"/>
        <w:autoSpaceDN w:val="0"/>
        <w:adjustRightInd w:val="0"/>
        <w:spacing w:line="240" w:lineRule="auto"/>
        <w:ind w:left="720" w:hanging="720"/>
        <w:rPr>
          <w:rFonts w:asciiTheme="minorHAnsi" w:hAnsiTheme="minorHAnsi" w:cstheme="minorHAnsi"/>
          <w:color w:val="000000"/>
          <w:sz w:val="20"/>
          <w:lang w:eastAsia="en-CA"/>
        </w:rPr>
      </w:pPr>
      <w:r w:rsidRPr="009F6075">
        <w:rPr>
          <w:rFonts w:asciiTheme="minorHAnsi" w:hAnsiTheme="minorHAnsi" w:cstheme="minorHAnsi"/>
          <w:color w:val="000000"/>
          <w:sz w:val="20"/>
          <w:lang w:eastAsia="en-CA"/>
        </w:rPr>
        <w:t>(b)</w:t>
      </w:r>
      <w:r w:rsidRPr="009F6075">
        <w:rPr>
          <w:rFonts w:asciiTheme="minorHAnsi" w:hAnsiTheme="minorHAnsi" w:cstheme="minorHAnsi"/>
          <w:color w:val="000000"/>
          <w:sz w:val="20"/>
          <w:lang w:eastAsia="en-CA"/>
        </w:rPr>
        <w:tab/>
        <w:t xml:space="preserve">the Subscriber’s personal information may be disclosed by the </w:t>
      </w:r>
      <w:r w:rsidR="00253F93" w:rsidRPr="009F6075">
        <w:rPr>
          <w:rFonts w:asciiTheme="minorHAnsi" w:hAnsiTheme="minorHAnsi" w:cstheme="minorBidi"/>
        </w:rPr>
        <w:t xml:space="preserve">Trust </w:t>
      </w:r>
      <w:r w:rsidRPr="009F6075">
        <w:rPr>
          <w:rFonts w:asciiTheme="minorHAnsi" w:hAnsiTheme="minorHAnsi" w:cstheme="minorHAnsi"/>
          <w:color w:val="000000"/>
          <w:sz w:val="20"/>
          <w:lang w:eastAsia="en-CA"/>
        </w:rPr>
        <w:t xml:space="preserve">to: (i) stock exchanges or securities regulatory authorities; (ii) the </w:t>
      </w:r>
      <w:r w:rsidR="00253F93" w:rsidRPr="009F6075">
        <w:rPr>
          <w:rFonts w:asciiTheme="minorHAnsi" w:hAnsiTheme="minorHAnsi" w:cstheme="minorBidi"/>
        </w:rPr>
        <w:t>Trust</w:t>
      </w:r>
      <w:r w:rsidRPr="009F6075">
        <w:rPr>
          <w:rFonts w:asciiTheme="minorHAnsi" w:hAnsiTheme="minorHAnsi" w:cstheme="minorHAnsi"/>
          <w:color w:val="000000"/>
          <w:sz w:val="20"/>
          <w:lang w:eastAsia="en-CA"/>
        </w:rPr>
        <w:t xml:space="preserve">’s registrar and transfer agent; (iii) Canada Revenue Agency; and (iv) any of the other parties involved in the Offering, including legal counsel, and may be included in record books in connection with the Offering, and by executing this Subscription Agreement, the Subscriber is deemed to be consenting to the foregoing collection, use and disclosure of the Subscriber’s personal information and to the filing of copies or originals of any of the documents as may be required to be filed with any stock exchange or securities regulatory authority in connection with the transactions contemplated hereby; </w:t>
      </w:r>
    </w:p>
    <w:p w14:paraId="0F236A90" w14:textId="77777777" w:rsidR="00CB2767" w:rsidRPr="009F6075" w:rsidRDefault="00CB2767" w:rsidP="00CB2767">
      <w:pPr>
        <w:autoSpaceDE w:val="0"/>
        <w:autoSpaceDN w:val="0"/>
        <w:adjustRightInd w:val="0"/>
        <w:spacing w:line="240" w:lineRule="auto"/>
        <w:ind w:left="720" w:hanging="720"/>
        <w:jc w:val="left"/>
        <w:rPr>
          <w:rFonts w:asciiTheme="minorHAnsi" w:hAnsiTheme="minorHAnsi" w:cstheme="minorHAnsi"/>
          <w:color w:val="000000"/>
          <w:sz w:val="20"/>
          <w:lang w:eastAsia="en-CA"/>
        </w:rPr>
      </w:pPr>
    </w:p>
    <w:p w14:paraId="5CBBE091" w14:textId="525A4420" w:rsidR="00CB2767" w:rsidRPr="009F6075" w:rsidRDefault="00CB2767" w:rsidP="00CB2767">
      <w:pPr>
        <w:pStyle w:val="StandardL1"/>
        <w:numPr>
          <w:ilvl w:val="0"/>
          <w:numId w:val="0"/>
        </w:numPr>
        <w:spacing w:after="0"/>
        <w:ind w:left="720" w:hanging="720"/>
        <w:contextualSpacing/>
        <w:rPr>
          <w:rFonts w:asciiTheme="minorHAnsi" w:hAnsiTheme="minorHAnsi" w:cstheme="minorHAnsi"/>
          <w:color w:val="000000"/>
          <w:lang w:eastAsia="en-CA"/>
        </w:rPr>
      </w:pPr>
      <w:r w:rsidRPr="009F6075">
        <w:rPr>
          <w:rFonts w:asciiTheme="minorHAnsi" w:hAnsiTheme="minorHAnsi" w:cstheme="minorHAnsi"/>
          <w:color w:val="000000"/>
          <w:lang w:eastAsia="en-CA"/>
        </w:rPr>
        <w:t xml:space="preserve">(c) </w:t>
      </w:r>
      <w:r w:rsidRPr="009F6075">
        <w:rPr>
          <w:rFonts w:asciiTheme="minorHAnsi" w:hAnsiTheme="minorHAnsi" w:cstheme="minorHAnsi"/>
          <w:color w:val="000000"/>
          <w:lang w:eastAsia="en-CA"/>
        </w:rPr>
        <w:tab/>
        <w:t>if the Subscriber</w:t>
      </w:r>
      <w:r w:rsidR="001C74B6" w:rsidRPr="009F6075">
        <w:rPr>
          <w:rFonts w:asciiTheme="minorHAnsi" w:hAnsiTheme="minorHAnsi" w:cstheme="minorHAnsi"/>
          <w:color w:val="000000"/>
          <w:lang w:eastAsia="en-CA"/>
        </w:rPr>
        <w:t xml:space="preserve"> </w:t>
      </w:r>
      <w:r w:rsidRPr="009F6075">
        <w:rPr>
          <w:rFonts w:asciiTheme="minorHAnsi" w:hAnsiTheme="minorHAnsi" w:cstheme="minorHAnsi"/>
          <w:color w:val="000000"/>
          <w:lang w:eastAsia="en-CA"/>
        </w:rPr>
        <w:t>is a resident in or otherwise subject to applicable securities laws of a province or territory of Canada, the Subscriber</w:t>
      </w:r>
      <w:r w:rsidR="001C74B6" w:rsidRPr="009F6075">
        <w:rPr>
          <w:rFonts w:asciiTheme="minorHAnsi" w:hAnsiTheme="minorHAnsi" w:cstheme="minorHAnsi"/>
          <w:color w:val="000000"/>
          <w:lang w:eastAsia="en-CA"/>
        </w:rPr>
        <w:t xml:space="preserve"> </w:t>
      </w:r>
      <w:r w:rsidRPr="009F6075">
        <w:rPr>
          <w:rFonts w:asciiTheme="minorHAnsi" w:hAnsiTheme="minorHAnsi" w:cstheme="minorHAnsi"/>
          <w:color w:val="000000"/>
          <w:lang w:eastAsia="en-CA"/>
        </w:rPr>
        <w:t xml:space="preserve">acknowledges and agrees that it has been notified by the </w:t>
      </w:r>
      <w:r w:rsidR="00253F93" w:rsidRPr="009F6075">
        <w:rPr>
          <w:rFonts w:asciiTheme="minorHAnsi" w:hAnsiTheme="minorHAnsi" w:cstheme="minorBidi"/>
        </w:rPr>
        <w:t xml:space="preserve">Trust </w:t>
      </w:r>
      <w:r w:rsidRPr="009F6075">
        <w:rPr>
          <w:rFonts w:asciiTheme="minorHAnsi" w:hAnsiTheme="minorHAnsi" w:cstheme="minorHAnsi"/>
          <w:color w:val="000000"/>
          <w:lang w:eastAsia="en-CA"/>
        </w:rPr>
        <w:t xml:space="preserve">(a) of the delivery to the securities regulatory authority or regulator of the full legal name, full residential address, email address and telephone number of the Subscriber, the number and type of securities purchased, the total purchase price, the exemption relied upon, the date of distribution, whether the Subscriber is an insider of the </w:t>
      </w:r>
      <w:r w:rsidR="00253F93" w:rsidRPr="009F6075">
        <w:rPr>
          <w:rFonts w:asciiTheme="minorHAnsi" w:hAnsiTheme="minorHAnsi" w:cstheme="minorBidi"/>
        </w:rPr>
        <w:t xml:space="preserve">Trust </w:t>
      </w:r>
      <w:r w:rsidRPr="009F6075">
        <w:rPr>
          <w:rFonts w:asciiTheme="minorHAnsi" w:hAnsiTheme="minorHAnsi" w:cstheme="minorHAnsi"/>
          <w:color w:val="000000"/>
          <w:lang w:eastAsia="en-CA"/>
        </w:rPr>
        <w:t xml:space="preserve">or a registrant and the full legal name of the person compensated for distribution to the Subscriber (if any); (b) that this information is being collected by the securities regulatory authority or regulator under the authority granted in securities legislation; (c) that this information is being collected for the purposes of the administration and enforcement of the securities legislation of the local jurisdiction; and (d) </w:t>
      </w:r>
      <w:r w:rsidR="00284165" w:rsidRPr="009F6075">
        <w:rPr>
          <w:rFonts w:asciiTheme="minorHAnsi" w:hAnsiTheme="minorHAnsi" w:cstheme="minorHAnsi"/>
          <w:color w:val="000000"/>
          <w:lang w:eastAsia="en-CA"/>
        </w:rPr>
        <w:t>the title, business address and business telephone number of the public official in the local jurisdiction who can answer questions about the security regulatory authority’s or regulator’s indirect collection of the information is attached as Exhibit 5 hereto</w:t>
      </w:r>
    </w:p>
    <w:p w14:paraId="2EA2F4BE" w14:textId="78A946A1" w:rsidR="00CB2767" w:rsidRPr="009F6075" w:rsidRDefault="00CB2767" w:rsidP="00CB2767">
      <w:pPr>
        <w:pStyle w:val="StandardL1"/>
        <w:numPr>
          <w:ilvl w:val="0"/>
          <w:numId w:val="0"/>
        </w:numPr>
        <w:spacing w:after="0"/>
        <w:contextualSpacing/>
        <w:rPr>
          <w:rFonts w:asciiTheme="minorHAnsi" w:hAnsiTheme="minorHAnsi" w:cstheme="minorHAnsi"/>
          <w:color w:val="000000"/>
          <w:lang w:eastAsia="en-CA"/>
        </w:rPr>
      </w:pPr>
    </w:p>
    <w:p w14:paraId="1107766B" w14:textId="77777777" w:rsidR="00101486" w:rsidRPr="009F6075" w:rsidRDefault="00101486" w:rsidP="00CB2767">
      <w:pPr>
        <w:pStyle w:val="StandardL1"/>
        <w:numPr>
          <w:ilvl w:val="0"/>
          <w:numId w:val="0"/>
        </w:numPr>
        <w:spacing w:after="0"/>
        <w:contextualSpacing/>
        <w:rPr>
          <w:rFonts w:asciiTheme="minorHAnsi" w:hAnsiTheme="minorHAnsi" w:cstheme="minorHAnsi"/>
          <w:color w:val="000000"/>
          <w:lang w:eastAsia="en-CA"/>
        </w:rPr>
      </w:pPr>
    </w:p>
    <w:p w14:paraId="2BC30DBF" w14:textId="3CC3B04D" w:rsidR="00CB2767" w:rsidRPr="009F6075" w:rsidRDefault="00CB2767" w:rsidP="000152D4">
      <w:pPr>
        <w:pStyle w:val="StandardL1"/>
        <w:numPr>
          <w:ilvl w:val="0"/>
          <w:numId w:val="0"/>
        </w:numPr>
        <w:rPr>
          <w:rFonts w:asciiTheme="minorHAnsi" w:hAnsiTheme="minorHAnsi" w:cstheme="minorHAnsi"/>
        </w:rPr>
      </w:pPr>
      <w:r w:rsidRPr="009F6075">
        <w:rPr>
          <w:rFonts w:asciiTheme="minorHAnsi" w:hAnsiTheme="minorHAnsi" w:cstheme="minorHAnsi"/>
        </w:rPr>
        <w:t>The Subscriber represents and warrants that it has the authority to provide the consents and acknowledgements set out in this Section</w:t>
      </w:r>
      <w:r w:rsidR="001C74B6" w:rsidRPr="009F6075">
        <w:rPr>
          <w:rFonts w:asciiTheme="minorHAnsi" w:hAnsiTheme="minorHAnsi" w:cstheme="minorHAnsi"/>
        </w:rPr>
        <w:t xml:space="preserve">. </w:t>
      </w:r>
    </w:p>
    <w:p w14:paraId="74F31CA5" w14:textId="77777777" w:rsidR="00CB2767" w:rsidRPr="009F6075" w:rsidRDefault="00CB2767" w:rsidP="00CB2767">
      <w:pPr>
        <w:pStyle w:val="LeftHeading"/>
        <w:rPr>
          <w:rFonts w:asciiTheme="minorHAnsi" w:hAnsiTheme="minorHAnsi" w:cstheme="minorHAnsi"/>
          <w:color w:val="000000"/>
          <w:sz w:val="20"/>
        </w:rPr>
      </w:pPr>
      <w:r w:rsidRPr="009F6075">
        <w:rPr>
          <w:rFonts w:asciiTheme="minorHAnsi" w:hAnsiTheme="minorHAnsi" w:cstheme="minorHAnsi"/>
          <w:color w:val="000000"/>
          <w:sz w:val="20"/>
        </w:rPr>
        <w:t>General</w:t>
      </w:r>
    </w:p>
    <w:p w14:paraId="1C25FC14" w14:textId="3A38D5C0" w:rsidR="00912291" w:rsidRPr="009F6075" w:rsidRDefault="00CB2767" w:rsidP="00CB2767">
      <w:pPr>
        <w:pStyle w:val="StandardL1"/>
        <w:rPr>
          <w:rFonts w:asciiTheme="minorHAnsi" w:hAnsiTheme="minorHAnsi" w:cstheme="minorHAnsi"/>
        </w:rPr>
      </w:pPr>
      <w:bookmarkStart w:id="11" w:name="_Ref259000955"/>
      <w:r w:rsidRPr="009F6075">
        <w:rPr>
          <w:rFonts w:asciiTheme="minorHAnsi" w:hAnsiTheme="minorHAnsi" w:cstheme="minorHAnsi"/>
        </w:rPr>
        <w:t xml:space="preserve">The Subscriber agrees that the representations, warranties, covenants and acknowledgements made in this Subscription Agreement and the exhibits hereto are made with the intent that they may be relied upon by the </w:t>
      </w:r>
      <w:r w:rsidR="00877020" w:rsidRPr="009F6075">
        <w:rPr>
          <w:rFonts w:asciiTheme="minorHAnsi" w:hAnsiTheme="minorHAnsi" w:cstheme="minorBidi"/>
        </w:rPr>
        <w:t xml:space="preserve">Trust </w:t>
      </w:r>
      <w:r w:rsidRPr="009F6075">
        <w:rPr>
          <w:rFonts w:asciiTheme="minorHAnsi" w:hAnsiTheme="minorHAnsi" w:cstheme="minorHAnsi"/>
        </w:rPr>
        <w:t>in determining the suitability of the Subscriber as a purchaser of</w:t>
      </w:r>
      <w:r w:rsidR="00405832" w:rsidRPr="009F6075">
        <w:rPr>
          <w:rFonts w:asciiTheme="minorHAnsi" w:hAnsiTheme="minorHAnsi" w:cstheme="minorHAnsi"/>
        </w:rPr>
        <w:t xml:space="preserve"> </w:t>
      </w:r>
      <w:r w:rsidR="00F42523" w:rsidRPr="009F6075">
        <w:rPr>
          <w:rFonts w:asciiTheme="minorHAnsi" w:hAnsiTheme="minorHAnsi" w:cstheme="minorHAnsi"/>
        </w:rPr>
        <w:t>Series A Units</w:t>
      </w:r>
      <w:r w:rsidRPr="009F6075">
        <w:rPr>
          <w:rFonts w:asciiTheme="minorHAnsi" w:hAnsiTheme="minorHAnsi" w:cstheme="minorHAnsi"/>
        </w:rPr>
        <w:t xml:space="preserve"> and will be true and correct both as of the execution of this Subscription Agreement and as of the time this subscription is accepted and will survive the completion of the issuance of the</w:t>
      </w:r>
      <w:r w:rsidR="00405832" w:rsidRPr="009F6075">
        <w:rPr>
          <w:rFonts w:asciiTheme="minorHAnsi" w:hAnsiTheme="minorHAnsi" w:cstheme="minorHAnsi"/>
        </w:rPr>
        <w:t xml:space="preserve"> </w:t>
      </w:r>
      <w:r w:rsidR="00F42523" w:rsidRPr="009F6075">
        <w:rPr>
          <w:rFonts w:asciiTheme="minorHAnsi" w:hAnsiTheme="minorHAnsi" w:cstheme="minorHAnsi"/>
        </w:rPr>
        <w:t>Series A Units</w:t>
      </w:r>
      <w:r w:rsidRPr="009F6075">
        <w:rPr>
          <w:rFonts w:asciiTheme="minorHAnsi" w:hAnsiTheme="minorHAnsi" w:cstheme="minorHAnsi"/>
        </w:rPr>
        <w:t xml:space="preserve">. The Subscriber agrees to indemnify and hold harmless the </w:t>
      </w:r>
      <w:r w:rsidR="00877020" w:rsidRPr="009F6075">
        <w:rPr>
          <w:rFonts w:asciiTheme="minorHAnsi" w:hAnsiTheme="minorHAnsi" w:cstheme="minorBidi"/>
        </w:rPr>
        <w:t xml:space="preserve">Trust </w:t>
      </w:r>
      <w:r w:rsidRPr="009F6075">
        <w:rPr>
          <w:rFonts w:asciiTheme="minorHAnsi" w:hAnsiTheme="minorHAnsi" w:cstheme="minorHAnsi"/>
        </w:rPr>
        <w:t xml:space="preserve">and its </w:t>
      </w:r>
      <w:r w:rsidR="00E37535" w:rsidRPr="009F6075">
        <w:rPr>
          <w:rFonts w:asciiTheme="minorHAnsi" w:hAnsiTheme="minorHAnsi" w:cstheme="minorHAnsi"/>
        </w:rPr>
        <w:t>trustee</w:t>
      </w:r>
      <w:r w:rsidRPr="009F6075">
        <w:rPr>
          <w:rFonts w:asciiTheme="minorHAnsi" w:hAnsiTheme="minorHAnsi" w:cstheme="minorHAnsi"/>
        </w:rPr>
        <w:t xml:space="preserve">, officers, employees, advisors, affiliates, </w:t>
      </w:r>
      <w:r w:rsidR="006528D4" w:rsidRPr="009F6075">
        <w:rPr>
          <w:rFonts w:asciiTheme="minorHAnsi" w:hAnsiTheme="minorHAnsi" w:cstheme="minorHAnsi"/>
        </w:rPr>
        <w:t>unit</w:t>
      </w:r>
      <w:r w:rsidRPr="009F6075">
        <w:rPr>
          <w:rFonts w:asciiTheme="minorHAnsi" w:hAnsiTheme="minorHAnsi" w:cstheme="minorHAnsi"/>
        </w:rPr>
        <w:t xml:space="preserve">holders, partners and agents from and against any and all loss, liability, claim, damage and expense whatsoever including, but not limited to, any fees, costs and expenses whatsoever reasonably incurred in investigating, preparing or defending against any litigation, administrative proceeding or investigation commenced or threatened or any claim whatsoever arising out of or based upon any representation or warranty of the Subscriber contained herein or in any document furnished by the Subscriber to the </w:t>
      </w:r>
      <w:r w:rsidR="00877020" w:rsidRPr="009F6075">
        <w:rPr>
          <w:rFonts w:asciiTheme="minorHAnsi" w:hAnsiTheme="minorHAnsi" w:cstheme="minorBidi"/>
        </w:rPr>
        <w:t xml:space="preserve">Trust </w:t>
      </w:r>
      <w:r w:rsidRPr="009F6075">
        <w:rPr>
          <w:rFonts w:asciiTheme="minorHAnsi" w:hAnsiTheme="minorHAnsi" w:cstheme="minorHAnsi"/>
        </w:rPr>
        <w:t xml:space="preserve">in connection herewith being untrue in any material respect or any breach or failure by the Subscriber to comply with any covenant or agreement made by the Subscriber herein or in any document furnished by the Subscriber to the </w:t>
      </w:r>
      <w:r w:rsidR="00877020" w:rsidRPr="009F6075">
        <w:rPr>
          <w:rFonts w:asciiTheme="minorHAnsi" w:hAnsiTheme="minorHAnsi" w:cstheme="minorBidi"/>
        </w:rPr>
        <w:t xml:space="preserve">Trust </w:t>
      </w:r>
      <w:r w:rsidRPr="009F6075">
        <w:rPr>
          <w:rFonts w:asciiTheme="minorHAnsi" w:hAnsiTheme="minorHAnsi" w:cstheme="minorHAnsi"/>
        </w:rPr>
        <w:t xml:space="preserve">or in connection herewith.  The Subscriber undertakes to immediately notify the </w:t>
      </w:r>
      <w:r w:rsidR="00677155" w:rsidRPr="009F6075">
        <w:rPr>
          <w:rFonts w:asciiTheme="minorHAnsi" w:hAnsiTheme="minorHAnsi" w:cstheme="minorBidi"/>
        </w:rPr>
        <w:t>Trust</w:t>
      </w:r>
      <w:r w:rsidRPr="009F6075">
        <w:rPr>
          <w:rFonts w:asciiTheme="minorHAnsi" w:hAnsiTheme="minorHAnsi" w:cstheme="minorHAnsi"/>
        </w:rPr>
        <w:t xml:space="preserve">, </w:t>
      </w:r>
      <w:r w:rsidR="00A907E4" w:rsidRPr="009F6075">
        <w:rPr>
          <w:rFonts w:asciiTheme="minorHAnsi" w:hAnsiTheme="minorHAnsi" w:cstheme="minorHAnsi"/>
        </w:rPr>
        <w:t>at</w:t>
      </w:r>
      <w:r w:rsidR="0006272B" w:rsidRPr="009F6075">
        <w:rPr>
          <w:rFonts w:asciiTheme="minorHAnsi" w:hAnsiTheme="minorHAnsi" w:cstheme="minorHAnsi"/>
        </w:rPr>
        <w:t>:</w:t>
      </w:r>
    </w:p>
    <w:p w14:paraId="7F764C62" w14:textId="77777777" w:rsidR="00C14072" w:rsidRPr="009F6075" w:rsidRDefault="009C41B8" w:rsidP="006249A4">
      <w:pPr>
        <w:pStyle w:val="StandardL1"/>
        <w:numPr>
          <w:ilvl w:val="0"/>
          <w:numId w:val="0"/>
        </w:numPr>
        <w:spacing w:after="0"/>
        <w:ind w:left="709"/>
        <w:rPr>
          <w:rFonts w:asciiTheme="minorHAnsi" w:hAnsiTheme="minorHAnsi" w:cstheme="minorHAnsi"/>
        </w:rPr>
      </w:pPr>
      <w:r w:rsidRPr="009F6075">
        <w:rPr>
          <w:rFonts w:asciiTheme="minorHAnsi" w:hAnsiTheme="minorHAnsi" w:cstheme="minorHAnsi"/>
        </w:rPr>
        <w:t xml:space="preserve">c/o </w:t>
      </w:r>
      <w:r w:rsidR="00C14072" w:rsidRPr="009F6075">
        <w:rPr>
          <w:rFonts w:asciiTheme="minorHAnsi" w:hAnsiTheme="minorHAnsi" w:cstheme="minorHAnsi"/>
        </w:rPr>
        <w:t>Owen Bird Law Corporation</w:t>
      </w:r>
    </w:p>
    <w:p w14:paraId="68FD8D28" w14:textId="77777777" w:rsidR="00C14072" w:rsidRPr="009F6075" w:rsidRDefault="00C14072" w:rsidP="00C14072">
      <w:pPr>
        <w:pStyle w:val="StandardL1"/>
        <w:numPr>
          <w:ilvl w:val="0"/>
          <w:numId w:val="0"/>
        </w:numPr>
        <w:spacing w:after="0"/>
        <w:ind w:left="709"/>
        <w:rPr>
          <w:rFonts w:asciiTheme="minorHAnsi" w:eastAsiaTheme="minorEastAsia" w:hAnsiTheme="minorHAnsi" w:cstheme="minorHAnsi"/>
          <w:noProof/>
          <w:kern w:val="2"/>
          <w14:ligatures w14:val="standardContextual"/>
        </w:rPr>
      </w:pPr>
      <w:r w:rsidRPr="009F6075">
        <w:rPr>
          <w:rFonts w:asciiTheme="minorHAnsi" w:eastAsiaTheme="minorEastAsia" w:hAnsiTheme="minorHAnsi" w:cstheme="minorHAnsi"/>
          <w:noProof/>
          <w:kern w:val="2"/>
          <w14:ligatures w14:val="standardContextual"/>
        </w:rPr>
        <w:lastRenderedPageBreak/>
        <w:t xml:space="preserve">2900 – 733 Seymour St., </w:t>
      </w:r>
    </w:p>
    <w:p w14:paraId="0CFA0FB5" w14:textId="77777777" w:rsidR="00C14072" w:rsidRPr="009F6075" w:rsidRDefault="00C14072" w:rsidP="00C14072">
      <w:pPr>
        <w:pStyle w:val="StandardL1"/>
        <w:numPr>
          <w:ilvl w:val="0"/>
          <w:numId w:val="0"/>
        </w:numPr>
        <w:spacing w:after="0"/>
        <w:ind w:left="709"/>
        <w:rPr>
          <w:rFonts w:asciiTheme="minorHAnsi" w:eastAsiaTheme="minorEastAsia" w:hAnsiTheme="minorHAnsi" w:cstheme="minorHAnsi"/>
          <w:noProof/>
          <w:kern w:val="2"/>
          <w14:ligatures w14:val="standardContextual"/>
        </w:rPr>
      </w:pPr>
      <w:r w:rsidRPr="009F6075">
        <w:rPr>
          <w:rFonts w:asciiTheme="minorHAnsi" w:eastAsiaTheme="minorEastAsia" w:hAnsiTheme="minorHAnsi" w:cstheme="minorHAnsi"/>
          <w:noProof/>
          <w:kern w:val="2"/>
          <w14:ligatures w14:val="standardContextual"/>
        </w:rPr>
        <w:t xml:space="preserve">P.O. Box 1, </w:t>
      </w:r>
    </w:p>
    <w:p w14:paraId="50DDA6DC" w14:textId="7A7F9EBF" w:rsidR="0018460D" w:rsidRPr="009F6075" w:rsidRDefault="00C14072" w:rsidP="00C14072">
      <w:pPr>
        <w:pStyle w:val="StandardL1"/>
        <w:numPr>
          <w:ilvl w:val="0"/>
          <w:numId w:val="0"/>
        </w:numPr>
        <w:spacing w:after="0"/>
        <w:ind w:left="709"/>
        <w:rPr>
          <w:rFonts w:asciiTheme="minorHAnsi" w:hAnsiTheme="minorHAnsi" w:cstheme="minorHAnsi"/>
        </w:rPr>
      </w:pPr>
      <w:r w:rsidRPr="009F6075">
        <w:rPr>
          <w:rFonts w:asciiTheme="minorHAnsi" w:eastAsiaTheme="minorEastAsia" w:hAnsiTheme="minorHAnsi" w:cstheme="minorHAnsi"/>
          <w:noProof/>
          <w:kern w:val="2"/>
          <w14:ligatures w14:val="standardContextual"/>
        </w:rPr>
        <w:t>Vancouver, B.C. V6B 0S6</w:t>
      </w:r>
    </w:p>
    <w:p w14:paraId="46BA475C" w14:textId="16460236" w:rsidR="0018460D" w:rsidRPr="009F6075" w:rsidRDefault="00A907E4" w:rsidP="006249A4">
      <w:pPr>
        <w:pStyle w:val="StandardL1"/>
        <w:numPr>
          <w:ilvl w:val="0"/>
          <w:numId w:val="0"/>
        </w:numPr>
        <w:spacing w:after="0"/>
        <w:ind w:left="709"/>
        <w:rPr>
          <w:rFonts w:asciiTheme="minorHAnsi" w:hAnsiTheme="minorHAnsi" w:cstheme="minorHAnsi"/>
          <w:lang w:val="en-US"/>
        </w:rPr>
      </w:pPr>
      <w:r w:rsidRPr="009F6075">
        <w:rPr>
          <w:rFonts w:asciiTheme="minorHAnsi" w:hAnsiTheme="minorHAnsi" w:cstheme="minorHAnsi"/>
          <w:lang w:val="en-US"/>
        </w:rPr>
        <w:t xml:space="preserve">Attn: </w:t>
      </w:r>
      <w:r w:rsidR="00C14072" w:rsidRPr="009F6075">
        <w:rPr>
          <w:rFonts w:asciiTheme="minorHAnsi" w:hAnsiTheme="minorHAnsi" w:cstheme="minorHAnsi"/>
          <w:lang w:val="en-US"/>
        </w:rPr>
        <w:t>Kari Richardson</w:t>
      </w:r>
      <w:r w:rsidRPr="009F6075">
        <w:rPr>
          <w:rFonts w:asciiTheme="minorHAnsi" w:hAnsiTheme="minorHAnsi" w:cstheme="minorHAnsi"/>
          <w:lang w:val="en-US"/>
        </w:rPr>
        <w:t xml:space="preserve">, </w:t>
      </w:r>
      <w:r w:rsidR="00982DD2" w:rsidRPr="009F6075">
        <w:rPr>
          <w:rFonts w:asciiTheme="minorHAnsi" w:hAnsiTheme="minorHAnsi" w:cstheme="minorHAnsi"/>
          <w:lang w:val="en-US"/>
        </w:rPr>
        <w:t xml:space="preserve">email: </w:t>
      </w:r>
      <w:hyperlink r:id="rId12" w:history="1">
        <w:r w:rsidR="00AD54F3" w:rsidRPr="009F6075">
          <w:rPr>
            <w:rStyle w:val="Hyperlink"/>
            <w:rFonts w:asciiTheme="minorHAnsi" w:hAnsiTheme="minorHAnsi" w:cstheme="minorHAnsi"/>
            <w:lang w:val="en-US"/>
          </w:rPr>
          <w:t>krichardson@owenbird.com</w:t>
        </w:r>
      </w:hyperlink>
      <w:r w:rsidR="00CB2767" w:rsidRPr="009F6075">
        <w:rPr>
          <w:rFonts w:asciiTheme="minorHAnsi" w:hAnsiTheme="minorHAnsi" w:cstheme="minorHAnsi"/>
          <w:lang w:val="en-US"/>
        </w:rPr>
        <w:t xml:space="preserve">, </w:t>
      </w:r>
    </w:p>
    <w:p w14:paraId="77DCBE65" w14:textId="77777777" w:rsidR="0018460D" w:rsidRPr="009F6075" w:rsidRDefault="0018460D" w:rsidP="0018460D">
      <w:pPr>
        <w:pStyle w:val="StandardL1"/>
        <w:numPr>
          <w:ilvl w:val="0"/>
          <w:numId w:val="0"/>
        </w:numPr>
        <w:spacing w:after="0"/>
        <w:rPr>
          <w:rFonts w:asciiTheme="minorHAnsi" w:hAnsiTheme="minorHAnsi" w:cstheme="minorHAnsi"/>
          <w:lang w:val="en-US"/>
        </w:rPr>
      </w:pPr>
    </w:p>
    <w:p w14:paraId="2D9ED1FD" w14:textId="4EFFFC1C" w:rsidR="00CB2767" w:rsidRPr="009F6075" w:rsidRDefault="00CB2767" w:rsidP="0018460D">
      <w:pPr>
        <w:pStyle w:val="StandardL1"/>
        <w:numPr>
          <w:ilvl w:val="0"/>
          <w:numId w:val="0"/>
        </w:numPr>
        <w:spacing w:after="0"/>
        <w:rPr>
          <w:rFonts w:asciiTheme="minorHAnsi" w:hAnsiTheme="minorHAnsi" w:cstheme="minorHAnsi"/>
        </w:rPr>
      </w:pPr>
      <w:r w:rsidRPr="009F6075">
        <w:rPr>
          <w:rFonts w:asciiTheme="minorHAnsi" w:hAnsiTheme="minorHAnsi" w:cstheme="minorHAnsi"/>
        </w:rPr>
        <w:t>of any change in any statement or other information relating to the Subscriber set forth herein which takes place prior to receipt of an accepted Subscription Agreement.</w:t>
      </w:r>
      <w:bookmarkEnd w:id="11"/>
    </w:p>
    <w:p w14:paraId="4D779709" w14:textId="77777777" w:rsidR="006249A4" w:rsidRPr="009F6075" w:rsidRDefault="006249A4" w:rsidP="0018460D">
      <w:pPr>
        <w:pStyle w:val="StandardL1"/>
        <w:numPr>
          <w:ilvl w:val="0"/>
          <w:numId w:val="0"/>
        </w:numPr>
        <w:spacing w:after="0"/>
        <w:rPr>
          <w:rFonts w:asciiTheme="minorHAnsi" w:hAnsiTheme="minorHAnsi" w:cstheme="minorHAnsi"/>
        </w:rPr>
      </w:pPr>
    </w:p>
    <w:p w14:paraId="40EAAE0D" w14:textId="2ABDEE75" w:rsidR="00CB2767" w:rsidRPr="009F6075" w:rsidRDefault="00CB2767" w:rsidP="00CB2767">
      <w:pPr>
        <w:pStyle w:val="StandardL1"/>
        <w:rPr>
          <w:rFonts w:asciiTheme="minorHAnsi" w:hAnsiTheme="minorHAnsi" w:cstheme="minorHAnsi"/>
          <w:color w:val="000000"/>
        </w:rPr>
      </w:pPr>
      <w:r w:rsidRPr="009F6075">
        <w:rPr>
          <w:rFonts w:asciiTheme="minorHAnsi" w:hAnsiTheme="minorHAnsi" w:cstheme="minorHAnsi"/>
          <w:color w:val="000000"/>
        </w:rPr>
        <w:t>The Subscriber acknowledges and agrees that all costs incurred by the Subscriber (including any fees and disbursements of any counsel retained by the Subscriber) relating to the sale of the</w:t>
      </w:r>
      <w:r w:rsidR="00405832" w:rsidRPr="009F6075">
        <w:rPr>
          <w:rFonts w:asciiTheme="minorHAnsi" w:hAnsiTheme="minorHAnsi" w:cstheme="minorHAnsi"/>
        </w:rPr>
        <w:t xml:space="preserve"> </w:t>
      </w:r>
      <w:r w:rsidR="00F42523" w:rsidRPr="009F6075">
        <w:rPr>
          <w:rFonts w:asciiTheme="minorHAnsi" w:hAnsiTheme="minorHAnsi" w:cstheme="minorHAnsi"/>
        </w:rPr>
        <w:t>Series A Units</w:t>
      </w:r>
      <w:r w:rsidRPr="009F6075">
        <w:rPr>
          <w:rFonts w:asciiTheme="minorHAnsi" w:hAnsiTheme="minorHAnsi" w:cstheme="minorHAnsi"/>
        </w:rPr>
        <w:t xml:space="preserve"> </w:t>
      </w:r>
      <w:r w:rsidRPr="009F6075">
        <w:rPr>
          <w:rFonts w:asciiTheme="minorHAnsi" w:hAnsiTheme="minorHAnsi" w:cstheme="minorHAnsi"/>
          <w:color w:val="000000"/>
        </w:rPr>
        <w:t>to the Subscriber shall be borne by the Subscriber.</w:t>
      </w:r>
    </w:p>
    <w:p w14:paraId="06240C15" w14:textId="461BDFBA" w:rsidR="00CB2767" w:rsidRPr="009F6075" w:rsidRDefault="00CB2767" w:rsidP="00CB2767">
      <w:pPr>
        <w:pStyle w:val="StandardL1"/>
        <w:rPr>
          <w:rFonts w:asciiTheme="minorHAnsi" w:hAnsiTheme="minorHAnsi" w:cstheme="minorHAnsi"/>
          <w:color w:val="000000"/>
        </w:rPr>
      </w:pPr>
      <w:r w:rsidRPr="009F6075">
        <w:rPr>
          <w:rFonts w:asciiTheme="minorHAnsi" w:hAnsiTheme="minorHAnsi" w:cstheme="minorHAnsi"/>
          <w:color w:val="000000"/>
        </w:rPr>
        <w:t xml:space="preserve">The contract arising out of this Subscription Agreement and all documents relating thereto shall be governed by and construed in accordance with the laws of the province of </w:t>
      </w:r>
      <w:r w:rsidR="00284165" w:rsidRPr="009F6075">
        <w:rPr>
          <w:rFonts w:asciiTheme="minorHAnsi" w:hAnsiTheme="minorHAnsi" w:cstheme="minorHAnsi"/>
          <w:color w:val="000000"/>
        </w:rPr>
        <w:t>British Columbia</w:t>
      </w:r>
      <w:r w:rsidRPr="009F6075">
        <w:rPr>
          <w:rFonts w:asciiTheme="minorHAnsi" w:hAnsiTheme="minorHAnsi" w:cstheme="minorHAnsi"/>
          <w:color w:val="000000"/>
        </w:rPr>
        <w:t xml:space="preserve"> and the federal laws of Canada applicable therein.  The parties irrevocably attorn to the exclusive jurisdiction of the courts of the province of </w:t>
      </w:r>
      <w:r w:rsidR="00284165" w:rsidRPr="009F6075">
        <w:rPr>
          <w:rFonts w:asciiTheme="minorHAnsi" w:hAnsiTheme="minorHAnsi" w:cstheme="minorHAnsi"/>
          <w:color w:val="000000"/>
        </w:rPr>
        <w:t>British Columbia</w:t>
      </w:r>
      <w:r w:rsidRPr="009F6075">
        <w:rPr>
          <w:rFonts w:asciiTheme="minorHAnsi" w:hAnsiTheme="minorHAnsi" w:cstheme="minorHAnsi"/>
          <w:color w:val="000000"/>
        </w:rPr>
        <w:t>.</w:t>
      </w:r>
    </w:p>
    <w:p w14:paraId="2FF02F90" w14:textId="60D79B71" w:rsidR="00CB2767" w:rsidRPr="009F6075" w:rsidRDefault="00CB2767" w:rsidP="00CB2767">
      <w:pPr>
        <w:pStyle w:val="StandardL1"/>
        <w:rPr>
          <w:rFonts w:asciiTheme="minorHAnsi" w:hAnsiTheme="minorHAnsi" w:cstheme="minorHAnsi"/>
          <w:color w:val="000000"/>
          <w:lang w:val="fr-FR"/>
        </w:rPr>
      </w:pPr>
      <w:r w:rsidRPr="009F6075">
        <w:rPr>
          <w:rFonts w:asciiTheme="minorHAnsi" w:hAnsiTheme="minorHAnsi" w:cstheme="minorHAnsi"/>
          <w:color w:val="000000"/>
        </w:rPr>
        <w:t>The Subscriber acknowledges that it has consented to and requested that all documents evidencing or relating in any way to the sale of the</w:t>
      </w:r>
      <w:r w:rsidR="00405832" w:rsidRPr="009F6075">
        <w:rPr>
          <w:rFonts w:asciiTheme="minorHAnsi" w:hAnsiTheme="minorHAnsi" w:cstheme="minorHAnsi"/>
        </w:rPr>
        <w:t xml:space="preserve"> </w:t>
      </w:r>
      <w:r w:rsidR="00F42523" w:rsidRPr="009F6075">
        <w:rPr>
          <w:rFonts w:asciiTheme="minorHAnsi" w:hAnsiTheme="minorHAnsi" w:cstheme="minorHAnsi"/>
        </w:rPr>
        <w:t>Series A Units</w:t>
      </w:r>
      <w:r w:rsidRPr="009F6075">
        <w:rPr>
          <w:rFonts w:asciiTheme="minorHAnsi" w:hAnsiTheme="minorHAnsi" w:cstheme="minorHAnsi"/>
        </w:rPr>
        <w:t xml:space="preserve"> </w:t>
      </w:r>
      <w:r w:rsidRPr="009F6075">
        <w:rPr>
          <w:rFonts w:asciiTheme="minorHAnsi" w:hAnsiTheme="minorHAnsi" w:cstheme="minorHAnsi"/>
          <w:color w:val="000000"/>
        </w:rPr>
        <w:t xml:space="preserve">be drawn up in the English language only.  </w:t>
      </w:r>
      <w:r w:rsidRPr="009F6075">
        <w:rPr>
          <w:rFonts w:asciiTheme="minorHAnsi" w:hAnsiTheme="minorHAnsi" w:cstheme="minorHAnsi"/>
          <w:bCs/>
          <w:color w:val="000000"/>
          <w:lang w:val="fr-FR"/>
        </w:rPr>
        <w:t xml:space="preserve">Le souscripteur reconnaît </w:t>
      </w:r>
      <w:r w:rsidRPr="009F6075">
        <w:rPr>
          <w:rFonts w:asciiTheme="minorHAnsi" w:hAnsiTheme="minorHAnsi" w:cstheme="minorHAnsi"/>
          <w:color w:val="000000"/>
          <w:lang w:val="fr-FR"/>
        </w:rPr>
        <w:t xml:space="preserve">par les présentes avoir consenti et exigé que tous les documents faisant foi ou se rapportant de quelque manière à la vente des </w:t>
      </w:r>
      <w:r w:rsidR="009F698D" w:rsidRPr="009F6075">
        <w:rPr>
          <w:rFonts w:asciiTheme="minorHAnsi" w:hAnsiTheme="minorHAnsi" w:cstheme="minorHAnsi"/>
          <w:color w:val="000000"/>
          <w:lang w:val="fr-FR"/>
        </w:rPr>
        <w:t>action</w:t>
      </w:r>
      <w:r w:rsidR="00B350AA" w:rsidRPr="009F6075">
        <w:rPr>
          <w:rFonts w:asciiTheme="minorHAnsi" w:hAnsiTheme="minorHAnsi" w:cstheme="minorHAnsi"/>
          <w:color w:val="000000"/>
          <w:lang w:val="fr-FR"/>
        </w:rPr>
        <w:t>s</w:t>
      </w:r>
      <w:r w:rsidRPr="009F6075">
        <w:rPr>
          <w:rFonts w:asciiTheme="minorHAnsi" w:hAnsiTheme="minorHAnsi" w:cstheme="minorHAnsi"/>
          <w:color w:val="000000"/>
          <w:lang w:val="fr-FR"/>
        </w:rPr>
        <w:t xml:space="preserve"> soient rédigés en anglais seulement.</w:t>
      </w:r>
    </w:p>
    <w:p w14:paraId="2C5D680D" w14:textId="4AB70937" w:rsidR="00CB2767" w:rsidRPr="009F6075" w:rsidRDefault="00CB2767" w:rsidP="00CB2767">
      <w:pPr>
        <w:pStyle w:val="StandardL1"/>
        <w:rPr>
          <w:rFonts w:asciiTheme="minorHAnsi" w:hAnsiTheme="minorHAnsi" w:cstheme="minorHAnsi"/>
          <w:color w:val="000000"/>
        </w:rPr>
      </w:pPr>
      <w:r w:rsidRPr="009F6075">
        <w:rPr>
          <w:rFonts w:asciiTheme="minorHAnsi" w:hAnsiTheme="minorHAnsi" w:cstheme="minorHAnsi"/>
          <w:color w:val="000000"/>
        </w:rPr>
        <w:t xml:space="preserve">In this Subscription Agreement (including attachments), references to "$" or "Cdn $" are to Canadian dollars.  </w:t>
      </w:r>
    </w:p>
    <w:p w14:paraId="166D922B" w14:textId="77777777" w:rsidR="00CB2767" w:rsidRPr="009F6075" w:rsidRDefault="00CB2767" w:rsidP="00CB2767">
      <w:pPr>
        <w:pStyle w:val="StandardL1"/>
        <w:rPr>
          <w:rFonts w:asciiTheme="minorHAnsi" w:hAnsiTheme="minorHAnsi" w:cstheme="minorHAnsi"/>
          <w:color w:val="000000"/>
        </w:rPr>
      </w:pPr>
      <w:r w:rsidRPr="009F6075">
        <w:rPr>
          <w:rFonts w:asciiTheme="minorHAnsi" w:hAnsiTheme="minorHAnsi" w:cstheme="minorHAnsi"/>
          <w:color w:val="000000"/>
        </w:rPr>
        <w:t xml:space="preserve">This Subscription Agreement represents the entire agreement of the parties hereto relating to the subject matter hereof and there are no representations, covenants or other agreements relating to the subject matter hereof except as stated or referred to herein.  Time shall be of the essence hereof. </w:t>
      </w:r>
    </w:p>
    <w:p w14:paraId="048D2E20" w14:textId="75BBA588" w:rsidR="00CB2767" w:rsidRPr="009F6075" w:rsidRDefault="00CB2767" w:rsidP="00CB2767">
      <w:pPr>
        <w:pStyle w:val="StandardL1"/>
        <w:rPr>
          <w:rFonts w:asciiTheme="minorHAnsi" w:hAnsiTheme="minorHAnsi" w:cstheme="minorHAnsi"/>
          <w:color w:val="000000"/>
        </w:rPr>
      </w:pPr>
      <w:r w:rsidRPr="009F6075">
        <w:rPr>
          <w:rFonts w:asciiTheme="minorHAnsi" w:hAnsiTheme="minorHAnsi" w:cstheme="minorHAnsi"/>
          <w:color w:val="000000"/>
        </w:rPr>
        <w:t xml:space="preserve">The representations and warranties made by the Subscriber in this Subscription Agreement shall survive the closing of the transactions contemplated hereby for the benefit of the </w:t>
      </w:r>
      <w:r w:rsidR="00677155" w:rsidRPr="009F6075">
        <w:rPr>
          <w:rFonts w:asciiTheme="minorHAnsi" w:hAnsiTheme="minorHAnsi" w:cstheme="minorBidi"/>
        </w:rPr>
        <w:t>Trust</w:t>
      </w:r>
      <w:r w:rsidRPr="009F6075">
        <w:rPr>
          <w:rFonts w:asciiTheme="minorHAnsi" w:hAnsiTheme="minorHAnsi" w:cstheme="minorHAnsi"/>
          <w:color w:val="000000"/>
        </w:rPr>
        <w:t xml:space="preserve">. The terms and provisions of this Subscription Agreement shall be binding upon and enure to the benefit of the Subscriber and the </w:t>
      </w:r>
      <w:r w:rsidR="00677155" w:rsidRPr="009F6075">
        <w:rPr>
          <w:rFonts w:asciiTheme="minorHAnsi" w:hAnsiTheme="minorHAnsi" w:cstheme="minorBidi"/>
        </w:rPr>
        <w:t xml:space="preserve">Trust </w:t>
      </w:r>
      <w:r w:rsidRPr="009F6075">
        <w:rPr>
          <w:rFonts w:asciiTheme="minorHAnsi" w:hAnsiTheme="minorHAnsi" w:cstheme="minorHAnsi"/>
          <w:color w:val="000000"/>
        </w:rPr>
        <w:t xml:space="preserve">and their respective heirs, executors, administrators, successors and assigns; provided that, except for the assignment by a Subscriber who is acting as nominee or agent to the beneficial owner and as otherwise herein provided, this Subscription Agreement shall not be assignable by any party without prior written consent of the other party. </w:t>
      </w:r>
    </w:p>
    <w:p w14:paraId="372F4570" w14:textId="1CC6A878" w:rsidR="00CB2767" w:rsidRPr="009F6075" w:rsidRDefault="00CB2767" w:rsidP="00CB2767">
      <w:pPr>
        <w:pStyle w:val="StandardL1"/>
        <w:rPr>
          <w:rFonts w:asciiTheme="minorHAnsi" w:hAnsiTheme="minorHAnsi" w:cstheme="minorHAnsi"/>
          <w:color w:val="000000"/>
        </w:rPr>
      </w:pPr>
      <w:r w:rsidRPr="009F6075">
        <w:rPr>
          <w:rFonts w:asciiTheme="minorHAnsi" w:hAnsiTheme="minorHAnsi" w:cstheme="minorHAnsi"/>
          <w:color w:val="000000"/>
        </w:rPr>
        <w:t xml:space="preserve">Subject to section </w:t>
      </w:r>
      <w:r w:rsidR="00AE3DCC" w:rsidRPr="009F6075">
        <w:rPr>
          <w:rFonts w:asciiTheme="minorHAnsi" w:hAnsiTheme="minorHAnsi" w:cstheme="minorHAnsi"/>
          <w:color w:val="000000"/>
        </w:rPr>
        <w:t>8</w:t>
      </w:r>
      <w:r w:rsidRPr="009F6075">
        <w:rPr>
          <w:rFonts w:asciiTheme="minorHAnsi" w:hAnsiTheme="minorHAnsi" w:cstheme="minorHAnsi"/>
          <w:color w:val="000000"/>
        </w:rPr>
        <w:t>, neither this Subscription Agreement nor any provision hereof shall be modified, changed, discharged or terminated except by an instrument in writing signed by the party against whom any waiver, change, discharge or termination is sought.</w:t>
      </w:r>
    </w:p>
    <w:p w14:paraId="2B879BED" w14:textId="77777777" w:rsidR="00CB2767" w:rsidRPr="009F6075" w:rsidRDefault="00CB2767" w:rsidP="00CB2767">
      <w:pPr>
        <w:pStyle w:val="StandardL1"/>
        <w:rPr>
          <w:rFonts w:asciiTheme="minorHAnsi" w:hAnsiTheme="minorHAnsi" w:cstheme="minorHAnsi"/>
          <w:color w:val="000000"/>
        </w:rPr>
      </w:pPr>
      <w:r w:rsidRPr="009F6075">
        <w:rPr>
          <w:rFonts w:asciiTheme="minorHAnsi" w:hAnsiTheme="minorHAnsi" w:cstheme="minorHAnsi"/>
          <w:color w:val="000000"/>
        </w:rPr>
        <w:t>The invalidity, illegality or unenforceability of any provision of this Subscription Agreement shall not affect the validity, legality or enforceability of any other provision hereof.</w:t>
      </w:r>
    </w:p>
    <w:p w14:paraId="0C759C75" w14:textId="75C62F1E" w:rsidR="00CB2767" w:rsidRPr="009F6075" w:rsidRDefault="00CB2767" w:rsidP="00CB2767">
      <w:pPr>
        <w:pStyle w:val="StandardL1"/>
        <w:rPr>
          <w:rFonts w:asciiTheme="minorHAnsi" w:hAnsiTheme="minorHAnsi" w:cstheme="minorHAnsi"/>
          <w:color w:val="000000"/>
        </w:rPr>
      </w:pPr>
      <w:r w:rsidRPr="009F6075">
        <w:rPr>
          <w:rFonts w:asciiTheme="minorHAnsi" w:hAnsiTheme="minorHAnsi" w:cstheme="minorHAnsi"/>
          <w:color w:val="000000"/>
        </w:rPr>
        <w:t xml:space="preserve">Nothing herein shall constitute or be construed to constitute a partnership of any kind whatsoever between the Subscriber and the </w:t>
      </w:r>
      <w:r w:rsidR="0020680F" w:rsidRPr="009F6075">
        <w:rPr>
          <w:rFonts w:asciiTheme="minorHAnsi" w:hAnsiTheme="minorHAnsi" w:cstheme="minorBidi"/>
        </w:rPr>
        <w:t>Trust</w:t>
      </w:r>
      <w:r w:rsidRPr="009F6075">
        <w:rPr>
          <w:rFonts w:asciiTheme="minorHAnsi" w:hAnsiTheme="minorHAnsi" w:cstheme="minorHAnsi"/>
          <w:color w:val="000000"/>
        </w:rPr>
        <w:t>.</w:t>
      </w:r>
    </w:p>
    <w:p w14:paraId="6C6E580A" w14:textId="5798D577" w:rsidR="00CB2767" w:rsidRPr="009F6075" w:rsidRDefault="00CB2767" w:rsidP="00342A43">
      <w:pPr>
        <w:pStyle w:val="StandardL1"/>
        <w:rPr>
          <w:rFonts w:asciiTheme="minorHAnsi" w:hAnsiTheme="minorHAnsi" w:cstheme="minorHAnsi"/>
        </w:rPr>
      </w:pPr>
      <w:r w:rsidRPr="009F6075">
        <w:rPr>
          <w:rFonts w:asciiTheme="minorHAnsi" w:hAnsiTheme="minorHAnsi" w:cstheme="minorHAnsi"/>
          <w:color w:val="000000"/>
        </w:rPr>
        <w:t>The headings used in this Subscription Agreement have been inserted for convenience of reference only and shall not affect the meaning or interpretation of this Subscription Agreement or any provision hereof.</w:t>
      </w:r>
    </w:p>
    <w:p w14:paraId="728736A4" w14:textId="77777777" w:rsidR="00BD0295" w:rsidRPr="009F6075" w:rsidRDefault="00BD0295" w:rsidP="001767F3">
      <w:pPr>
        <w:spacing w:line="240" w:lineRule="auto"/>
        <w:jc w:val="center"/>
        <w:rPr>
          <w:rFonts w:asciiTheme="minorHAnsi" w:hAnsiTheme="minorHAnsi" w:cstheme="minorHAnsi"/>
          <w:b/>
          <w:sz w:val="20"/>
        </w:rPr>
      </w:pPr>
    </w:p>
    <w:p w14:paraId="7224F90F" w14:textId="77777777" w:rsidR="001A546F" w:rsidRPr="009F6075" w:rsidRDefault="001A546F" w:rsidP="001A546F">
      <w:pPr>
        <w:rPr>
          <w:rFonts w:asciiTheme="minorHAnsi" w:hAnsiTheme="minorHAnsi" w:cstheme="minorHAnsi"/>
          <w:sz w:val="20"/>
        </w:rPr>
        <w:sectPr w:rsidR="001A546F" w:rsidRPr="009F6075" w:rsidSect="006A3CC3">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060" w:right="580" w:bottom="900" w:left="600" w:header="432" w:footer="524" w:gutter="0"/>
          <w:pgNumType w:start="1"/>
          <w:cols w:space="720"/>
          <w:titlePg/>
          <w:docGrid w:linePitch="245"/>
        </w:sectPr>
      </w:pPr>
    </w:p>
    <w:p w14:paraId="48856D36" w14:textId="0A127BB6" w:rsidR="00027BD1" w:rsidRPr="009F6075" w:rsidRDefault="00027BD1" w:rsidP="001A546F">
      <w:pPr>
        <w:jc w:val="center"/>
        <w:rPr>
          <w:rFonts w:asciiTheme="minorHAnsi" w:hAnsiTheme="minorHAnsi" w:cstheme="minorHAnsi"/>
          <w:b/>
          <w:bCs/>
          <w:sz w:val="20"/>
        </w:rPr>
      </w:pPr>
      <w:r w:rsidRPr="009F6075">
        <w:rPr>
          <w:rFonts w:asciiTheme="minorHAnsi" w:hAnsiTheme="minorHAnsi" w:cstheme="minorHAnsi"/>
          <w:b/>
          <w:bCs/>
          <w:sz w:val="20"/>
        </w:rPr>
        <w:lastRenderedPageBreak/>
        <w:t>EXHIBIT 1</w:t>
      </w:r>
    </w:p>
    <w:p w14:paraId="51AF644B" w14:textId="77777777" w:rsidR="00027BD1" w:rsidRPr="009F6075" w:rsidRDefault="00027BD1" w:rsidP="00534B93">
      <w:pPr>
        <w:jc w:val="center"/>
        <w:rPr>
          <w:rFonts w:asciiTheme="minorHAnsi" w:hAnsiTheme="minorHAnsi" w:cstheme="minorHAnsi"/>
          <w:b/>
          <w:bCs/>
          <w:sz w:val="20"/>
        </w:rPr>
      </w:pPr>
    </w:p>
    <w:p w14:paraId="261C91FB" w14:textId="77777777" w:rsidR="00027BD1" w:rsidRPr="009F6075" w:rsidRDefault="00027BD1" w:rsidP="00534B93">
      <w:pPr>
        <w:jc w:val="center"/>
        <w:rPr>
          <w:rFonts w:asciiTheme="minorHAnsi" w:hAnsiTheme="minorHAnsi" w:cstheme="minorHAnsi"/>
          <w:b/>
          <w:bCs/>
          <w:sz w:val="20"/>
        </w:rPr>
      </w:pPr>
      <w:r w:rsidRPr="009F6075">
        <w:rPr>
          <w:rFonts w:asciiTheme="minorHAnsi" w:hAnsiTheme="minorHAnsi" w:cstheme="minorHAnsi"/>
          <w:b/>
          <w:bCs/>
          <w:sz w:val="20"/>
        </w:rPr>
        <w:t>CERTIFICATE FOR EXEMPTION</w:t>
      </w:r>
    </w:p>
    <w:p w14:paraId="2F624351" w14:textId="77777777" w:rsidR="00534B93" w:rsidRPr="009F6075" w:rsidRDefault="00534B93" w:rsidP="00027BD1">
      <w:pPr>
        <w:pStyle w:val="BodyText"/>
        <w:ind w:left="479" w:right="497"/>
        <w:rPr>
          <w:rFonts w:ascii="Calibri" w:hAnsi="Calibri" w:cs="Calibri"/>
          <w:sz w:val="20"/>
        </w:rPr>
      </w:pPr>
    </w:p>
    <w:p w14:paraId="311906E0" w14:textId="41398005" w:rsidR="00027BD1" w:rsidRPr="009F6075" w:rsidRDefault="00027BD1" w:rsidP="00027BD1">
      <w:pPr>
        <w:pStyle w:val="BodyText"/>
        <w:ind w:left="479" w:right="497"/>
        <w:rPr>
          <w:rFonts w:ascii="Calibri" w:hAnsi="Calibri" w:cs="Calibri"/>
          <w:b/>
          <w:sz w:val="20"/>
        </w:rPr>
      </w:pPr>
      <w:r w:rsidRPr="009F6075">
        <w:rPr>
          <w:rFonts w:ascii="Calibri" w:hAnsi="Calibri" w:cs="Calibri"/>
          <w:sz w:val="20"/>
        </w:rPr>
        <w:t xml:space="preserve">In addition to the representations, warranties acknowledgments and agreements contained in the Subscription Agreement to which this </w:t>
      </w:r>
      <w:r w:rsidR="00534B93" w:rsidRPr="009F6075">
        <w:rPr>
          <w:rFonts w:ascii="Calibri" w:hAnsi="Calibri" w:cs="Calibri"/>
          <w:sz w:val="20"/>
        </w:rPr>
        <w:t xml:space="preserve">Exhibit </w:t>
      </w:r>
      <w:r w:rsidRPr="009F6075">
        <w:rPr>
          <w:rFonts w:ascii="Calibri" w:hAnsi="Calibri" w:cs="Calibri"/>
          <w:sz w:val="20"/>
        </w:rPr>
        <w:t xml:space="preserve">1 – </w:t>
      </w:r>
      <w:r w:rsidRPr="009F6075">
        <w:rPr>
          <w:rFonts w:ascii="Calibri" w:hAnsi="Calibri" w:cs="Calibri"/>
          <w:i/>
          <w:iCs/>
          <w:sz w:val="20"/>
        </w:rPr>
        <w:t>Certificate for Exemption</w:t>
      </w:r>
      <w:r w:rsidRPr="009F6075">
        <w:rPr>
          <w:rFonts w:ascii="Calibri" w:hAnsi="Calibri" w:cs="Calibri"/>
          <w:sz w:val="20"/>
        </w:rPr>
        <w:t xml:space="preserve"> is attached, the Subscriber hereby represents, warrants and certifies to the </w:t>
      </w:r>
      <w:r w:rsidR="0020680F" w:rsidRPr="009F6075">
        <w:rPr>
          <w:rFonts w:asciiTheme="minorHAnsi" w:hAnsiTheme="minorHAnsi" w:cstheme="minorBidi"/>
        </w:rPr>
        <w:t xml:space="preserve">Trust </w:t>
      </w:r>
      <w:r w:rsidRPr="009F6075">
        <w:rPr>
          <w:rFonts w:ascii="Calibri" w:hAnsi="Calibri" w:cs="Calibri"/>
          <w:sz w:val="20"/>
        </w:rPr>
        <w:t xml:space="preserve">that the Subscriber is purchasing the securities set out in the subscription as principal, it is resident in the jurisdiction set out on Page </w:t>
      </w:r>
      <w:r w:rsidR="00B350AA" w:rsidRPr="009F6075">
        <w:rPr>
          <w:rFonts w:ascii="Calibri" w:hAnsi="Calibri" w:cs="Calibri"/>
          <w:sz w:val="20"/>
        </w:rPr>
        <w:t>1</w:t>
      </w:r>
      <w:r w:rsidRPr="009F6075">
        <w:rPr>
          <w:rFonts w:ascii="Calibri" w:hAnsi="Calibri" w:cs="Calibri"/>
          <w:sz w:val="20"/>
        </w:rPr>
        <w:t xml:space="preserve"> of the subscription and: </w:t>
      </w:r>
      <w:r w:rsidRPr="009F6075">
        <w:rPr>
          <w:rFonts w:ascii="Calibri" w:hAnsi="Calibri" w:cs="Calibri"/>
          <w:b/>
          <w:sz w:val="20"/>
        </w:rPr>
        <w:t>[check all appropriate</w:t>
      </w:r>
      <w:r w:rsidRPr="009F6075">
        <w:rPr>
          <w:rFonts w:ascii="Calibri" w:hAnsi="Calibri" w:cs="Calibri"/>
          <w:b/>
          <w:spacing w:val="-7"/>
          <w:sz w:val="20"/>
        </w:rPr>
        <w:t xml:space="preserve"> </w:t>
      </w:r>
      <w:r w:rsidRPr="009F6075">
        <w:rPr>
          <w:rFonts w:ascii="Calibri" w:hAnsi="Calibri" w:cs="Calibri"/>
          <w:b/>
          <w:sz w:val="20"/>
        </w:rPr>
        <w:t>boxes]</w:t>
      </w:r>
      <w:r w:rsidR="00B21231" w:rsidRPr="009F6075">
        <w:rPr>
          <w:rFonts w:ascii="Calibri" w:hAnsi="Calibri" w:cs="Calibri"/>
          <w:b/>
          <w:sz w:val="20"/>
        </w:rPr>
        <w:t xml:space="preserve"> </w:t>
      </w:r>
    </w:p>
    <w:p w14:paraId="28299E29" w14:textId="0CF0814E" w:rsidR="00027BD1" w:rsidRPr="009F6075" w:rsidRDefault="00027BD1" w:rsidP="00027BD1">
      <w:pPr>
        <w:pStyle w:val="Heading2"/>
        <w:spacing w:before="121"/>
        <w:jc w:val="both"/>
        <w:rPr>
          <w:rFonts w:ascii="Calibri" w:hAnsi="Calibri" w:cs="Calibri"/>
        </w:rPr>
      </w:pPr>
      <w:r w:rsidRPr="009F6075">
        <w:rPr>
          <w:rFonts w:ascii="Calibri" w:hAnsi="Calibri" w:cs="Calibri"/>
          <w:u w:val="single"/>
        </w:rPr>
        <w:t>Category 1: Accredited Investor</w:t>
      </w:r>
    </w:p>
    <w:p w14:paraId="5FA55C1D" w14:textId="142CBED1" w:rsidR="00027BD1" w:rsidRPr="009F6075" w:rsidRDefault="00027BD1" w:rsidP="00027BD1">
      <w:pPr>
        <w:spacing w:before="176"/>
        <w:ind w:left="480"/>
        <w:rPr>
          <w:rFonts w:ascii="Calibri" w:hAnsi="Calibri" w:cs="Calibri"/>
          <w:sz w:val="20"/>
        </w:rPr>
      </w:pPr>
      <w:r w:rsidRPr="009F6075">
        <w:rPr>
          <w:rFonts w:ascii="Calibri" w:hAnsi="Calibri" w:cs="Calibri"/>
          <w:sz w:val="20"/>
        </w:rPr>
        <w:t xml:space="preserve">The Subscriber is </w:t>
      </w:r>
      <w:r w:rsidRPr="009F6075">
        <w:rPr>
          <w:rFonts w:ascii="Calibri" w:hAnsi="Calibri" w:cs="Calibri"/>
          <w:b/>
          <w:sz w:val="20"/>
        </w:rPr>
        <w:t>[check appropriate box and complete related blanks]</w:t>
      </w:r>
      <w:r w:rsidRPr="009F6075">
        <w:rPr>
          <w:rFonts w:ascii="Calibri" w:hAnsi="Calibri" w:cs="Calibri"/>
          <w:sz w:val="20"/>
        </w:rPr>
        <w:t>:</w:t>
      </w:r>
    </w:p>
    <w:p w14:paraId="65CBC0D7" w14:textId="3CD22454" w:rsidR="00027BD1" w:rsidRPr="009F6075" w:rsidRDefault="00786040" w:rsidP="00027BD1">
      <w:pPr>
        <w:pStyle w:val="BodyText"/>
        <w:spacing w:before="5"/>
        <w:rPr>
          <w:rFonts w:ascii="Calibri" w:hAnsi="Calibri" w:cs="Calibri"/>
          <w:sz w:val="20"/>
        </w:rPr>
      </w:pPr>
      <w:r w:rsidRPr="009F6075">
        <w:rPr>
          <w:rFonts w:ascii="Calibri" w:hAnsi="Calibri" w:cs="Calibri"/>
          <w:noProof/>
          <w:sz w:val="20"/>
          <w:lang w:eastAsia="en-CA"/>
        </w:rPr>
        <mc:AlternateContent>
          <mc:Choice Requires="wps">
            <w:drawing>
              <wp:anchor distT="0" distB="0" distL="114300" distR="114300" simplePos="0" relativeHeight="251742210" behindDoc="0" locked="0" layoutInCell="1" allowOverlap="1" wp14:anchorId="04E1BCB8" wp14:editId="249103D4">
                <wp:simplePos x="0" y="0"/>
                <wp:positionH relativeFrom="page">
                  <wp:posOffset>708025</wp:posOffset>
                </wp:positionH>
                <wp:positionV relativeFrom="paragraph">
                  <wp:posOffset>6549390</wp:posOffset>
                </wp:positionV>
                <wp:extent cx="117475" cy="117475"/>
                <wp:effectExtent l="13970" t="10795" r="11430" b="5080"/>
                <wp:wrapNone/>
                <wp:docPr id="1644095758"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1ED505F8" id="Rectangle 81" o:spid="_x0000_s1026" style="position:absolute;margin-left:55.75pt;margin-top:515.7pt;width:9.25pt;height:9.25pt;z-index:25174221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" filled="f" strokeweight=".72pt">
                <w10:wrap anchorx="page"/>
              </v:rect>
            </w:pict>
          </mc:Fallback>
        </mc:AlternateContent>
      </w:r>
      <w:r w:rsidRPr="009F6075">
        <w:rPr>
          <w:rFonts w:ascii="Calibri" w:hAnsi="Calibri" w:cs="Calibri"/>
          <w:noProof/>
          <w:sz w:val="20"/>
          <w:lang w:eastAsia="en-CA"/>
        </w:rPr>
        <mc:AlternateContent>
          <mc:Choice Requires="wps">
            <w:drawing>
              <wp:anchor distT="0" distB="0" distL="114300" distR="114300" simplePos="0" relativeHeight="251740162" behindDoc="0" locked="0" layoutInCell="1" allowOverlap="1" wp14:anchorId="25659567" wp14:editId="28BE4527">
                <wp:simplePos x="0" y="0"/>
                <wp:positionH relativeFrom="page">
                  <wp:posOffset>716280</wp:posOffset>
                </wp:positionH>
                <wp:positionV relativeFrom="paragraph">
                  <wp:posOffset>5720931</wp:posOffset>
                </wp:positionV>
                <wp:extent cx="117475" cy="117475"/>
                <wp:effectExtent l="13970" t="10795" r="11430" b="5080"/>
                <wp:wrapNone/>
                <wp:docPr id="1162904176"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23FCA685" id="Rectangle 81" o:spid="_x0000_s1026" style="position:absolute;margin-left:56.4pt;margin-top:450.45pt;width:9.25pt;height:9.25pt;z-index:25174016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" filled="f" strokeweight=".72pt">
                <w10:wrap anchorx="page"/>
              </v:rect>
            </w:pict>
          </mc:Fallback>
        </mc:AlternateContent>
      </w:r>
      <w:r w:rsidRPr="009F6075">
        <w:rPr>
          <w:rFonts w:ascii="Calibri" w:hAnsi="Calibri" w:cs="Calibri"/>
          <w:noProof/>
          <w:sz w:val="20"/>
          <w:lang w:eastAsia="en-CA"/>
        </w:rPr>
        <mc:AlternateContent>
          <mc:Choice Requires="wps">
            <w:drawing>
              <wp:anchor distT="0" distB="0" distL="114300" distR="114300" simplePos="0" relativeHeight="251738114" behindDoc="0" locked="0" layoutInCell="1" allowOverlap="1" wp14:anchorId="7E56A85F" wp14:editId="6DF32680">
                <wp:simplePos x="0" y="0"/>
                <wp:positionH relativeFrom="page">
                  <wp:posOffset>712470</wp:posOffset>
                </wp:positionH>
                <wp:positionV relativeFrom="paragraph">
                  <wp:posOffset>5297014</wp:posOffset>
                </wp:positionV>
                <wp:extent cx="117475" cy="117475"/>
                <wp:effectExtent l="13970" t="10795" r="11430" b="5080"/>
                <wp:wrapNone/>
                <wp:docPr id="54875940"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31ACE22F" id="Rectangle 81" o:spid="_x0000_s1026" style="position:absolute;margin-left:56.1pt;margin-top:417.1pt;width:9.25pt;height:9.25pt;z-index:25173811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" filled="f" strokeweight=".72pt">
                <w10:wrap anchorx="page"/>
              </v:rect>
            </w:pict>
          </mc:Fallback>
        </mc:AlternateContent>
      </w:r>
      <w:r w:rsidR="00F506C1" w:rsidRPr="009F6075">
        <w:rPr>
          <w:rFonts w:ascii="Calibri" w:hAnsi="Calibri" w:cs="Calibri"/>
          <w:noProof/>
          <w:sz w:val="20"/>
          <w:lang w:eastAsia="en-CA"/>
        </w:rPr>
        <mc:AlternateContent>
          <mc:Choice Requires="wps">
            <w:drawing>
              <wp:anchor distT="0" distB="0" distL="114300" distR="114300" simplePos="0" relativeHeight="251672578" behindDoc="0" locked="0" layoutInCell="1" allowOverlap="1" wp14:anchorId="0125EE48" wp14:editId="0A924243">
                <wp:simplePos x="0" y="0"/>
                <wp:positionH relativeFrom="page">
                  <wp:posOffset>712842</wp:posOffset>
                </wp:positionH>
                <wp:positionV relativeFrom="paragraph">
                  <wp:posOffset>259188</wp:posOffset>
                </wp:positionV>
                <wp:extent cx="117475" cy="117475"/>
                <wp:effectExtent l="13970" t="8890" r="11430" b="6985"/>
                <wp:wrapNone/>
                <wp:docPr id="104"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4396B128" id="Rectangle 82" o:spid="_x0000_s1026" style="position:absolute;margin-left:56.15pt;margin-top:20.4pt;width:9.25pt;height:9.25pt;z-index:25167257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" filled="f" strokeweight=".72pt">
                <w10:wrap anchorx="page"/>
              </v:rect>
            </w:pict>
          </mc:Fallback>
        </mc:AlternateContent>
      </w:r>
      <w:r w:rsidR="00F506C1" w:rsidRPr="009F6075">
        <w:rPr>
          <w:rFonts w:ascii="Calibri" w:hAnsi="Calibri" w:cs="Calibri"/>
          <w:noProof/>
          <w:sz w:val="20"/>
          <w:lang w:eastAsia="en-CA"/>
        </w:rPr>
        <mc:AlternateContent>
          <mc:Choice Requires="wps">
            <w:drawing>
              <wp:anchor distT="0" distB="0" distL="114300" distR="114300" simplePos="0" relativeHeight="251673602" behindDoc="0" locked="0" layoutInCell="1" allowOverlap="1" wp14:anchorId="66101E2C" wp14:editId="0F45912A">
                <wp:simplePos x="0" y="0"/>
                <wp:positionH relativeFrom="page">
                  <wp:posOffset>716017</wp:posOffset>
                </wp:positionH>
                <wp:positionV relativeFrom="paragraph">
                  <wp:posOffset>501015</wp:posOffset>
                </wp:positionV>
                <wp:extent cx="117475" cy="117475"/>
                <wp:effectExtent l="13970" t="10795" r="11430" b="5080"/>
                <wp:wrapNone/>
                <wp:docPr id="103"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2D1E0665" id="Rectangle 81" o:spid="_x0000_s1026" style="position:absolute;margin-left:56.4pt;margin-top:39.45pt;width:9.25pt;height:9.25pt;z-index:25167360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" filled="f" strokeweight=".72pt">
                <w10:wrap anchorx="page"/>
              </v:rect>
            </w:pict>
          </mc:Fallback>
        </mc:AlternateContent>
      </w:r>
      <w:r w:rsidR="00F506C1" w:rsidRPr="009F6075">
        <w:rPr>
          <w:rFonts w:ascii="Calibri" w:hAnsi="Calibri" w:cs="Calibri"/>
          <w:noProof/>
          <w:sz w:val="20"/>
          <w:lang w:eastAsia="en-CA"/>
        </w:rPr>
        <mc:AlternateContent>
          <mc:Choice Requires="wps">
            <w:drawing>
              <wp:anchor distT="0" distB="0" distL="114300" distR="114300" simplePos="0" relativeHeight="251736066" behindDoc="0" locked="0" layoutInCell="1" allowOverlap="1" wp14:anchorId="07C9A226" wp14:editId="1698B553">
                <wp:simplePos x="0" y="0"/>
                <wp:positionH relativeFrom="page">
                  <wp:posOffset>708288</wp:posOffset>
                </wp:positionH>
                <wp:positionV relativeFrom="paragraph">
                  <wp:posOffset>4634661</wp:posOffset>
                </wp:positionV>
                <wp:extent cx="117475" cy="117475"/>
                <wp:effectExtent l="13970" t="10795" r="11430" b="5080"/>
                <wp:wrapNone/>
                <wp:docPr id="599948931"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39F14CBA" id="Rectangle 81" o:spid="_x0000_s1026" style="position:absolute;margin-left:55.75pt;margin-top:364.95pt;width:9.25pt;height:9.25pt;z-index:25173606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" filled="f" strokeweight=".72pt">
                <w10:wrap anchorx="page"/>
              </v:rect>
            </w:pict>
          </mc:Fallback>
        </mc:AlternateContent>
      </w:r>
      <w:r w:rsidR="00F506C1" w:rsidRPr="009F6075">
        <w:rPr>
          <w:rFonts w:ascii="Calibri" w:hAnsi="Calibri" w:cs="Calibri"/>
          <w:noProof/>
          <w:sz w:val="20"/>
          <w:lang w:eastAsia="en-CA"/>
        </w:rPr>
        <mc:AlternateContent>
          <mc:Choice Requires="wps">
            <w:drawing>
              <wp:anchor distT="0" distB="0" distL="114300" distR="114300" simplePos="0" relativeHeight="251734018" behindDoc="0" locked="0" layoutInCell="1" allowOverlap="1" wp14:anchorId="06F9C9B2" wp14:editId="57DA8A34">
                <wp:simplePos x="0" y="0"/>
                <wp:positionH relativeFrom="page">
                  <wp:posOffset>716915</wp:posOffset>
                </wp:positionH>
                <wp:positionV relativeFrom="paragraph">
                  <wp:posOffset>4194127</wp:posOffset>
                </wp:positionV>
                <wp:extent cx="117475" cy="117475"/>
                <wp:effectExtent l="13970" t="10795" r="11430" b="5080"/>
                <wp:wrapNone/>
                <wp:docPr id="2091375497"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1D69020E" id="Rectangle 81" o:spid="_x0000_s1026" style="position:absolute;margin-left:56.45pt;margin-top:330.25pt;width:9.25pt;height:9.25pt;z-index:25173401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" filled="f" strokeweight=".72pt">
                <w10:wrap anchorx="page"/>
              </v:rect>
            </w:pict>
          </mc:Fallback>
        </mc:AlternateContent>
      </w:r>
      <w:r w:rsidR="00F506C1" w:rsidRPr="009F6075">
        <w:rPr>
          <w:rFonts w:ascii="Calibri" w:hAnsi="Calibri" w:cs="Calibri"/>
          <w:noProof/>
          <w:sz w:val="20"/>
          <w:lang w:eastAsia="en-CA"/>
        </w:rPr>
        <mc:AlternateContent>
          <mc:Choice Requires="wps">
            <w:drawing>
              <wp:anchor distT="0" distB="0" distL="114300" distR="114300" simplePos="0" relativeHeight="251731970" behindDoc="0" locked="0" layoutInCell="1" allowOverlap="1" wp14:anchorId="4AE3C6D0" wp14:editId="3F9F7792">
                <wp:simplePos x="0" y="0"/>
                <wp:positionH relativeFrom="page">
                  <wp:posOffset>716915</wp:posOffset>
                </wp:positionH>
                <wp:positionV relativeFrom="paragraph">
                  <wp:posOffset>3789105</wp:posOffset>
                </wp:positionV>
                <wp:extent cx="117475" cy="117475"/>
                <wp:effectExtent l="13970" t="10795" r="11430" b="5080"/>
                <wp:wrapNone/>
                <wp:docPr id="1680237062"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03F1FB0F" id="Rectangle 81" o:spid="_x0000_s1026" style="position:absolute;margin-left:56.45pt;margin-top:298.35pt;width:9.25pt;height:9.25pt;z-index:25173197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" filled="f" strokeweight=".72pt">
                <w10:wrap anchorx="page"/>
              </v:rect>
            </w:pict>
          </mc:Fallback>
        </mc:AlternateContent>
      </w:r>
      <w:r w:rsidR="00F506C1" w:rsidRPr="009F6075">
        <w:rPr>
          <w:rFonts w:ascii="Calibri" w:hAnsi="Calibri" w:cs="Calibri"/>
          <w:noProof/>
          <w:sz w:val="20"/>
          <w:lang w:eastAsia="en-CA"/>
        </w:rPr>
        <mc:AlternateContent>
          <mc:Choice Requires="wps">
            <w:drawing>
              <wp:anchor distT="0" distB="0" distL="114300" distR="114300" simplePos="0" relativeHeight="251727874" behindDoc="0" locked="0" layoutInCell="1" allowOverlap="1" wp14:anchorId="0EAB0D18" wp14:editId="0A3FE3EE">
                <wp:simplePos x="0" y="0"/>
                <wp:positionH relativeFrom="page">
                  <wp:posOffset>716280</wp:posOffset>
                </wp:positionH>
                <wp:positionV relativeFrom="paragraph">
                  <wp:posOffset>2814320</wp:posOffset>
                </wp:positionV>
                <wp:extent cx="117475" cy="117475"/>
                <wp:effectExtent l="13970" t="10795" r="11430" b="5080"/>
                <wp:wrapNone/>
                <wp:docPr id="372049825"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36ED1BDD" id="Rectangle 81" o:spid="_x0000_s1026" style="position:absolute;margin-left:56.4pt;margin-top:221.6pt;width:9.25pt;height:9.25pt;z-index:25172787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" filled="f" strokeweight=".72pt">
                <w10:wrap anchorx="page"/>
              </v:rect>
            </w:pict>
          </mc:Fallback>
        </mc:AlternateContent>
      </w:r>
      <w:r w:rsidR="00F506C1" w:rsidRPr="009F6075">
        <w:rPr>
          <w:rFonts w:ascii="Calibri" w:hAnsi="Calibri" w:cs="Calibri"/>
          <w:noProof/>
          <w:sz w:val="20"/>
          <w:lang w:eastAsia="en-CA"/>
        </w:rPr>
        <mc:AlternateContent>
          <mc:Choice Requires="wps">
            <w:drawing>
              <wp:anchor distT="0" distB="0" distL="114300" distR="114300" simplePos="0" relativeHeight="251725826" behindDoc="0" locked="0" layoutInCell="1" allowOverlap="1" wp14:anchorId="315FA609" wp14:editId="032D5E65">
                <wp:simplePos x="0" y="0"/>
                <wp:positionH relativeFrom="page">
                  <wp:posOffset>716280</wp:posOffset>
                </wp:positionH>
                <wp:positionV relativeFrom="paragraph">
                  <wp:posOffset>2297010</wp:posOffset>
                </wp:positionV>
                <wp:extent cx="117475" cy="117475"/>
                <wp:effectExtent l="13970" t="10795" r="11430" b="5080"/>
                <wp:wrapNone/>
                <wp:docPr id="2037629762"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0A3DB38E" id="Rectangle 81" o:spid="_x0000_s1026" style="position:absolute;margin-left:56.4pt;margin-top:180.85pt;width:9.25pt;height:9.25pt;z-index:25172582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" filled="f" strokeweight=".72pt">
                <w10:wrap anchorx="page"/>
              </v:rect>
            </w:pict>
          </mc:Fallback>
        </mc:AlternateContent>
      </w:r>
      <w:r w:rsidR="00F506C1" w:rsidRPr="009F6075">
        <w:rPr>
          <w:rFonts w:ascii="Calibri" w:hAnsi="Calibri" w:cs="Calibri"/>
          <w:noProof/>
          <w:sz w:val="20"/>
          <w:lang w:eastAsia="en-CA"/>
        </w:rPr>
        <mc:AlternateContent>
          <mc:Choice Requires="wps">
            <w:drawing>
              <wp:anchor distT="0" distB="0" distL="114300" distR="114300" simplePos="0" relativeHeight="251723778" behindDoc="0" locked="0" layoutInCell="1" allowOverlap="1" wp14:anchorId="1E9358FB" wp14:editId="42961A72">
                <wp:simplePos x="0" y="0"/>
                <wp:positionH relativeFrom="page">
                  <wp:posOffset>713105</wp:posOffset>
                </wp:positionH>
                <wp:positionV relativeFrom="paragraph">
                  <wp:posOffset>1856525</wp:posOffset>
                </wp:positionV>
                <wp:extent cx="117475" cy="117475"/>
                <wp:effectExtent l="13970" t="10795" r="11430" b="5080"/>
                <wp:wrapNone/>
                <wp:docPr id="1877860778"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580AC3CF" id="Rectangle 81" o:spid="_x0000_s1026" style="position:absolute;margin-left:56.15pt;margin-top:146.2pt;width:9.25pt;height:9.25pt;z-index:25172377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" filled="f" strokeweight=".72pt">
                <w10:wrap anchorx="page"/>
              </v:rect>
            </w:pict>
          </mc:Fallback>
        </mc:AlternateContent>
      </w:r>
      <w:r w:rsidR="00F506C1" w:rsidRPr="009F6075">
        <w:rPr>
          <w:rFonts w:ascii="Calibri" w:hAnsi="Calibri" w:cs="Calibri"/>
          <w:noProof/>
          <w:sz w:val="20"/>
          <w:lang w:eastAsia="en-CA"/>
        </w:rPr>
        <mc:AlternateContent>
          <mc:Choice Requires="wps">
            <w:drawing>
              <wp:anchor distT="0" distB="0" distL="114300" distR="114300" simplePos="0" relativeHeight="251721730" behindDoc="0" locked="0" layoutInCell="1" allowOverlap="1" wp14:anchorId="54A65050" wp14:editId="5CB68E5E">
                <wp:simplePos x="0" y="0"/>
                <wp:positionH relativeFrom="page">
                  <wp:posOffset>716280</wp:posOffset>
                </wp:positionH>
                <wp:positionV relativeFrom="paragraph">
                  <wp:posOffset>1458595</wp:posOffset>
                </wp:positionV>
                <wp:extent cx="117475" cy="117475"/>
                <wp:effectExtent l="13970" t="10795" r="11430" b="5080"/>
                <wp:wrapNone/>
                <wp:docPr id="828944086"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26CC89DF" id="Rectangle 81" o:spid="_x0000_s1026" style="position:absolute;margin-left:56.4pt;margin-top:114.85pt;width:9.25pt;height:9.25pt;z-index:25172173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" filled="f" strokeweight=".72pt">
                <w10:wrap anchorx="page"/>
              </v:rect>
            </w:pict>
          </mc:Fallback>
        </mc:AlternateContent>
      </w:r>
      <w:r w:rsidR="00F506C1" w:rsidRPr="009F6075">
        <w:rPr>
          <w:rFonts w:ascii="Calibri" w:hAnsi="Calibri" w:cs="Calibri"/>
          <w:noProof/>
          <w:sz w:val="20"/>
          <w:lang w:eastAsia="en-CA"/>
        </w:rPr>
        <mc:AlternateContent>
          <mc:Choice Requires="wps">
            <w:drawing>
              <wp:anchor distT="0" distB="0" distL="114300" distR="114300" simplePos="0" relativeHeight="251674626" behindDoc="0" locked="0" layoutInCell="1" allowOverlap="1" wp14:anchorId="431B89D2" wp14:editId="080F2B2A">
                <wp:simplePos x="0" y="0"/>
                <wp:positionH relativeFrom="page">
                  <wp:posOffset>716017</wp:posOffset>
                </wp:positionH>
                <wp:positionV relativeFrom="paragraph">
                  <wp:posOffset>899113</wp:posOffset>
                </wp:positionV>
                <wp:extent cx="117475" cy="117475"/>
                <wp:effectExtent l="13970" t="8255" r="11430" b="7620"/>
                <wp:wrapNone/>
                <wp:docPr id="102"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2007D4B2" id="Rectangle 80" o:spid="_x0000_s1026" style="position:absolute;margin-left:56.4pt;margin-top:70.8pt;width:9.25pt;height:9.25pt;z-index:25167462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" filled="f" strokeweight=".72pt">
                <w10:wrap anchorx="page"/>
              </v:rect>
            </w:pict>
          </mc:Fallback>
        </mc:AlternateContent>
      </w:r>
      <w:r w:rsidR="0042709A" w:rsidRPr="009F6075">
        <w:rPr>
          <w:rFonts w:ascii="Calibri" w:hAnsi="Calibri" w:cs="Calibri"/>
          <w:noProof/>
          <w:sz w:val="20"/>
          <w:lang w:eastAsia="en-CA"/>
        </w:rPr>
        <mc:AlternateContent>
          <mc:Choice Requires="wps">
            <w:drawing>
              <wp:anchor distT="0" distB="0" distL="114300" distR="114300" simplePos="0" relativeHeight="251729922" behindDoc="0" locked="0" layoutInCell="1" allowOverlap="1" wp14:anchorId="2CB43646" wp14:editId="6B1A6BF6">
                <wp:simplePos x="0" y="0"/>
                <wp:positionH relativeFrom="page">
                  <wp:posOffset>715861</wp:posOffset>
                </wp:positionH>
                <wp:positionV relativeFrom="paragraph">
                  <wp:posOffset>3218551</wp:posOffset>
                </wp:positionV>
                <wp:extent cx="117475" cy="117475"/>
                <wp:effectExtent l="13970" t="10795" r="11430" b="5080"/>
                <wp:wrapNone/>
                <wp:docPr id="1557568516"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3332A060" id="Rectangle 81" o:spid="_x0000_s1026" style="position:absolute;margin-left:56.35pt;margin-top:253.45pt;width:9.25pt;height:9.25pt;z-index:25172992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" filled="f" strokeweight=".72pt">
                <w10:wrap anchorx="page"/>
              </v:rect>
            </w:pict>
          </mc:Fallback>
        </mc:AlternateContent>
      </w:r>
    </w:p>
    <w:tbl>
      <w:tblPr>
        <w:tblW w:w="0" w:type="auto"/>
        <w:tblInd w:w="755" w:type="dxa"/>
        <w:tblLayout w:type="fixed"/>
        <w:tblCellMar>
          <w:left w:w="0" w:type="dxa"/>
          <w:right w:w="0" w:type="dxa"/>
        </w:tblCellMar>
        <w:tblLook w:val="01E0" w:firstRow="1" w:lastRow="1" w:firstColumn="1" w:lastColumn="1" w:noHBand="0" w:noVBand="0"/>
      </w:tblPr>
      <w:tblGrid>
        <w:gridCol w:w="10006"/>
      </w:tblGrid>
      <w:tr w:rsidR="00027BD1" w:rsidRPr="009F6075" w14:paraId="46C70BF4" w14:textId="77777777" w:rsidTr="00596645">
        <w:trPr>
          <w:trHeight w:val="314"/>
        </w:trPr>
        <w:tc>
          <w:tcPr>
            <w:tcW w:w="10006" w:type="dxa"/>
          </w:tcPr>
          <w:p w14:paraId="54B1DF0E" w14:textId="77777777" w:rsidR="00027BD1" w:rsidRPr="009F6075" w:rsidRDefault="00027BD1" w:rsidP="00596645">
            <w:pPr>
              <w:pStyle w:val="TableParagraph"/>
              <w:tabs>
                <w:tab w:val="left" w:pos="775"/>
              </w:tabs>
              <w:spacing w:line="221" w:lineRule="exact"/>
              <w:ind w:left="200"/>
              <w:rPr>
                <w:rFonts w:ascii="Calibri" w:hAnsi="Calibri" w:cs="Calibri"/>
                <w:sz w:val="20"/>
                <w:szCs w:val="20"/>
              </w:rPr>
            </w:pPr>
            <w:r w:rsidRPr="009F6075">
              <w:rPr>
                <w:rFonts w:ascii="Calibri" w:hAnsi="Calibri" w:cs="Calibri"/>
                <w:sz w:val="20"/>
                <w:szCs w:val="20"/>
              </w:rPr>
              <w:t>(a)</w:t>
            </w:r>
            <w:r w:rsidRPr="009F6075">
              <w:rPr>
                <w:rFonts w:ascii="Calibri" w:hAnsi="Calibri" w:cs="Calibri"/>
                <w:sz w:val="20"/>
                <w:szCs w:val="20"/>
              </w:rPr>
              <w:tab/>
              <w:t>except in Ontario, a Canadian financial institution, or a Schedule III</w:t>
            </w:r>
            <w:r w:rsidRPr="009F6075">
              <w:rPr>
                <w:rFonts w:ascii="Calibri" w:hAnsi="Calibri" w:cs="Calibri"/>
                <w:spacing w:val="-2"/>
                <w:sz w:val="20"/>
                <w:szCs w:val="20"/>
              </w:rPr>
              <w:t xml:space="preserve"> </w:t>
            </w:r>
            <w:r w:rsidRPr="009F6075">
              <w:rPr>
                <w:rFonts w:ascii="Calibri" w:hAnsi="Calibri" w:cs="Calibri"/>
                <w:sz w:val="20"/>
                <w:szCs w:val="20"/>
              </w:rPr>
              <w:t>bank;</w:t>
            </w:r>
          </w:p>
        </w:tc>
      </w:tr>
      <w:tr w:rsidR="00027BD1" w:rsidRPr="009F6075" w14:paraId="0D4C38D0" w14:textId="77777777" w:rsidTr="00596645">
        <w:trPr>
          <w:trHeight w:val="639"/>
        </w:trPr>
        <w:tc>
          <w:tcPr>
            <w:tcW w:w="10006" w:type="dxa"/>
          </w:tcPr>
          <w:p w14:paraId="5D2270BF" w14:textId="77777777" w:rsidR="00027BD1" w:rsidRPr="009F6075" w:rsidRDefault="00027BD1" w:rsidP="00596645">
            <w:pPr>
              <w:pStyle w:val="TableParagraph"/>
              <w:tabs>
                <w:tab w:val="left" w:pos="775"/>
              </w:tabs>
              <w:spacing w:before="84"/>
              <w:ind w:left="776" w:right="200" w:hanging="576"/>
              <w:rPr>
                <w:rFonts w:ascii="Calibri" w:hAnsi="Calibri" w:cs="Calibri"/>
                <w:sz w:val="20"/>
                <w:szCs w:val="20"/>
              </w:rPr>
            </w:pPr>
            <w:bookmarkStart w:id="12" w:name="(b)_except_in_Ontario,_the_Business_Deve"/>
            <w:bookmarkEnd w:id="12"/>
            <w:r w:rsidRPr="009F6075">
              <w:rPr>
                <w:rFonts w:ascii="Calibri" w:hAnsi="Calibri" w:cs="Calibri"/>
                <w:sz w:val="20"/>
                <w:szCs w:val="20"/>
              </w:rPr>
              <w:t>(b)</w:t>
            </w:r>
            <w:r w:rsidRPr="009F6075">
              <w:rPr>
                <w:rFonts w:ascii="Calibri" w:hAnsi="Calibri" w:cs="Calibri"/>
                <w:sz w:val="20"/>
                <w:szCs w:val="20"/>
              </w:rPr>
              <w:tab/>
              <w:t xml:space="preserve">except in Ontario, the Business Development Bank of Canada incorporated under the </w:t>
            </w:r>
            <w:r w:rsidRPr="009F6075">
              <w:rPr>
                <w:rFonts w:ascii="Calibri" w:hAnsi="Calibri" w:cs="Calibri"/>
                <w:i/>
                <w:sz w:val="20"/>
                <w:szCs w:val="20"/>
              </w:rPr>
              <w:t>Business Development Bank of Canada Act</w:t>
            </w:r>
            <w:r w:rsidRPr="009F6075">
              <w:rPr>
                <w:rFonts w:ascii="Calibri" w:hAnsi="Calibri" w:cs="Calibri"/>
                <w:i/>
                <w:spacing w:val="-2"/>
                <w:sz w:val="20"/>
                <w:szCs w:val="20"/>
              </w:rPr>
              <w:t xml:space="preserve"> </w:t>
            </w:r>
            <w:r w:rsidRPr="009F6075">
              <w:rPr>
                <w:rFonts w:ascii="Calibri" w:hAnsi="Calibri" w:cs="Calibri"/>
                <w:sz w:val="20"/>
                <w:szCs w:val="20"/>
              </w:rPr>
              <w:t>(Canada);</w:t>
            </w:r>
          </w:p>
        </w:tc>
      </w:tr>
      <w:tr w:rsidR="00027BD1" w:rsidRPr="009F6075" w14:paraId="7E8CC6AB" w14:textId="77777777" w:rsidTr="00596645">
        <w:trPr>
          <w:trHeight w:val="871"/>
        </w:trPr>
        <w:tc>
          <w:tcPr>
            <w:tcW w:w="10006" w:type="dxa"/>
          </w:tcPr>
          <w:p w14:paraId="402C4CD8" w14:textId="07633553" w:rsidR="00027BD1" w:rsidRPr="009F6075" w:rsidRDefault="00027BD1" w:rsidP="00596645">
            <w:pPr>
              <w:pStyle w:val="TableParagraph"/>
              <w:spacing w:before="85"/>
              <w:ind w:left="775" w:right="201" w:hanging="576"/>
              <w:jc w:val="both"/>
              <w:rPr>
                <w:rFonts w:ascii="Calibri" w:hAnsi="Calibri" w:cs="Calibri"/>
                <w:sz w:val="20"/>
                <w:szCs w:val="20"/>
              </w:rPr>
            </w:pPr>
            <w:bookmarkStart w:id="13" w:name="(c)_except_in_Ontario,_a_subsidiary_of_a"/>
            <w:bookmarkEnd w:id="13"/>
            <w:r w:rsidRPr="009F6075">
              <w:rPr>
                <w:rFonts w:ascii="Calibri" w:hAnsi="Calibri" w:cs="Calibri"/>
                <w:sz w:val="20"/>
                <w:szCs w:val="20"/>
              </w:rPr>
              <w:t xml:space="preserve">(c)     </w:t>
            </w:r>
            <w:r w:rsidR="00F01ED3" w:rsidRPr="009F6075">
              <w:rPr>
                <w:rFonts w:ascii="Calibri" w:hAnsi="Calibri" w:cs="Calibri"/>
                <w:sz w:val="20"/>
                <w:szCs w:val="20"/>
              </w:rPr>
              <w:t xml:space="preserve"> </w:t>
            </w:r>
            <w:r w:rsidR="00C93641" w:rsidRPr="009F6075">
              <w:rPr>
                <w:rFonts w:ascii="Calibri" w:hAnsi="Calibri" w:cs="Calibri"/>
                <w:sz w:val="20"/>
                <w:szCs w:val="20"/>
              </w:rPr>
              <w:t xml:space="preserve"> </w:t>
            </w:r>
            <w:r w:rsidRPr="009F6075">
              <w:rPr>
                <w:rFonts w:ascii="Calibri" w:hAnsi="Calibri" w:cs="Calibri"/>
                <w:sz w:val="20"/>
                <w:szCs w:val="20"/>
              </w:rPr>
              <w:t>except in Ontario, a subsidiary of any person referred to in paragraphs (a) or (b), if the person owns all of the  voting securities of the subsidiary, except the voting securities required by law to be owned by directors of that subsidiary;</w:t>
            </w:r>
          </w:p>
        </w:tc>
      </w:tr>
      <w:tr w:rsidR="00027BD1" w:rsidRPr="009F6075" w14:paraId="370749CD" w14:textId="77777777" w:rsidTr="00596645">
        <w:trPr>
          <w:trHeight w:val="638"/>
        </w:trPr>
        <w:tc>
          <w:tcPr>
            <w:tcW w:w="10006" w:type="dxa"/>
          </w:tcPr>
          <w:p w14:paraId="79AE83E8" w14:textId="77777777" w:rsidR="00027BD1" w:rsidRPr="009F6075" w:rsidRDefault="00027BD1" w:rsidP="00596645">
            <w:pPr>
              <w:pStyle w:val="TableParagraph"/>
              <w:tabs>
                <w:tab w:val="left" w:pos="775"/>
              </w:tabs>
              <w:spacing w:before="85"/>
              <w:ind w:left="776" w:right="201" w:hanging="576"/>
              <w:rPr>
                <w:rFonts w:ascii="Calibri" w:hAnsi="Calibri" w:cs="Calibri"/>
                <w:sz w:val="20"/>
                <w:szCs w:val="20"/>
              </w:rPr>
            </w:pPr>
            <w:bookmarkStart w:id="14" w:name="(d)_except_in_Ontario,_a_person_register"/>
            <w:bookmarkEnd w:id="14"/>
            <w:r w:rsidRPr="009F6075">
              <w:rPr>
                <w:rFonts w:ascii="Calibri" w:hAnsi="Calibri" w:cs="Calibri"/>
                <w:sz w:val="20"/>
                <w:szCs w:val="20"/>
              </w:rPr>
              <w:t>(d)</w:t>
            </w:r>
            <w:r w:rsidRPr="009F6075">
              <w:rPr>
                <w:rFonts w:ascii="Calibri" w:hAnsi="Calibri" w:cs="Calibri"/>
                <w:sz w:val="20"/>
                <w:szCs w:val="20"/>
              </w:rPr>
              <w:tab/>
              <w:t>except in Ontario, a person registered under the securities legislation of a jurisdiction of Canada, as an adviser or dealer;</w:t>
            </w:r>
          </w:p>
        </w:tc>
      </w:tr>
      <w:tr w:rsidR="00027BD1" w:rsidRPr="009F6075" w14:paraId="7DC32EE7" w14:textId="77777777" w:rsidTr="00596645">
        <w:trPr>
          <w:trHeight w:val="640"/>
        </w:trPr>
        <w:tc>
          <w:tcPr>
            <w:tcW w:w="10006" w:type="dxa"/>
          </w:tcPr>
          <w:p w14:paraId="2DA71451" w14:textId="77777777" w:rsidR="00027BD1" w:rsidRPr="009F6075" w:rsidRDefault="00027BD1" w:rsidP="00596645">
            <w:pPr>
              <w:pStyle w:val="TableParagraph"/>
              <w:tabs>
                <w:tab w:val="left" w:pos="775"/>
              </w:tabs>
              <w:spacing w:before="85"/>
              <w:ind w:left="776" w:right="200" w:hanging="576"/>
              <w:rPr>
                <w:rFonts w:ascii="Calibri" w:hAnsi="Calibri" w:cs="Calibri"/>
                <w:sz w:val="20"/>
                <w:szCs w:val="20"/>
              </w:rPr>
            </w:pPr>
            <w:bookmarkStart w:id="15" w:name="(e)_an_individual_registered_under_the_s"/>
            <w:bookmarkEnd w:id="15"/>
            <w:r w:rsidRPr="009F6075">
              <w:rPr>
                <w:rFonts w:ascii="Calibri" w:hAnsi="Calibri" w:cs="Calibri"/>
                <w:sz w:val="20"/>
                <w:szCs w:val="20"/>
              </w:rPr>
              <w:t>(e)</w:t>
            </w:r>
            <w:r w:rsidRPr="009F6075">
              <w:rPr>
                <w:rFonts w:ascii="Calibri" w:hAnsi="Calibri" w:cs="Calibri"/>
                <w:sz w:val="20"/>
                <w:szCs w:val="20"/>
              </w:rPr>
              <w:tab/>
              <w:t>an individual registered under the securities legislation of a jurisdiction of Canada as a representative of a person referred to in paragraph</w:t>
            </w:r>
            <w:r w:rsidRPr="009F6075">
              <w:rPr>
                <w:rFonts w:ascii="Calibri" w:hAnsi="Calibri" w:cs="Calibri"/>
                <w:spacing w:val="-1"/>
                <w:sz w:val="20"/>
                <w:szCs w:val="20"/>
              </w:rPr>
              <w:t xml:space="preserve"> </w:t>
            </w:r>
            <w:r w:rsidRPr="009F6075">
              <w:rPr>
                <w:rFonts w:ascii="Calibri" w:hAnsi="Calibri" w:cs="Calibri"/>
                <w:sz w:val="20"/>
                <w:szCs w:val="20"/>
              </w:rPr>
              <w:t>(d);</w:t>
            </w:r>
          </w:p>
        </w:tc>
      </w:tr>
      <w:tr w:rsidR="00027BD1" w:rsidRPr="009F6075" w14:paraId="37AAA821" w14:textId="77777777" w:rsidTr="00596645">
        <w:trPr>
          <w:trHeight w:val="870"/>
        </w:trPr>
        <w:tc>
          <w:tcPr>
            <w:tcW w:w="10006" w:type="dxa"/>
          </w:tcPr>
          <w:p w14:paraId="43EB5F0F" w14:textId="77777777" w:rsidR="00027BD1" w:rsidRPr="009F6075" w:rsidRDefault="00027BD1" w:rsidP="00596645">
            <w:pPr>
              <w:pStyle w:val="TableParagraph"/>
              <w:tabs>
                <w:tab w:val="left" w:pos="775"/>
              </w:tabs>
              <w:spacing w:before="85"/>
              <w:ind w:left="776" w:right="681" w:hanging="576"/>
              <w:rPr>
                <w:rFonts w:ascii="Calibri" w:hAnsi="Calibri" w:cs="Calibri"/>
                <w:sz w:val="20"/>
                <w:szCs w:val="20"/>
              </w:rPr>
            </w:pPr>
            <w:r w:rsidRPr="009F6075">
              <w:rPr>
                <w:rFonts w:ascii="Calibri" w:hAnsi="Calibri" w:cs="Calibri"/>
                <w:sz w:val="20"/>
                <w:szCs w:val="20"/>
              </w:rPr>
              <w:t>(e.1)</w:t>
            </w:r>
            <w:r w:rsidRPr="009F6075">
              <w:rPr>
                <w:rFonts w:ascii="Calibri" w:hAnsi="Calibri" w:cs="Calibri"/>
                <w:sz w:val="20"/>
                <w:szCs w:val="20"/>
              </w:rPr>
              <w:tab/>
              <w:t>an individual formerly registered under the securities legislation of a jurisdiction of Canada, other than an individual formerly registered solely as a representative of a limited market dealer under one or both of the Securities Act (Ontario) or the Securities Act (Newfoundland and</w:t>
            </w:r>
            <w:r w:rsidRPr="009F6075">
              <w:rPr>
                <w:rFonts w:ascii="Calibri" w:hAnsi="Calibri" w:cs="Calibri"/>
                <w:spacing w:val="3"/>
                <w:sz w:val="20"/>
                <w:szCs w:val="20"/>
              </w:rPr>
              <w:t xml:space="preserve"> </w:t>
            </w:r>
            <w:r w:rsidRPr="009F6075">
              <w:rPr>
                <w:rFonts w:ascii="Calibri" w:hAnsi="Calibri" w:cs="Calibri"/>
                <w:sz w:val="20"/>
                <w:szCs w:val="20"/>
              </w:rPr>
              <w:t>Labrador);</w:t>
            </w:r>
          </w:p>
        </w:tc>
      </w:tr>
      <w:tr w:rsidR="00027BD1" w:rsidRPr="009F6075" w14:paraId="1CD73FB4" w14:textId="77777777" w:rsidTr="00596645">
        <w:trPr>
          <w:trHeight w:val="639"/>
        </w:trPr>
        <w:tc>
          <w:tcPr>
            <w:tcW w:w="10006" w:type="dxa"/>
          </w:tcPr>
          <w:p w14:paraId="2900C01F" w14:textId="77777777" w:rsidR="00027BD1" w:rsidRPr="009F6075" w:rsidRDefault="00027BD1" w:rsidP="00596645">
            <w:pPr>
              <w:pStyle w:val="TableParagraph"/>
              <w:tabs>
                <w:tab w:val="left" w:pos="775"/>
              </w:tabs>
              <w:spacing w:before="84"/>
              <w:ind w:left="776" w:right="200" w:hanging="576"/>
              <w:rPr>
                <w:rFonts w:ascii="Calibri" w:hAnsi="Calibri" w:cs="Calibri"/>
                <w:sz w:val="20"/>
                <w:szCs w:val="20"/>
              </w:rPr>
            </w:pPr>
            <w:bookmarkStart w:id="16" w:name="(f)_except_in_Ontario,_the_Government_of"/>
            <w:bookmarkEnd w:id="16"/>
            <w:r w:rsidRPr="009F6075">
              <w:rPr>
                <w:rFonts w:ascii="Calibri" w:hAnsi="Calibri" w:cs="Calibri"/>
                <w:sz w:val="20"/>
                <w:szCs w:val="20"/>
              </w:rPr>
              <w:t>(f)</w:t>
            </w:r>
            <w:r w:rsidRPr="009F6075">
              <w:rPr>
                <w:rFonts w:ascii="Calibri" w:hAnsi="Calibri" w:cs="Calibri"/>
                <w:sz w:val="20"/>
                <w:szCs w:val="20"/>
              </w:rPr>
              <w:tab/>
              <w:t>except in Ontario, the Government of Canada or a jurisdiction of Canada, or any crown corporation, agency or wholly owned entity of the Government of Canada or a jurisdiction of</w:t>
            </w:r>
            <w:r w:rsidRPr="009F6075">
              <w:rPr>
                <w:rFonts w:ascii="Calibri" w:hAnsi="Calibri" w:cs="Calibri"/>
                <w:spacing w:val="-15"/>
                <w:sz w:val="20"/>
                <w:szCs w:val="20"/>
              </w:rPr>
              <w:t xml:space="preserve"> </w:t>
            </w:r>
            <w:r w:rsidRPr="009F6075">
              <w:rPr>
                <w:rFonts w:ascii="Calibri" w:hAnsi="Calibri" w:cs="Calibri"/>
                <w:sz w:val="20"/>
                <w:szCs w:val="20"/>
              </w:rPr>
              <w:t>Canada;</w:t>
            </w:r>
          </w:p>
        </w:tc>
      </w:tr>
      <w:tr w:rsidR="00027BD1" w:rsidRPr="009F6075" w14:paraId="6D049969" w14:textId="77777777" w:rsidTr="00596645">
        <w:trPr>
          <w:trHeight w:val="870"/>
        </w:trPr>
        <w:tc>
          <w:tcPr>
            <w:tcW w:w="10006" w:type="dxa"/>
          </w:tcPr>
          <w:p w14:paraId="08B39916" w14:textId="25ABC68D" w:rsidR="00027BD1" w:rsidRPr="009F6075" w:rsidRDefault="00027BD1" w:rsidP="00596645">
            <w:pPr>
              <w:pStyle w:val="TableParagraph"/>
              <w:spacing w:before="85"/>
              <w:ind w:left="776" w:right="200" w:hanging="576"/>
              <w:jc w:val="both"/>
              <w:rPr>
                <w:rFonts w:asciiTheme="minorHAnsi" w:hAnsiTheme="minorHAnsi" w:cstheme="minorHAnsi"/>
                <w:sz w:val="20"/>
                <w:szCs w:val="20"/>
              </w:rPr>
            </w:pPr>
            <w:bookmarkStart w:id="17" w:name="(g)_except_in_Ontario,_a_municipality,_p"/>
            <w:bookmarkEnd w:id="17"/>
            <w:r w:rsidRPr="009F6075">
              <w:rPr>
                <w:rFonts w:asciiTheme="minorHAnsi" w:hAnsiTheme="minorHAnsi" w:cstheme="minorHAnsi"/>
                <w:sz w:val="20"/>
                <w:szCs w:val="20"/>
              </w:rPr>
              <w:t xml:space="preserve">(g)     </w:t>
            </w:r>
            <w:r w:rsidR="00F72B09" w:rsidRPr="009F6075">
              <w:rPr>
                <w:rFonts w:asciiTheme="minorHAnsi" w:hAnsiTheme="minorHAnsi" w:cstheme="minorHAnsi"/>
                <w:sz w:val="20"/>
                <w:szCs w:val="20"/>
              </w:rPr>
              <w:t xml:space="preserve"> </w:t>
            </w:r>
            <w:r w:rsidRPr="009F6075">
              <w:rPr>
                <w:rFonts w:asciiTheme="minorHAnsi" w:hAnsiTheme="minorHAnsi" w:cstheme="minorHAnsi"/>
                <w:sz w:val="20"/>
                <w:szCs w:val="20"/>
              </w:rPr>
              <w:t xml:space="preserve"> except in Ontario, a municipality, public board or commission in Canada and a metropolitan community, school board, the Comité de gestion de la taxe scolaire de l'île de Montréal or an intermunicipal management board in Québec;</w:t>
            </w:r>
          </w:p>
        </w:tc>
      </w:tr>
      <w:tr w:rsidR="00027BD1" w:rsidRPr="009F6075" w14:paraId="5BB903E0" w14:textId="77777777" w:rsidTr="00596645">
        <w:trPr>
          <w:trHeight w:val="639"/>
        </w:trPr>
        <w:tc>
          <w:tcPr>
            <w:tcW w:w="10006" w:type="dxa"/>
          </w:tcPr>
          <w:p w14:paraId="647E48BA" w14:textId="5D132A36" w:rsidR="00027BD1" w:rsidRPr="009F6075" w:rsidRDefault="00027BD1" w:rsidP="00596645">
            <w:pPr>
              <w:pStyle w:val="TableParagraph"/>
              <w:tabs>
                <w:tab w:val="left" w:pos="775"/>
              </w:tabs>
              <w:spacing w:before="84"/>
              <w:ind w:left="776" w:right="204" w:hanging="576"/>
              <w:rPr>
                <w:rFonts w:asciiTheme="minorHAnsi" w:hAnsiTheme="minorHAnsi" w:cstheme="minorHAnsi"/>
                <w:sz w:val="20"/>
              </w:rPr>
            </w:pPr>
            <w:bookmarkStart w:id="18" w:name="(h)_except_in_Ontario,_any_national,_fed"/>
            <w:bookmarkEnd w:id="18"/>
            <w:r w:rsidRPr="009F6075">
              <w:rPr>
                <w:rFonts w:asciiTheme="minorHAnsi" w:hAnsiTheme="minorHAnsi" w:cstheme="minorHAnsi"/>
                <w:sz w:val="20"/>
              </w:rPr>
              <w:t>(h)</w:t>
            </w:r>
            <w:r w:rsidRPr="009F6075">
              <w:rPr>
                <w:rFonts w:asciiTheme="minorHAnsi" w:hAnsiTheme="minorHAnsi" w:cstheme="minorHAnsi"/>
                <w:sz w:val="20"/>
              </w:rPr>
              <w:tab/>
              <w:t>except in Ontario, any national, federal, state, provincial, territorial or municipal government of or in any foreign jurisdiction, or any agency of that</w:t>
            </w:r>
            <w:r w:rsidRPr="009F6075">
              <w:rPr>
                <w:rFonts w:asciiTheme="minorHAnsi" w:hAnsiTheme="minorHAnsi" w:cstheme="minorHAnsi"/>
                <w:spacing w:val="-9"/>
                <w:sz w:val="20"/>
              </w:rPr>
              <w:t xml:space="preserve"> </w:t>
            </w:r>
            <w:r w:rsidRPr="009F6075">
              <w:rPr>
                <w:rFonts w:asciiTheme="minorHAnsi" w:hAnsiTheme="minorHAnsi" w:cstheme="minorHAnsi"/>
                <w:sz w:val="20"/>
              </w:rPr>
              <w:t>government;</w:t>
            </w:r>
          </w:p>
        </w:tc>
      </w:tr>
      <w:tr w:rsidR="00027BD1" w:rsidRPr="009F6075" w14:paraId="39455305" w14:textId="77777777" w:rsidTr="00596645">
        <w:trPr>
          <w:trHeight w:val="640"/>
        </w:trPr>
        <w:tc>
          <w:tcPr>
            <w:tcW w:w="10006" w:type="dxa"/>
          </w:tcPr>
          <w:p w14:paraId="63D68F53" w14:textId="7F38C626" w:rsidR="00027BD1" w:rsidRPr="009F6075" w:rsidRDefault="00027BD1" w:rsidP="00596645">
            <w:pPr>
              <w:pStyle w:val="TableParagraph"/>
              <w:tabs>
                <w:tab w:val="left" w:pos="775"/>
              </w:tabs>
              <w:spacing w:before="85"/>
              <w:ind w:left="776" w:right="200" w:hanging="576"/>
              <w:rPr>
                <w:rFonts w:asciiTheme="minorHAnsi" w:hAnsiTheme="minorHAnsi" w:cstheme="minorHAnsi"/>
                <w:sz w:val="20"/>
              </w:rPr>
            </w:pPr>
            <w:bookmarkStart w:id="19" w:name="(i)_except_in_Ontario,_a_pension_fund_th"/>
            <w:bookmarkEnd w:id="19"/>
            <w:r w:rsidRPr="009F6075">
              <w:rPr>
                <w:rFonts w:asciiTheme="minorHAnsi" w:hAnsiTheme="minorHAnsi" w:cstheme="minorHAnsi"/>
                <w:sz w:val="20"/>
              </w:rPr>
              <w:t>(i)</w:t>
            </w:r>
            <w:r w:rsidRPr="009F6075">
              <w:rPr>
                <w:rFonts w:asciiTheme="minorHAnsi" w:hAnsiTheme="minorHAnsi" w:cstheme="minorHAnsi"/>
                <w:sz w:val="20"/>
              </w:rPr>
              <w:tab/>
              <w:t>except in Ontario, a pension fund that is regulated by either the Office of the Superintendent of Financial Institutions (Canada), a pension commission or similar regulatory authority of a jurisdiction of</w:t>
            </w:r>
            <w:r w:rsidRPr="009F6075">
              <w:rPr>
                <w:rFonts w:asciiTheme="minorHAnsi" w:hAnsiTheme="minorHAnsi" w:cstheme="minorHAnsi"/>
                <w:spacing w:val="-30"/>
                <w:sz w:val="20"/>
              </w:rPr>
              <w:t xml:space="preserve"> </w:t>
            </w:r>
            <w:r w:rsidRPr="009F6075">
              <w:rPr>
                <w:rFonts w:asciiTheme="minorHAnsi" w:hAnsiTheme="minorHAnsi" w:cstheme="minorHAnsi"/>
                <w:sz w:val="20"/>
              </w:rPr>
              <w:t>Canada;</w:t>
            </w:r>
          </w:p>
        </w:tc>
      </w:tr>
      <w:tr w:rsidR="00027BD1" w:rsidRPr="009F6075" w14:paraId="0798922A" w14:textId="77777777" w:rsidTr="00596645">
        <w:trPr>
          <w:trHeight w:val="1101"/>
        </w:trPr>
        <w:tc>
          <w:tcPr>
            <w:tcW w:w="10006" w:type="dxa"/>
          </w:tcPr>
          <w:p w14:paraId="338EC7ED" w14:textId="7D2B353A" w:rsidR="00027BD1" w:rsidRPr="009F6075" w:rsidRDefault="00027BD1" w:rsidP="00803E56">
            <w:pPr>
              <w:pStyle w:val="TableParagraph"/>
              <w:tabs>
                <w:tab w:val="left" w:pos="679"/>
              </w:tabs>
              <w:spacing w:before="85" w:line="242" w:lineRule="auto"/>
              <w:ind w:left="769" w:right="197" w:hanging="576"/>
              <w:jc w:val="both"/>
              <w:rPr>
                <w:rFonts w:asciiTheme="minorHAnsi" w:hAnsiTheme="minorHAnsi" w:cstheme="minorHAnsi"/>
                <w:b/>
                <w:sz w:val="20"/>
              </w:rPr>
            </w:pPr>
            <w:bookmarkStart w:id="20" w:name="(j)_an_individual_who,_either_alone_or_w"/>
            <w:bookmarkEnd w:id="20"/>
            <w:r w:rsidRPr="009F6075">
              <w:rPr>
                <w:rFonts w:asciiTheme="minorHAnsi" w:hAnsiTheme="minorHAnsi" w:cstheme="minorHAnsi"/>
                <w:sz w:val="20"/>
              </w:rPr>
              <w:t xml:space="preserve">(j)      </w:t>
            </w:r>
            <w:r w:rsidR="00803E56" w:rsidRPr="009F6075">
              <w:rPr>
                <w:rFonts w:asciiTheme="minorHAnsi" w:hAnsiTheme="minorHAnsi" w:cstheme="minorHAnsi"/>
                <w:sz w:val="20"/>
              </w:rPr>
              <w:t xml:space="preserve"> </w:t>
            </w:r>
            <w:r w:rsidR="00495460" w:rsidRPr="009F6075">
              <w:rPr>
                <w:rFonts w:asciiTheme="minorHAnsi" w:hAnsiTheme="minorHAnsi" w:cstheme="minorHAnsi"/>
                <w:sz w:val="20"/>
              </w:rPr>
              <w:t xml:space="preserve">an individual </w:t>
            </w:r>
            <w:r w:rsidRPr="009F6075">
              <w:rPr>
                <w:rFonts w:asciiTheme="minorHAnsi" w:hAnsiTheme="minorHAnsi" w:cstheme="minorHAnsi"/>
                <w:sz w:val="20"/>
              </w:rPr>
              <w:t xml:space="preserve">who, either alone or with a spouse, beneficially  owns  financial  assets  having  an  aggregate realizable   value   that   before    taxes,    but    net    of    any   related    liabilities,    exceeds    Cdn$1,000,000 </w:t>
            </w:r>
            <w:r w:rsidRPr="009F6075">
              <w:rPr>
                <w:rFonts w:asciiTheme="minorHAnsi" w:hAnsiTheme="minorHAnsi" w:cstheme="minorHAnsi"/>
                <w:b/>
                <w:sz w:val="20"/>
              </w:rPr>
              <w:t xml:space="preserve">If qualifying under this paragraph, the Subscriber must also complete and sign </w:t>
            </w:r>
            <w:r w:rsidR="00A858AA" w:rsidRPr="009F6075">
              <w:rPr>
                <w:rFonts w:asciiTheme="minorHAnsi" w:hAnsiTheme="minorHAnsi" w:cstheme="minorHAnsi"/>
                <w:b/>
                <w:sz w:val="20"/>
              </w:rPr>
              <w:t>Exhibit 2</w:t>
            </w:r>
            <w:r w:rsidRPr="009F6075">
              <w:rPr>
                <w:rFonts w:asciiTheme="minorHAnsi" w:hAnsiTheme="minorHAnsi" w:cstheme="minorHAnsi"/>
                <w:b/>
                <w:sz w:val="20"/>
              </w:rPr>
              <w:t xml:space="preserve"> attached hereto entitled “</w:t>
            </w:r>
            <w:r w:rsidRPr="009F6075">
              <w:rPr>
                <w:rFonts w:asciiTheme="minorHAnsi" w:hAnsiTheme="minorHAnsi" w:cstheme="minorHAnsi"/>
                <w:b/>
                <w:i/>
                <w:sz w:val="20"/>
              </w:rPr>
              <w:t>Form 45-106F9: Form for Individual Accredited</w:t>
            </w:r>
            <w:r w:rsidRPr="009F6075">
              <w:rPr>
                <w:rFonts w:asciiTheme="minorHAnsi" w:hAnsiTheme="minorHAnsi" w:cstheme="minorHAnsi"/>
                <w:b/>
                <w:i/>
                <w:spacing w:val="1"/>
                <w:sz w:val="20"/>
              </w:rPr>
              <w:t xml:space="preserve"> </w:t>
            </w:r>
            <w:r w:rsidRPr="009F6075">
              <w:rPr>
                <w:rFonts w:asciiTheme="minorHAnsi" w:hAnsiTheme="minorHAnsi" w:cstheme="minorHAnsi"/>
                <w:b/>
                <w:i/>
                <w:sz w:val="20"/>
              </w:rPr>
              <w:t>Investors</w:t>
            </w:r>
            <w:r w:rsidRPr="009F6075">
              <w:rPr>
                <w:rFonts w:asciiTheme="minorHAnsi" w:hAnsiTheme="minorHAnsi" w:cstheme="minorHAnsi"/>
                <w:b/>
                <w:sz w:val="20"/>
              </w:rPr>
              <w:t>”.</w:t>
            </w:r>
          </w:p>
        </w:tc>
      </w:tr>
      <w:tr w:rsidR="00027BD1" w:rsidRPr="009F6075" w14:paraId="48DCA28D" w14:textId="77777777" w:rsidTr="00596645">
        <w:trPr>
          <w:trHeight w:val="638"/>
        </w:trPr>
        <w:tc>
          <w:tcPr>
            <w:tcW w:w="10006" w:type="dxa"/>
          </w:tcPr>
          <w:p w14:paraId="032BF82E" w14:textId="67E42992" w:rsidR="00027BD1" w:rsidRPr="009F6075" w:rsidRDefault="00027BD1" w:rsidP="00596645">
            <w:pPr>
              <w:pStyle w:val="TableParagraph"/>
              <w:tabs>
                <w:tab w:val="left" w:pos="775"/>
              </w:tabs>
              <w:spacing w:before="83"/>
              <w:ind w:left="776" w:right="204" w:hanging="576"/>
              <w:rPr>
                <w:rFonts w:asciiTheme="minorHAnsi" w:hAnsiTheme="minorHAnsi" w:cstheme="minorHAnsi"/>
                <w:sz w:val="20"/>
              </w:rPr>
            </w:pPr>
            <w:bookmarkStart w:id="21" w:name="(j.1)_an_individual_who_beneficially_own"/>
            <w:bookmarkEnd w:id="21"/>
            <w:r w:rsidRPr="009F6075">
              <w:rPr>
                <w:rFonts w:asciiTheme="minorHAnsi" w:hAnsiTheme="minorHAnsi" w:cstheme="minorHAnsi"/>
                <w:sz w:val="20"/>
              </w:rPr>
              <w:t>(j.1)</w:t>
            </w:r>
            <w:r w:rsidRPr="009F6075">
              <w:rPr>
                <w:rFonts w:asciiTheme="minorHAnsi" w:hAnsiTheme="minorHAnsi" w:cstheme="minorHAnsi"/>
                <w:sz w:val="20"/>
              </w:rPr>
              <w:tab/>
              <w:t>an individual who beneficially owns financial assets having an aggregate realizable value that, before taxes, but net of any related liabilities exceeds</w:t>
            </w:r>
            <w:r w:rsidRPr="009F6075">
              <w:rPr>
                <w:rFonts w:asciiTheme="minorHAnsi" w:hAnsiTheme="minorHAnsi" w:cstheme="minorHAnsi"/>
                <w:spacing w:val="-8"/>
                <w:sz w:val="20"/>
              </w:rPr>
              <w:t xml:space="preserve"> </w:t>
            </w:r>
            <w:r w:rsidRPr="009F6075">
              <w:rPr>
                <w:rFonts w:asciiTheme="minorHAnsi" w:hAnsiTheme="minorHAnsi" w:cstheme="minorHAnsi"/>
                <w:sz w:val="20"/>
              </w:rPr>
              <w:t>$5,000,000;</w:t>
            </w:r>
          </w:p>
        </w:tc>
      </w:tr>
      <w:tr w:rsidR="00027BD1" w:rsidRPr="009F6075" w14:paraId="76EF2176" w14:textId="77777777" w:rsidTr="00596645">
        <w:trPr>
          <w:trHeight w:val="1332"/>
        </w:trPr>
        <w:tc>
          <w:tcPr>
            <w:tcW w:w="10006" w:type="dxa"/>
          </w:tcPr>
          <w:p w14:paraId="5354CAA6" w14:textId="08276844" w:rsidR="00027BD1" w:rsidRPr="009F6075" w:rsidRDefault="00027BD1" w:rsidP="00596645">
            <w:pPr>
              <w:pStyle w:val="TableParagraph"/>
              <w:spacing w:before="85"/>
              <w:ind w:left="776" w:right="202" w:hanging="576"/>
              <w:jc w:val="both"/>
              <w:rPr>
                <w:rFonts w:asciiTheme="minorHAnsi" w:hAnsiTheme="minorHAnsi" w:cstheme="minorHAnsi"/>
                <w:b/>
                <w:sz w:val="20"/>
              </w:rPr>
            </w:pPr>
            <w:bookmarkStart w:id="22" w:name="(k)_an_individual_whose_net_income_befor"/>
            <w:bookmarkEnd w:id="22"/>
            <w:r w:rsidRPr="009F6075">
              <w:rPr>
                <w:rFonts w:asciiTheme="minorHAnsi" w:hAnsiTheme="minorHAnsi" w:cstheme="minorHAnsi"/>
                <w:sz w:val="20"/>
              </w:rPr>
              <w:t xml:space="preserve">(k)      </w:t>
            </w:r>
            <w:r w:rsidR="003C085D" w:rsidRPr="009F6075">
              <w:rPr>
                <w:rFonts w:asciiTheme="minorHAnsi" w:hAnsiTheme="minorHAnsi" w:cstheme="minorHAnsi"/>
                <w:sz w:val="20"/>
              </w:rPr>
              <w:t xml:space="preserve"> </w:t>
            </w:r>
            <w:r w:rsidRPr="009F6075">
              <w:rPr>
                <w:rFonts w:asciiTheme="minorHAnsi" w:hAnsiTheme="minorHAnsi" w:cstheme="minorHAnsi"/>
                <w:sz w:val="20"/>
              </w:rPr>
              <w:t xml:space="preserve">an individual  whose net income before taxes exceeded Cdn$200,000 in each of the two  most recent calendar  years or whose net income before taxes combined with that of a spouse exceeded Cdn$300,000 in each of the two most recent calendar years and who, in either case, reasonably expects to exceed that net income level in the current calendar year; </w:t>
            </w:r>
            <w:r w:rsidRPr="009F6075">
              <w:rPr>
                <w:rFonts w:asciiTheme="minorHAnsi" w:hAnsiTheme="minorHAnsi" w:cstheme="minorHAnsi"/>
                <w:b/>
                <w:sz w:val="20"/>
              </w:rPr>
              <w:t xml:space="preserve">If qualifying under this paragraph, the Subscriber must also complete and sign </w:t>
            </w:r>
            <w:r w:rsidR="00A858AA" w:rsidRPr="009F6075">
              <w:rPr>
                <w:rFonts w:asciiTheme="minorHAnsi" w:hAnsiTheme="minorHAnsi" w:cstheme="minorHAnsi"/>
                <w:b/>
                <w:sz w:val="20"/>
              </w:rPr>
              <w:t>Exhibit 2</w:t>
            </w:r>
            <w:r w:rsidRPr="009F6075">
              <w:rPr>
                <w:rFonts w:asciiTheme="minorHAnsi" w:hAnsiTheme="minorHAnsi" w:cstheme="minorHAnsi"/>
                <w:b/>
                <w:sz w:val="20"/>
              </w:rPr>
              <w:t xml:space="preserve"> attached hereto entitled “</w:t>
            </w:r>
            <w:r w:rsidRPr="009F6075">
              <w:rPr>
                <w:rFonts w:asciiTheme="minorHAnsi" w:hAnsiTheme="minorHAnsi" w:cstheme="minorHAnsi"/>
                <w:b/>
                <w:i/>
                <w:sz w:val="20"/>
              </w:rPr>
              <w:t>Form 45-106F9: Form for Individual Accredited</w:t>
            </w:r>
            <w:r w:rsidRPr="009F6075">
              <w:rPr>
                <w:rFonts w:asciiTheme="minorHAnsi" w:hAnsiTheme="minorHAnsi" w:cstheme="minorHAnsi"/>
                <w:b/>
                <w:i/>
                <w:spacing w:val="-12"/>
                <w:sz w:val="20"/>
              </w:rPr>
              <w:t xml:space="preserve"> </w:t>
            </w:r>
            <w:r w:rsidRPr="009F6075">
              <w:rPr>
                <w:rFonts w:asciiTheme="minorHAnsi" w:hAnsiTheme="minorHAnsi" w:cstheme="minorHAnsi"/>
                <w:b/>
                <w:i/>
                <w:sz w:val="20"/>
              </w:rPr>
              <w:t>Investors</w:t>
            </w:r>
            <w:r w:rsidRPr="009F6075">
              <w:rPr>
                <w:rFonts w:asciiTheme="minorHAnsi" w:hAnsiTheme="minorHAnsi" w:cstheme="minorHAnsi"/>
                <w:b/>
                <w:sz w:val="20"/>
              </w:rPr>
              <w:t>”.</w:t>
            </w:r>
          </w:p>
        </w:tc>
      </w:tr>
      <w:tr w:rsidR="00027BD1" w:rsidRPr="009F6075" w14:paraId="4F81CE97" w14:textId="77777777" w:rsidTr="00175EA1">
        <w:trPr>
          <w:trHeight w:val="173"/>
        </w:trPr>
        <w:tc>
          <w:tcPr>
            <w:tcW w:w="10006" w:type="dxa"/>
          </w:tcPr>
          <w:p w14:paraId="4EE39FEE" w14:textId="77777777" w:rsidR="00027BD1" w:rsidRPr="009F6075" w:rsidRDefault="00027BD1" w:rsidP="00596645">
            <w:pPr>
              <w:pStyle w:val="TableParagraph"/>
              <w:tabs>
                <w:tab w:val="left" w:pos="775"/>
              </w:tabs>
              <w:spacing w:before="83"/>
              <w:ind w:left="776" w:hanging="576"/>
              <w:jc w:val="both"/>
              <w:rPr>
                <w:rFonts w:asciiTheme="minorHAnsi" w:hAnsiTheme="minorHAnsi" w:cstheme="minorHAnsi"/>
                <w:sz w:val="20"/>
              </w:rPr>
            </w:pPr>
            <w:bookmarkStart w:id="23" w:name="(l)_an_individual_who,_either_alone_or_w"/>
            <w:bookmarkEnd w:id="23"/>
            <w:r w:rsidRPr="009F6075">
              <w:rPr>
                <w:rFonts w:asciiTheme="minorHAnsi" w:hAnsiTheme="minorHAnsi" w:cstheme="minorHAnsi"/>
                <w:sz w:val="20"/>
              </w:rPr>
              <w:t>(l)</w:t>
            </w:r>
            <w:r w:rsidRPr="009F6075">
              <w:rPr>
                <w:rFonts w:asciiTheme="minorHAnsi" w:hAnsiTheme="minorHAnsi" w:cstheme="minorHAnsi"/>
                <w:sz w:val="20"/>
              </w:rPr>
              <w:tab/>
              <w:t>an</w:t>
            </w:r>
            <w:r w:rsidRPr="009F6075">
              <w:rPr>
                <w:rFonts w:asciiTheme="minorHAnsi" w:hAnsiTheme="minorHAnsi" w:cstheme="minorHAnsi"/>
                <w:spacing w:val="18"/>
                <w:sz w:val="20"/>
              </w:rPr>
              <w:t xml:space="preserve"> </w:t>
            </w:r>
            <w:r w:rsidRPr="009F6075">
              <w:rPr>
                <w:rFonts w:asciiTheme="minorHAnsi" w:hAnsiTheme="minorHAnsi" w:cstheme="minorHAnsi"/>
                <w:sz w:val="20"/>
              </w:rPr>
              <w:t>individual</w:t>
            </w:r>
            <w:r w:rsidRPr="009F6075">
              <w:rPr>
                <w:rFonts w:asciiTheme="minorHAnsi" w:hAnsiTheme="minorHAnsi" w:cstheme="minorHAnsi"/>
                <w:spacing w:val="23"/>
                <w:sz w:val="20"/>
              </w:rPr>
              <w:t xml:space="preserve"> </w:t>
            </w:r>
            <w:r w:rsidRPr="009F6075">
              <w:rPr>
                <w:rFonts w:asciiTheme="minorHAnsi" w:hAnsiTheme="minorHAnsi" w:cstheme="minorHAnsi"/>
                <w:sz w:val="20"/>
              </w:rPr>
              <w:t>who,</w:t>
            </w:r>
            <w:r w:rsidRPr="009F6075">
              <w:rPr>
                <w:rFonts w:asciiTheme="minorHAnsi" w:hAnsiTheme="minorHAnsi" w:cstheme="minorHAnsi"/>
                <w:spacing w:val="21"/>
                <w:sz w:val="20"/>
              </w:rPr>
              <w:t xml:space="preserve"> </w:t>
            </w:r>
            <w:r w:rsidRPr="009F6075">
              <w:rPr>
                <w:rFonts w:asciiTheme="minorHAnsi" w:hAnsiTheme="minorHAnsi" w:cstheme="minorHAnsi"/>
                <w:sz w:val="20"/>
              </w:rPr>
              <w:t>either</w:t>
            </w:r>
            <w:r w:rsidRPr="009F6075">
              <w:rPr>
                <w:rFonts w:asciiTheme="minorHAnsi" w:hAnsiTheme="minorHAnsi" w:cstheme="minorHAnsi"/>
                <w:spacing w:val="24"/>
                <w:sz w:val="20"/>
              </w:rPr>
              <w:t xml:space="preserve"> </w:t>
            </w:r>
            <w:r w:rsidRPr="009F6075">
              <w:rPr>
                <w:rFonts w:asciiTheme="minorHAnsi" w:hAnsiTheme="minorHAnsi" w:cstheme="minorHAnsi"/>
                <w:sz w:val="20"/>
              </w:rPr>
              <w:t>alone</w:t>
            </w:r>
            <w:r w:rsidRPr="009F6075">
              <w:rPr>
                <w:rFonts w:asciiTheme="minorHAnsi" w:hAnsiTheme="minorHAnsi" w:cstheme="minorHAnsi"/>
                <w:spacing w:val="21"/>
                <w:sz w:val="20"/>
              </w:rPr>
              <w:t xml:space="preserve"> </w:t>
            </w:r>
            <w:r w:rsidRPr="009F6075">
              <w:rPr>
                <w:rFonts w:asciiTheme="minorHAnsi" w:hAnsiTheme="minorHAnsi" w:cstheme="minorHAnsi"/>
                <w:sz w:val="20"/>
              </w:rPr>
              <w:t>or</w:t>
            </w:r>
            <w:r w:rsidRPr="009F6075">
              <w:rPr>
                <w:rFonts w:asciiTheme="minorHAnsi" w:hAnsiTheme="minorHAnsi" w:cstheme="minorHAnsi"/>
                <w:spacing w:val="24"/>
                <w:sz w:val="20"/>
              </w:rPr>
              <w:t xml:space="preserve"> </w:t>
            </w:r>
            <w:r w:rsidRPr="009F6075">
              <w:rPr>
                <w:rFonts w:asciiTheme="minorHAnsi" w:hAnsiTheme="minorHAnsi" w:cstheme="minorHAnsi"/>
                <w:sz w:val="20"/>
              </w:rPr>
              <w:t>with</w:t>
            </w:r>
            <w:r w:rsidRPr="009F6075">
              <w:rPr>
                <w:rFonts w:asciiTheme="minorHAnsi" w:hAnsiTheme="minorHAnsi" w:cstheme="minorHAnsi"/>
                <w:spacing w:val="18"/>
                <w:sz w:val="20"/>
              </w:rPr>
              <w:t xml:space="preserve"> </w:t>
            </w:r>
            <w:r w:rsidRPr="009F6075">
              <w:rPr>
                <w:rFonts w:asciiTheme="minorHAnsi" w:hAnsiTheme="minorHAnsi" w:cstheme="minorHAnsi"/>
                <w:sz w:val="20"/>
              </w:rPr>
              <w:t>a</w:t>
            </w:r>
            <w:r w:rsidRPr="009F6075">
              <w:rPr>
                <w:rFonts w:asciiTheme="minorHAnsi" w:hAnsiTheme="minorHAnsi" w:cstheme="minorHAnsi"/>
                <w:spacing w:val="23"/>
                <w:sz w:val="20"/>
              </w:rPr>
              <w:t xml:space="preserve"> </w:t>
            </w:r>
            <w:r w:rsidRPr="009F6075">
              <w:rPr>
                <w:rFonts w:asciiTheme="minorHAnsi" w:hAnsiTheme="minorHAnsi" w:cstheme="minorHAnsi"/>
                <w:sz w:val="20"/>
              </w:rPr>
              <w:t>spouse,</w:t>
            </w:r>
            <w:r w:rsidRPr="009F6075">
              <w:rPr>
                <w:rFonts w:asciiTheme="minorHAnsi" w:hAnsiTheme="minorHAnsi" w:cstheme="minorHAnsi"/>
                <w:spacing w:val="21"/>
                <w:sz w:val="20"/>
              </w:rPr>
              <w:t xml:space="preserve"> </w:t>
            </w:r>
            <w:r w:rsidRPr="009F6075">
              <w:rPr>
                <w:rFonts w:asciiTheme="minorHAnsi" w:hAnsiTheme="minorHAnsi" w:cstheme="minorHAnsi"/>
                <w:sz w:val="20"/>
              </w:rPr>
              <w:t>has</w:t>
            </w:r>
            <w:r w:rsidRPr="009F6075">
              <w:rPr>
                <w:rFonts w:asciiTheme="minorHAnsi" w:hAnsiTheme="minorHAnsi" w:cstheme="minorHAnsi"/>
                <w:spacing w:val="22"/>
                <w:sz w:val="20"/>
              </w:rPr>
              <w:t xml:space="preserve"> </w:t>
            </w:r>
            <w:r w:rsidRPr="009F6075">
              <w:rPr>
                <w:rFonts w:asciiTheme="minorHAnsi" w:hAnsiTheme="minorHAnsi" w:cstheme="minorHAnsi"/>
                <w:sz w:val="20"/>
              </w:rPr>
              <w:t>net</w:t>
            </w:r>
            <w:r w:rsidRPr="009F6075">
              <w:rPr>
                <w:rFonts w:asciiTheme="minorHAnsi" w:hAnsiTheme="minorHAnsi" w:cstheme="minorHAnsi"/>
                <w:spacing w:val="20"/>
                <w:sz w:val="20"/>
              </w:rPr>
              <w:t xml:space="preserve"> </w:t>
            </w:r>
            <w:r w:rsidRPr="009F6075">
              <w:rPr>
                <w:rFonts w:asciiTheme="minorHAnsi" w:hAnsiTheme="minorHAnsi" w:cstheme="minorHAnsi"/>
                <w:sz w:val="20"/>
              </w:rPr>
              <w:t>assets</w:t>
            </w:r>
            <w:r w:rsidRPr="009F6075">
              <w:rPr>
                <w:rFonts w:asciiTheme="minorHAnsi" w:hAnsiTheme="minorHAnsi" w:cstheme="minorHAnsi"/>
                <w:spacing w:val="22"/>
                <w:sz w:val="20"/>
              </w:rPr>
              <w:t xml:space="preserve"> </w:t>
            </w:r>
            <w:r w:rsidRPr="009F6075">
              <w:rPr>
                <w:rFonts w:asciiTheme="minorHAnsi" w:hAnsiTheme="minorHAnsi" w:cstheme="minorHAnsi"/>
                <w:sz w:val="20"/>
              </w:rPr>
              <w:t>of</w:t>
            </w:r>
            <w:r w:rsidRPr="009F6075">
              <w:rPr>
                <w:rFonts w:asciiTheme="minorHAnsi" w:hAnsiTheme="minorHAnsi" w:cstheme="minorHAnsi"/>
                <w:spacing w:val="19"/>
                <w:sz w:val="20"/>
              </w:rPr>
              <w:t xml:space="preserve"> </w:t>
            </w:r>
            <w:r w:rsidRPr="009F6075">
              <w:rPr>
                <w:rFonts w:asciiTheme="minorHAnsi" w:hAnsiTheme="minorHAnsi" w:cstheme="minorHAnsi"/>
                <w:sz w:val="20"/>
              </w:rPr>
              <w:t>at</w:t>
            </w:r>
            <w:r w:rsidRPr="009F6075">
              <w:rPr>
                <w:rFonts w:asciiTheme="minorHAnsi" w:hAnsiTheme="minorHAnsi" w:cstheme="minorHAnsi"/>
                <w:spacing w:val="20"/>
                <w:sz w:val="20"/>
              </w:rPr>
              <w:t xml:space="preserve"> </w:t>
            </w:r>
            <w:r w:rsidRPr="009F6075">
              <w:rPr>
                <w:rFonts w:asciiTheme="minorHAnsi" w:hAnsiTheme="minorHAnsi" w:cstheme="minorHAnsi"/>
                <w:sz w:val="20"/>
              </w:rPr>
              <w:t>least</w:t>
            </w:r>
            <w:r w:rsidRPr="009F6075">
              <w:rPr>
                <w:rFonts w:asciiTheme="minorHAnsi" w:hAnsiTheme="minorHAnsi" w:cstheme="minorHAnsi"/>
                <w:spacing w:val="19"/>
                <w:sz w:val="20"/>
              </w:rPr>
              <w:t xml:space="preserve"> </w:t>
            </w:r>
            <w:r w:rsidRPr="009F6075">
              <w:rPr>
                <w:rFonts w:asciiTheme="minorHAnsi" w:hAnsiTheme="minorHAnsi" w:cstheme="minorHAnsi"/>
                <w:sz w:val="20"/>
              </w:rPr>
              <w:t>Cdn$5,000,000;</w:t>
            </w:r>
          </w:p>
          <w:p w14:paraId="0D7B553D" w14:textId="691DF60E" w:rsidR="00027BD1" w:rsidRPr="009F6075" w:rsidRDefault="00027BD1" w:rsidP="00596645">
            <w:pPr>
              <w:pStyle w:val="TableParagraph"/>
              <w:spacing w:before="10" w:line="228" w:lineRule="exact"/>
              <w:ind w:left="776" w:right="204"/>
              <w:jc w:val="both"/>
              <w:rPr>
                <w:rFonts w:asciiTheme="minorHAnsi" w:hAnsiTheme="minorHAnsi" w:cstheme="minorHAnsi"/>
                <w:b/>
                <w:sz w:val="20"/>
              </w:rPr>
            </w:pPr>
            <w:r w:rsidRPr="009F6075">
              <w:rPr>
                <w:rFonts w:asciiTheme="minorHAnsi" w:hAnsiTheme="minorHAnsi" w:cstheme="minorHAnsi"/>
                <w:b/>
                <w:sz w:val="20"/>
              </w:rPr>
              <w:t xml:space="preserve">If qualifying under this paragraph, the Subscriber must also complete and sign </w:t>
            </w:r>
            <w:r w:rsidR="00A858AA" w:rsidRPr="009F6075">
              <w:rPr>
                <w:rFonts w:asciiTheme="minorHAnsi" w:hAnsiTheme="minorHAnsi" w:cstheme="minorHAnsi"/>
                <w:b/>
                <w:sz w:val="20"/>
              </w:rPr>
              <w:t>Exhibit 2</w:t>
            </w:r>
            <w:r w:rsidRPr="009F6075">
              <w:rPr>
                <w:rFonts w:asciiTheme="minorHAnsi" w:hAnsiTheme="minorHAnsi" w:cstheme="minorHAnsi"/>
                <w:b/>
                <w:sz w:val="20"/>
              </w:rPr>
              <w:t xml:space="preserve"> attached hereto entitled “</w:t>
            </w:r>
            <w:r w:rsidRPr="009F6075">
              <w:rPr>
                <w:rFonts w:asciiTheme="minorHAnsi" w:hAnsiTheme="minorHAnsi" w:cstheme="minorHAnsi"/>
                <w:b/>
                <w:i/>
                <w:sz w:val="20"/>
              </w:rPr>
              <w:t>Form 45-106F9: Form for Individual Accredited</w:t>
            </w:r>
            <w:r w:rsidRPr="009F6075">
              <w:rPr>
                <w:rFonts w:asciiTheme="minorHAnsi" w:hAnsiTheme="minorHAnsi" w:cstheme="minorHAnsi"/>
                <w:b/>
                <w:i/>
                <w:spacing w:val="1"/>
                <w:sz w:val="20"/>
              </w:rPr>
              <w:t xml:space="preserve"> </w:t>
            </w:r>
            <w:r w:rsidRPr="009F6075">
              <w:rPr>
                <w:rFonts w:asciiTheme="minorHAnsi" w:hAnsiTheme="minorHAnsi" w:cstheme="minorHAnsi"/>
                <w:b/>
                <w:i/>
                <w:sz w:val="20"/>
              </w:rPr>
              <w:t>Investors</w:t>
            </w:r>
            <w:r w:rsidRPr="009F6075">
              <w:rPr>
                <w:rFonts w:asciiTheme="minorHAnsi" w:hAnsiTheme="minorHAnsi" w:cstheme="minorHAnsi"/>
                <w:b/>
                <w:sz w:val="20"/>
              </w:rPr>
              <w:t>”.</w:t>
            </w:r>
          </w:p>
        </w:tc>
      </w:tr>
    </w:tbl>
    <w:p w14:paraId="41DF50FF" w14:textId="6F2A8721" w:rsidR="00027BD1" w:rsidRPr="009F6075" w:rsidRDefault="00027BD1" w:rsidP="00027BD1">
      <w:pPr>
        <w:spacing w:line="228" w:lineRule="exact"/>
        <w:rPr>
          <w:sz w:val="20"/>
        </w:rPr>
        <w:sectPr w:rsidR="00027BD1" w:rsidRPr="009F6075" w:rsidSect="001A546F">
          <w:headerReference w:type="default" r:id="rId19"/>
          <w:pgSz w:w="12240" w:h="15840"/>
          <w:pgMar w:top="1060" w:right="580" w:bottom="900" w:left="600" w:header="432" w:footer="704" w:gutter="0"/>
          <w:pgNumType w:start="2"/>
          <w:cols w:space="720"/>
          <w:titlePg/>
          <w:docGrid w:linePitch="245"/>
        </w:sectPr>
      </w:pPr>
      <w:bookmarkStart w:id="24" w:name="(a)_except_in_Ontario,_a_Canadian_financ"/>
      <w:bookmarkEnd w:id="24"/>
    </w:p>
    <w:tbl>
      <w:tblPr>
        <w:tblW w:w="0" w:type="auto"/>
        <w:tblInd w:w="755" w:type="dxa"/>
        <w:tblLayout w:type="fixed"/>
        <w:tblCellMar>
          <w:left w:w="0" w:type="dxa"/>
          <w:right w:w="0" w:type="dxa"/>
        </w:tblCellMar>
        <w:tblLook w:val="01E0" w:firstRow="1" w:lastRow="1" w:firstColumn="1" w:lastColumn="1" w:noHBand="0" w:noVBand="0"/>
      </w:tblPr>
      <w:tblGrid>
        <w:gridCol w:w="10007"/>
      </w:tblGrid>
      <w:tr w:rsidR="00027BD1" w:rsidRPr="009F6075" w14:paraId="54A5FA31" w14:textId="77777777" w:rsidTr="00596645">
        <w:trPr>
          <w:trHeight w:val="545"/>
        </w:trPr>
        <w:tc>
          <w:tcPr>
            <w:tcW w:w="10007" w:type="dxa"/>
          </w:tcPr>
          <w:p w14:paraId="2F330DD2" w14:textId="77777777" w:rsidR="00027BD1" w:rsidRPr="009F6075" w:rsidRDefault="00027BD1" w:rsidP="00596645">
            <w:pPr>
              <w:pStyle w:val="TableParagraph"/>
              <w:tabs>
                <w:tab w:val="left" w:pos="775"/>
              </w:tabs>
              <w:ind w:left="776" w:right="203" w:hanging="576"/>
              <w:rPr>
                <w:rFonts w:asciiTheme="minorHAnsi" w:hAnsiTheme="minorHAnsi" w:cstheme="minorHAnsi"/>
                <w:sz w:val="20"/>
              </w:rPr>
            </w:pPr>
            <w:bookmarkStart w:id="25" w:name="(m)_a_person,_other_than_an_individual_o"/>
            <w:bookmarkEnd w:id="25"/>
            <w:r w:rsidRPr="009F6075">
              <w:rPr>
                <w:rFonts w:asciiTheme="minorHAnsi" w:hAnsiTheme="minorHAnsi" w:cstheme="minorHAnsi"/>
                <w:sz w:val="20"/>
              </w:rPr>
              <w:lastRenderedPageBreak/>
              <w:t>(m)</w:t>
            </w:r>
            <w:r w:rsidRPr="009F6075">
              <w:rPr>
                <w:rFonts w:asciiTheme="minorHAnsi" w:hAnsiTheme="minorHAnsi" w:cstheme="minorHAnsi"/>
                <w:sz w:val="20"/>
              </w:rPr>
              <w:tab/>
              <w:t>a person, other than an individual or investment fund, that has net assets of at least Cdn$5,000,000 as shown on its most recently prepared financial statements;</w:t>
            </w:r>
          </w:p>
        </w:tc>
      </w:tr>
      <w:tr w:rsidR="00027BD1" w:rsidRPr="009F6075" w14:paraId="20B0B777" w14:textId="77777777" w:rsidTr="00596645">
        <w:trPr>
          <w:trHeight w:val="1980"/>
        </w:trPr>
        <w:tc>
          <w:tcPr>
            <w:tcW w:w="10007" w:type="dxa"/>
          </w:tcPr>
          <w:p w14:paraId="7E7C1FE2" w14:textId="77777777" w:rsidR="00027BD1" w:rsidRPr="009F6075" w:rsidRDefault="00027BD1" w:rsidP="00027BD1">
            <w:pPr>
              <w:pStyle w:val="TableParagraph"/>
              <w:numPr>
                <w:ilvl w:val="0"/>
                <w:numId w:val="36"/>
              </w:numPr>
              <w:tabs>
                <w:tab w:val="left" w:pos="775"/>
                <w:tab w:val="left" w:pos="777"/>
              </w:tabs>
              <w:spacing w:before="85"/>
              <w:ind w:hanging="576"/>
              <w:rPr>
                <w:rFonts w:asciiTheme="minorHAnsi" w:hAnsiTheme="minorHAnsi" w:cstheme="minorHAnsi"/>
                <w:sz w:val="20"/>
                <w:szCs w:val="20"/>
              </w:rPr>
            </w:pPr>
            <w:bookmarkStart w:id="26" w:name="(n)_an_investment_fund_that_distributes_"/>
            <w:bookmarkEnd w:id="26"/>
            <w:r w:rsidRPr="009F6075">
              <w:rPr>
                <w:rFonts w:asciiTheme="minorHAnsi" w:hAnsiTheme="minorHAnsi" w:cstheme="minorHAnsi"/>
                <w:sz w:val="20"/>
                <w:szCs w:val="20"/>
              </w:rPr>
              <w:t>an investment fund that distributes or has distributed its securities only</w:t>
            </w:r>
            <w:r w:rsidRPr="009F6075">
              <w:rPr>
                <w:rFonts w:asciiTheme="minorHAnsi" w:hAnsiTheme="minorHAnsi" w:cstheme="minorHAnsi"/>
                <w:spacing w:val="-4"/>
                <w:sz w:val="20"/>
                <w:szCs w:val="20"/>
              </w:rPr>
              <w:t xml:space="preserve"> </w:t>
            </w:r>
            <w:r w:rsidRPr="009F6075">
              <w:rPr>
                <w:rFonts w:asciiTheme="minorHAnsi" w:hAnsiTheme="minorHAnsi" w:cstheme="minorHAnsi"/>
                <w:sz w:val="20"/>
                <w:szCs w:val="20"/>
              </w:rPr>
              <w:t>to:</w:t>
            </w:r>
          </w:p>
          <w:p w14:paraId="7AE02B7E" w14:textId="77777777" w:rsidR="00027BD1" w:rsidRPr="009F6075" w:rsidRDefault="00027BD1" w:rsidP="00027BD1">
            <w:pPr>
              <w:pStyle w:val="TableParagraph"/>
              <w:numPr>
                <w:ilvl w:val="1"/>
                <w:numId w:val="36"/>
              </w:numPr>
              <w:tabs>
                <w:tab w:val="left" w:pos="1352"/>
                <w:tab w:val="left" w:pos="1353"/>
              </w:tabs>
              <w:spacing w:before="181"/>
              <w:ind w:hanging="576"/>
              <w:rPr>
                <w:rFonts w:asciiTheme="minorHAnsi" w:hAnsiTheme="minorHAnsi" w:cstheme="minorHAnsi"/>
                <w:sz w:val="20"/>
                <w:szCs w:val="20"/>
              </w:rPr>
            </w:pPr>
            <w:bookmarkStart w:id="27" w:name="(i)_a_person_that_is_or_was_an_accredite"/>
            <w:bookmarkEnd w:id="27"/>
            <w:r w:rsidRPr="009F6075">
              <w:rPr>
                <w:rFonts w:asciiTheme="minorHAnsi" w:hAnsiTheme="minorHAnsi" w:cstheme="minorHAnsi"/>
                <w:sz w:val="20"/>
                <w:szCs w:val="20"/>
              </w:rPr>
              <w:t>a person that is or was an accredited investor at the time of the</w:t>
            </w:r>
            <w:r w:rsidRPr="009F6075">
              <w:rPr>
                <w:rFonts w:asciiTheme="minorHAnsi" w:hAnsiTheme="minorHAnsi" w:cstheme="minorHAnsi"/>
                <w:spacing w:val="-10"/>
                <w:sz w:val="20"/>
                <w:szCs w:val="20"/>
              </w:rPr>
              <w:t xml:space="preserve"> </w:t>
            </w:r>
            <w:r w:rsidRPr="009F6075">
              <w:rPr>
                <w:rFonts w:asciiTheme="minorHAnsi" w:hAnsiTheme="minorHAnsi" w:cstheme="minorHAnsi"/>
                <w:sz w:val="20"/>
                <w:szCs w:val="20"/>
              </w:rPr>
              <w:t>distribution;</w:t>
            </w:r>
          </w:p>
          <w:p w14:paraId="04F16D80" w14:textId="77777777" w:rsidR="00027BD1" w:rsidRPr="009F6075" w:rsidRDefault="00027BD1" w:rsidP="00027BD1">
            <w:pPr>
              <w:pStyle w:val="TableParagraph"/>
              <w:numPr>
                <w:ilvl w:val="1"/>
                <w:numId w:val="36"/>
              </w:numPr>
              <w:tabs>
                <w:tab w:val="left" w:pos="1352"/>
                <w:tab w:val="left" w:pos="1353"/>
              </w:tabs>
              <w:spacing w:before="120"/>
              <w:ind w:right="198" w:hanging="576"/>
              <w:rPr>
                <w:rFonts w:asciiTheme="minorHAnsi" w:hAnsiTheme="minorHAnsi" w:cstheme="minorHAnsi"/>
                <w:sz w:val="20"/>
                <w:szCs w:val="20"/>
              </w:rPr>
            </w:pPr>
            <w:bookmarkStart w:id="28" w:name="(ii)_a_person_that_acquires_or_acquired_"/>
            <w:bookmarkEnd w:id="28"/>
            <w:r w:rsidRPr="009F6075">
              <w:rPr>
                <w:rFonts w:asciiTheme="minorHAnsi" w:hAnsiTheme="minorHAnsi" w:cstheme="minorHAnsi"/>
                <w:sz w:val="20"/>
                <w:szCs w:val="20"/>
              </w:rPr>
              <w:t>a person that acquires or acquired securities in the circumstances referred to in sections 2.10 and 2.19 of NI 45-106,</w:t>
            </w:r>
            <w:r w:rsidRPr="009F6075">
              <w:rPr>
                <w:rFonts w:asciiTheme="minorHAnsi" w:hAnsiTheme="minorHAnsi" w:cstheme="minorHAnsi"/>
                <w:spacing w:val="-1"/>
                <w:sz w:val="20"/>
                <w:szCs w:val="20"/>
              </w:rPr>
              <w:t xml:space="preserve"> </w:t>
            </w:r>
            <w:r w:rsidRPr="009F6075">
              <w:rPr>
                <w:rFonts w:asciiTheme="minorHAnsi" w:hAnsiTheme="minorHAnsi" w:cstheme="minorHAnsi"/>
                <w:sz w:val="20"/>
                <w:szCs w:val="20"/>
              </w:rPr>
              <w:t>or</w:t>
            </w:r>
          </w:p>
          <w:p w14:paraId="3D026A31" w14:textId="77777777" w:rsidR="00027BD1" w:rsidRPr="009F6075" w:rsidRDefault="00027BD1" w:rsidP="00027BD1">
            <w:pPr>
              <w:pStyle w:val="TableParagraph"/>
              <w:numPr>
                <w:ilvl w:val="1"/>
                <w:numId w:val="36"/>
              </w:numPr>
              <w:tabs>
                <w:tab w:val="left" w:pos="1351"/>
                <w:tab w:val="left" w:pos="1353"/>
              </w:tabs>
              <w:spacing w:before="119"/>
              <w:ind w:right="198" w:hanging="576"/>
              <w:rPr>
                <w:rFonts w:asciiTheme="minorHAnsi" w:hAnsiTheme="minorHAnsi" w:cstheme="minorHAnsi"/>
                <w:sz w:val="20"/>
                <w:szCs w:val="20"/>
              </w:rPr>
            </w:pPr>
            <w:bookmarkStart w:id="29" w:name="(iii)_a_person_described_in_paragraph_(i"/>
            <w:bookmarkEnd w:id="29"/>
            <w:r w:rsidRPr="009F6075">
              <w:rPr>
                <w:rFonts w:asciiTheme="minorHAnsi" w:hAnsiTheme="minorHAnsi" w:cstheme="minorHAnsi"/>
                <w:sz w:val="20"/>
                <w:szCs w:val="20"/>
              </w:rPr>
              <w:t>a person described in paragraph (i) or (ii) that acquires or acquired securities under section 2.18 of NI 45- 106;</w:t>
            </w:r>
          </w:p>
        </w:tc>
      </w:tr>
      <w:tr w:rsidR="00027BD1" w:rsidRPr="009F6075" w14:paraId="2894C511" w14:textId="77777777" w:rsidTr="00596645">
        <w:trPr>
          <w:trHeight w:val="639"/>
        </w:trPr>
        <w:tc>
          <w:tcPr>
            <w:tcW w:w="10007" w:type="dxa"/>
          </w:tcPr>
          <w:p w14:paraId="367B05A8" w14:textId="77777777" w:rsidR="00027BD1" w:rsidRPr="009F6075" w:rsidRDefault="00027BD1" w:rsidP="00596645">
            <w:pPr>
              <w:pStyle w:val="TableParagraph"/>
              <w:tabs>
                <w:tab w:val="left" w:pos="775"/>
              </w:tabs>
              <w:spacing w:before="85"/>
              <w:ind w:left="776" w:right="203" w:hanging="576"/>
              <w:rPr>
                <w:rFonts w:ascii="Calibri" w:hAnsi="Calibri" w:cs="Calibri"/>
                <w:sz w:val="20"/>
                <w:szCs w:val="20"/>
              </w:rPr>
            </w:pPr>
            <w:bookmarkStart w:id="30" w:name="(o)_an_investment_fund_that_distributes_"/>
            <w:bookmarkEnd w:id="30"/>
            <w:r w:rsidRPr="009F6075">
              <w:rPr>
                <w:rFonts w:ascii="Calibri" w:hAnsi="Calibri" w:cs="Calibri"/>
                <w:sz w:val="20"/>
                <w:szCs w:val="20"/>
              </w:rPr>
              <w:t>(o)</w:t>
            </w:r>
            <w:r w:rsidRPr="009F6075">
              <w:rPr>
                <w:rFonts w:ascii="Calibri" w:hAnsi="Calibri" w:cs="Calibri"/>
                <w:sz w:val="20"/>
                <w:szCs w:val="20"/>
              </w:rPr>
              <w:tab/>
              <w:t>an investment fund that distributes or has distributed securities under a prospectus in a jurisdiction of Canada for which the regulator or, in Quebec, the securities regulatory authority, has issued a</w:t>
            </w:r>
            <w:r w:rsidRPr="009F6075">
              <w:rPr>
                <w:rFonts w:ascii="Calibri" w:hAnsi="Calibri" w:cs="Calibri"/>
                <w:spacing w:val="-15"/>
                <w:sz w:val="20"/>
                <w:szCs w:val="20"/>
              </w:rPr>
              <w:t xml:space="preserve"> </w:t>
            </w:r>
            <w:r w:rsidRPr="009F6075">
              <w:rPr>
                <w:rFonts w:ascii="Calibri" w:hAnsi="Calibri" w:cs="Calibri"/>
                <w:sz w:val="20"/>
                <w:szCs w:val="20"/>
              </w:rPr>
              <w:t>receipt;</w:t>
            </w:r>
          </w:p>
        </w:tc>
      </w:tr>
      <w:tr w:rsidR="00027BD1" w:rsidRPr="009F6075" w14:paraId="6168DB68" w14:textId="77777777" w:rsidTr="00596645">
        <w:trPr>
          <w:trHeight w:val="1100"/>
        </w:trPr>
        <w:tc>
          <w:tcPr>
            <w:tcW w:w="10007" w:type="dxa"/>
          </w:tcPr>
          <w:p w14:paraId="6E58D824" w14:textId="5BDB28A3" w:rsidR="00027BD1" w:rsidRPr="009F6075" w:rsidRDefault="00027BD1" w:rsidP="00596645">
            <w:pPr>
              <w:pStyle w:val="TableParagraph"/>
              <w:spacing w:before="84"/>
              <w:ind w:left="776" w:right="199" w:hanging="576"/>
              <w:jc w:val="both"/>
              <w:rPr>
                <w:rFonts w:ascii="Calibri" w:hAnsi="Calibri" w:cs="Calibri"/>
                <w:sz w:val="20"/>
                <w:szCs w:val="20"/>
              </w:rPr>
            </w:pPr>
            <w:bookmarkStart w:id="31" w:name="(p)_a_trust_company_or_trust_corporation"/>
            <w:bookmarkEnd w:id="31"/>
            <w:r w:rsidRPr="009F6075">
              <w:rPr>
                <w:rFonts w:ascii="Calibri" w:hAnsi="Calibri" w:cs="Calibri"/>
                <w:sz w:val="20"/>
                <w:szCs w:val="20"/>
              </w:rPr>
              <w:t xml:space="preserve">(p)   </w:t>
            </w:r>
            <w:r w:rsidR="00236E30" w:rsidRPr="009F6075">
              <w:rPr>
                <w:rFonts w:ascii="Calibri" w:hAnsi="Calibri" w:cs="Calibri"/>
                <w:sz w:val="20"/>
                <w:szCs w:val="20"/>
              </w:rPr>
              <w:t xml:space="preserve">  </w:t>
            </w:r>
            <w:r w:rsidRPr="009F6075">
              <w:rPr>
                <w:rFonts w:ascii="Calibri" w:hAnsi="Calibri" w:cs="Calibri"/>
                <w:sz w:val="20"/>
                <w:szCs w:val="20"/>
              </w:rPr>
              <w:t xml:space="preserve"> a trust company or trust corporation registered or authorized to carry on business under the </w:t>
            </w:r>
            <w:r w:rsidRPr="009F6075">
              <w:rPr>
                <w:rFonts w:ascii="Calibri" w:hAnsi="Calibri" w:cs="Calibri"/>
                <w:i/>
                <w:sz w:val="20"/>
                <w:szCs w:val="20"/>
              </w:rPr>
              <w:t xml:space="preserve">Trust and Loan Companies Act </w:t>
            </w:r>
            <w:r w:rsidRPr="009F6075">
              <w:rPr>
                <w:rFonts w:ascii="Calibri" w:hAnsi="Calibri" w:cs="Calibri"/>
                <w:sz w:val="20"/>
                <w:szCs w:val="20"/>
              </w:rPr>
              <w:t>(Canada) or under comparable legislation in a jurisdiction of Canada or a foreign jurisdiction, acting on behalf of a fully managed account managed by the trust company or trust corporation, as the case may be;</w:t>
            </w:r>
          </w:p>
        </w:tc>
      </w:tr>
      <w:tr w:rsidR="00027BD1" w:rsidRPr="009F6075" w14:paraId="7865DAE0" w14:textId="77777777" w:rsidTr="00596645">
        <w:trPr>
          <w:trHeight w:val="868"/>
        </w:trPr>
        <w:tc>
          <w:tcPr>
            <w:tcW w:w="10007" w:type="dxa"/>
          </w:tcPr>
          <w:p w14:paraId="0EB60837" w14:textId="1B1F7774" w:rsidR="00027BD1" w:rsidRPr="009F6075" w:rsidRDefault="00027BD1" w:rsidP="00615132">
            <w:pPr>
              <w:pStyle w:val="TableParagraph"/>
              <w:spacing w:before="85"/>
              <w:ind w:left="769" w:right="200" w:hanging="569"/>
              <w:jc w:val="both"/>
              <w:rPr>
                <w:rFonts w:ascii="Calibri" w:hAnsi="Calibri" w:cs="Calibri"/>
                <w:sz w:val="20"/>
                <w:szCs w:val="20"/>
              </w:rPr>
            </w:pPr>
            <w:bookmarkStart w:id="32" w:name="(q)_a_person_acting_on_behalf_of_a_fully"/>
            <w:bookmarkEnd w:id="32"/>
            <w:r w:rsidRPr="009F6075">
              <w:rPr>
                <w:rFonts w:ascii="Calibri" w:hAnsi="Calibri" w:cs="Calibri"/>
                <w:sz w:val="20"/>
                <w:szCs w:val="20"/>
              </w:rPr>
              <w:t xml:space="preserve">(q)    </w:t>
            </w:r>
            <w:r w:rsidR="00615132" w:rsidRPr="009F6075">
              <w:rPr>
                <w:rFonts w:ascii="Calibri" w:hAnsi="Calibri" w:cs="Calibri"/>
                <w:sz w:val="20"/>
                <w:szCs w:val="20"/>
              </w:rPr>
              <w:t xml:space="preserve">  </w:t>
            </w:r>
            <w:r w:rsidRPr="009F6075">
              <w:rPr>
                <w:rFonts w:ascii="Calibri" w:hAnsi="Calibri" w:cs="Calibri"/>
                <w:sz w:val="20"/>
                <w:szCs w:val="20"/>
              </w:rPr>
              <w:t>a person acting on behalf of a fully managed account managed by that person, if that person is registered or authorized to carry on business as an adviser or the equivalent under the securities legislation of a jurisdiction of Canada or a foreign jurisdiction;</w:t>
            </w:r>
          </w:p>
        </w:tc>
      </w:tr>
      <w:tr w:rsidR="00027BD1" w:rsidRPr="009F6075" w14:paraId="45DC86BC" w14:textId="77777777" w:rsidTr="00596645">
        <w:trPr>
          <w:trHeight w:val="871"/>
        </w:trPr>
        <w:tc>
          <w:tcPr>
            <w:tcW w:w="10007" w:type="dxa"/>
          </w:tcPr>
          <w:p w14:paraId="768ACCB7" w14:textId="6EC9C698" w:rsidR="00027BD1" w:rsidRPr="009F6075" w:rsidRDefault="00027BD1" w:rsidP="00596645">
            <w:pPr>
              <w:pStyle w:val="TableParagraph"/>
              <w:spacing w:before="85"/>
              <w:ind w:left="776" w:right="201" w:hanging="576"/>
              <w:jc w:val="both"/>
              <w:rPr>
                <w:rFonts w:ascii="Calibri" w:hAnsi="Calibri" w:cs="Calibri"/>
                <w:sz w:val="20"/>
                <w:szCs w:val="20"/>
              </w:rPr>
            </w:pPr>
            <w:bookmarkStart w:id="33" w:name="(r)_a_registered_charity_under_the_Incom"/>
            <w:bookmarkEnd w:id="33"/>
            <w:r w:rsidRPr="009F6075">
              <w:rPr>
                <w:rFonts w:ascii="Calibri" w:hAnsi="Calibri" w:cs="Calibri"/>
                <w:sz w:val="20"/>
                <w:szCs w:val="20"/>
              </w:rPr>
              <w:t xml:space="preserve">(r)     </w:t>
            </w:r>
            <w:r w:rsidR="00236E30" w:rsidRPr="009F6075">
              <w:rPr>
                <w:rFonts w:ascii="Calibri" w:hAnsi="Calibri" w:cs="Calibri"/>
                <w:sz w:val="20"/>
                <w:szCs w:val="20"/>
              </w:rPr>
              <w:t xml:space="preserve">  </w:t>
            </w:r>
            <w:r w:rsidRPr="009F6075">
              <w:rPr>
                <w:rFonts w:ascii="Calibri" w:hAnsi="Calibri" w:cs="Calibri"/>
                <w:sz w:val="20"/>
                <w:szCs w:val="20"/>
              </w:rPr>
              <w:t xml:space="preserve"> a registered charity under the </w:t>
            </w:r>
            <w:r w:rsidRPr="009F6075">
              <w:rPr>
                <w:rFonts w:ascii="Calibri" w:hAnsi="Calibri" w:cs="Calibri"/>
                <w:i/>
                <w:sz w:val="20"/>
                <w:szCs w:val="20"/>
              </w:rPr>
              <w:t xml:space="preserve">Income Tax Act </w:t>
            </w:r>
            <w:r w:rsidRPr="009F6075">
              <w:rPr>
                <w:rFonts w:ascii="Calibri" w:hAnsi="Calibri" w:cs="Calibri"/>
                <w:sz w:val="20"/>
                <w:szCs w:val="20"/>
              </w:rPr>
              <w:t>(Canada) that, in regard to the trade, has obtained advice from an eligibility adviser or an adviser registered under the securities legislation of the jurisdiction of the registered charity to give advice on the securities being traded;</w:t>
            </w:r>
          </w:p>
        </w:tc>
      </w:tr>
      <w:tr w:rsidR="00027BD1" w:rsidRPr="009F6075" w14:paraId="33522FFE" w14:textId="77777777" w:rsidTr="00596645">
        <w:trPr>
          <w:trHeight w:val="639"/>
        </w:trPr>
        <w:tc>
          <w:tcPr>
            <w:tcW w:w="10007" w:type="dxa"/>
          </w:tcPr>
          <w:p w14:paraId="3829B6AF" w14:textId="77777777" w:rsidR="00027BD1" w:rsidRPr="009F6075" w:rsidRDefault="00027BD1" w:rsidP="00596645">
            <w:pPr>
              <w:pStyle w:val="TableParagraph"/>
              <w:tabs>
                <w:tab w:val="left" w:pos="775"/>
              </w:tabs>
              <w:spacing w:before="85"/>
              <w:ind w:left="776" w:right="205" w:hanging="576"/>
              <w:rPr>
                <w:rFonts w:ascii="Calibri" w:hAnsi="Calibri" w:cs="Calibri"/>
                <w:sz w:val="20"/>
                <w:szCs w:val="20"/>
              </w:rPr>
            </w:pPr>
            <w:bookmarkStart w:id="34" w:name="(s)_an_entity_organized_in_a_foreign_jur"/>
            <w:bookmarkEnd w:id="34"/>
            <w:r w:rsidRPr="009F6075">
              <w:rPr>
                <w:rFonts w:ascii="Calibri" w:hAnsi="Calibri" w:cs="Calibri"/>
                <w:sz w:val="20"/>
                <w:szCs w:val="20"/>
              </w:rPr>
              <w:t>(s)</w:t>
            </w:r>
            <w:r w:rsidRPr="009F6075">
              <w:rPr>
                <w:rFonts w:ascii="Calibri" w:hAnsi="Calibri" w:cs="Calibri"/>
                <w:sz w:val="20"/>
                <w:szCs w:val="20"/>
              </w:rPr>
              <w:tab/>
              <w:t>an entity organized in a foreign jurisdiction that is analogous to any of the entities referred to in paragraphs (a) to (d) or paragraph (i) in form and</w:t>
            </w:r>
            <w:r w:rsidRPr="009F6075">
              <w:rPr>
                <w:rFonts w:ascii="Calibri" w:hAnsi="Calibri" w:cs="Calibri"/>
                <w:spacing w:val="-3"/>
                <w:sz w:val="20"/>
                <w:szCs w:val="20"/>
              </w:rPr>
              <w:t xml:space="preserve"> </w:t>
            </w:r>
            <w:r w:rsidRPr="009F6075">
              <w:rPr>
                <w:rFonts w:ascii="Calibri" w:hAnsi="Calibri" w:cs="Calibri"/>
                <w:sz w:val="20"/>
                <w:szCs w:val="20"/>
              </w:rPr>
              <w:t>function;</w:t>
            </w:r>
          </w:p>
        </w:tc>
      </w:tr>
      <w:tr w:rsidR="00027BD1" w:rsidRPr="009F6075" w14:paraId="10B4BF2E" w14:textId="77777777" w:rsidTr="00596645">
        <w:trPr>
          <w:trHeight w:val="639"/>
        </w:trPr>
        <w:tc>
          <w:tcPr>
            <w:tcW w:w="10007" w:type="dxa"/>
          </w:tcPr>
          <w:p w14:paraId="7307E3A2" w14:textId="77777777" w:rsidR="00027BD1" w:rsidRPr="009F6075" w:rsidRDefault="00027BD1" w:rsidP="00596645">
            <w:pPr>
              <w:pStyle w:val="TableParagraph"/>
              <w:tabs>
                <w:tab w:val="left" w:pos="775"/>
              </w:tabs>
              <w:spacing w:before="84"/>
              <w:ind w:left="776" w:right="203" w:hanging="576"/>
              <w:rPr>
                <w:rFonts w:ascii="Calibri" w:hAnsi="Calibri" w:cs="Calibri"/>
                <w:sz w:val="20"/>
                <w:szCs w:val="20"/>
              </w:rPr>
            </w:pPr>
            <w:bookmarkStart w:id="35" w:name="(t)_a_person_in_respect_of_which_all_of_"/>
            <w:bookmarkEnd w:id="35"/>
            <w:r w:rsidRPr="009F6075">
              <w:rPr>
                <w:rFonts w:ascii="Calibri" w:hAnsi="Calibri" w:cs="Calibri"/>
                <w:sz w:val="20"/>
                <w:szCs w:val="20"/>
              </w:rPr>
              <w:t>(t)</w:t>
            </w:r>
            <w:r w:rsidRPr="009F6075">
              <w:rPr>
                <w:rFonts w:ascii="Calibri" w:hAnsi="Calibri" w:cs="Calibri"/>
                <w:sz w:val="20"/>
                <w:szCs w:val="20"/>
              </w:rPr>
              <w:tab/>
              <w:t>a person in respect of which all of the owner of interests, direct, indirect or beneficial, except the voting securities required by law to be owned by directors, are persons that are accredited</w:t>
            </w:r>
            <w:r w:rsidRPr="009F6075">
              <w:rPr>
                <w:rFonts w:ascii="Calibri" w:hAnsi="Calibri" w:cs="Calibri"/>
                <w:spacing w:val="-19"/>
                <w:sz w:val="20"/>
                <w:szCs w:val="20"/>
              </w:rPr>
              <w:t xml:space="preserve"> </w:t>
            </w:r>
            <w:r w:rsidRPr="009F6075">
              <w:rPr>
                <w:rFonts w:ascii="Calibri" w:hAnsi="Calibri" w:cs="Calibri"/>
                <w:sz w:val="20"/>
                <w:szCs w:val="20"/>
              </w:rPr>
              <w:t>investors;</w:t>
            </w:r>
          </w:p>
        </w:tc>
      </w:tr>
      <w:tr w:rsidR="00027BD1" w:rsidRPr="009F6075" w14:paraId="6CA60FF7" w14:textId="77777777" w:rsidTr="00596645">
        <w:trPr>
          <w:trHeight w:val="640"/>
        </w:trPr>
        <w:tc>
          <w:tcPr>
            <w:tcW w:w="10007" w:type="dxa"/>
          </w:tcPr>
          <w:p w14:paraId="01170EF9" w14:textId="7CC0AEFD" w:rsidR="00027BD1" w:rsidRPr="009F6075" w:rsidRDefault="00027BD1" w:rsidP="00596645">
            <w:pPr>
              <w:pStyle w:val="TableParagraph"/>
              <w:tabs>
                <w:tab w:val="left" w:pos="775"/>
              </w:tabs>
              <w:spacing w:before="85"/>
              <w:ind w:left="776" w:right="203" w:hanging="576"/>
              <w:rPr>
                <w:rFonts w:ascii="Calibri" w:hAnsi="Calibri" w:cs="Calibri"/>
                <w:sz w:val="20"/>
                <w:szCs w:val="20"/>
              </w:rPr>
            </w:pPr>
            <w:bookmarkStart w:id="36" w:name="(u)_an_investment_fund_that_is_advised_b"/>
            <w:bookmarkEnd w:id="36"/>
            <w:r w:rsidRPr="009F6075">
              <w:rPr>
                <w:rFonts w:ascii="Calibri" w:hAnsi="Calibri" w:cs="Calibri"/>
                <w:sz w:val="20"/>
                <w:szCs w:val="20"/>
              </w:rPr>
              <w:t>(u)</w:t>
            </w:r>
            <w:r w:rsidRPr="009F6075">
              <w:rPr>
                <w:rFonts w:ascii="Calibri" w:hAnsi="Calibri" w:cs="Calibri"/>
                <w:sz w:val="20"/>
                <w:szCs w:val="20"/>
              </w:rPr>
              <w:tab/>
              <w:t>an investment fund that is advised by a person registered as an adviser or a person that is exempt from registration as an</w:t>
            </w:r>
            <w:r w:rsidRPr="009F6075">
              <w:rPr>
                <w:rFonts w:ascii="Calibri" w:hAnsi="Calibri" w:cs="Calibri"/>
                <w:spacing w:val="-4"/>
                <w:sz w:val="20"/>
                <w:szCs w:val="20"/>
              </w:rPr>
              <w:t xml:space="preserve"> </w:t>
            </w:r>
            <w:r w:rsidRPr="009F6075">
              <w:rPr>
                <w:rFonts w:ascii="Calibri" w:hAnsi="Calibri" w:cs="Calibri"/>
                <w:sz w:val="20"/>
                <w:szCs w:val="20"/>
              </w:rPr>
              <w:t>adviser</w:t>
            </w:r>
            <w:r w:rsidR="00290DE3" w:rsidRPr="009F6075">
              <w:rPr>
                <w:rFonts w:ascii="Calibri" w:hAnsi="Calibri" w:cs="Calibri"/>
                <w:sz w:val="20"/>
                <w:szCs w:val="20"/>
              </w:rPr>
              <w:t>;</w:t>
            </w:r>
          </w:p>
        </w:tc>
      </w:tr>
      <w:tr w:rsidR="00027BD1" w:rsidRPr="009F6075" w14:paraId="7F2064AE" w14:textId="77777777" w:rsidTr="00596645">
        <w:trPr>
          <w:trHeight w:val="639"/>
        </w:trPr>
        <w:tc>
          <w:tcPr>
            <w:tcW w:w="10007" w:type="dxa"/>
          </w:tcPr>
          <w:p w14:paraId="39BF68B3" w14:textId="77777777" w:rsidR="00027BD1" w:rsidRPr="009F6075" w:rsidRDefault="00027BD1" w:rsidP="00596645">
            <w:pPr>
              <w:pStyle w:val="TableParagraph"/>
              <w:tabs>
                <w:tab w:val="left" w:pos="775"/>
              </w:tabs>
              <w:spacing w:before="85"/>
              <w:ind w:left="776" w:right="204" w:hanging="576"/>
              <w:rPr>
                <w:rFonts w:ascii="Calibri" w:hAnsi="Calibri" w:cs="Calibri"/>
                <w:sz w:val="20"/>
                <w:szCs w:val="20"/>
              </w:rPr>
            </w:pPr>
            <w:bookmarkStart w:id="37" w:name="(v)_a_person_that_is_recognized_or_desig"/>
            <w:bookmarkEnd w:id="37"/>
            <w:r w:rsidRPr="009F6075">
              <w:rPr>
                <w:rFonts w:ascii="Calibri" w:hAnsi="Calibri" w:cs="Calibri"/>
                <w:sz w:val="20"/>
                <w:szCs w:val="20"/>
              </w:rPr>
              <w:t>(v)</w:t>
            </w:r>
            <w:r w:rsidRPr="009F6075">
              <w:rPr>
                <w:rFonts w:ascii="Calibri" w:hAnsi="Calibri" w:cs="Calibri"/>
                <w:sz w:val="20"/>
                <w:szCs w:val="20"/>
              </w:rPr>
              <w:tab/>
              <w:t>a person that is recognized or designated by the securities regulatory authority or, except in Ontario and Quebec, the regulator as an accredited investor;</w:t>
            </w:r>
            <w:r w:rsidRPr="009F6075">
              <w:rPr>
                <w:rFonts w:ascii="Calibri" w:hAnsi="Calibri" w:cs="Calibri"/>
                <w:spacing w:val="-2"/>
                <w:sz w:val="20"/>
                <w:szCs w:val="20"/>
              </w:rPr>
              <w:t xml:space="preserve"> </w:t>
            </w:r>
            <w:r w:rsidRPr="009F6075">
              <w:rPr>
                <w:rFonts w:ascii="Calibri" w:hAnsi="Calibri" w:cs="Calibri"/>
                <w:sz w:val="20"/>
                <w:szCs w:val="20"/>
              </w:rPr>
              <w:t>or</w:t>
            </w:r>
          </w:p>
        </w:tc>
      </w:tr>
      <w:tr w:rsidR="00027BD1" w:rsidRPr="009F6075" w14:paraId="18D0DCF3" w14:textId="77777777" w:rsidTr="00596645">
        <w:trPr>
          <w:trHeight w:val="1005"/>
        </w:trPr>
        <w:tc>
          <w:tcPr>
            <w:tcW w:w="10007" w:type="dxa"/>
          </w:tcPr>
          <w:p w14:paraId="18C35642" w14:textId="613B597C" w:rsidR="00027BD1" w:rsidRPr="009F6075" w:rsidRDefault="00027BD1" w:rsidP="00615132">
            <w:pPr>
              <w:pStyle w:val="TableParagraph"/>
              <w:spacing w:before="87" w:line="230" w:lineRule="exact"/>
              <w:ind w:left="769" w:right="203" w:hanging="569"/>
              <w:jc w:val="both"/>
              <w:rPr>
                <w:rFonts w:ascii="Calibri" w:hAnsi="Calibri" w:cs="Calibri"/>
                <w:sz w:val="20"/>
                <w:szCs w:val="20"/>
              </w:rPr>
            </w:pPr>
            <w:bookmarkStart w:id="38" w:name="(w)_a_trust_established_by_an_accredited"/>
            <w:bookmarkEnd w:id="38"/>
            <w:r w:rsidRPr="009F6075">
              <w:rPr>
                <w:rFonts w:ascii="Calibri" w:hAnsi="Calibri" w:cs="Calibri"/>
                <w:sz w:val="20"/>
                <w:szCs w:val="20"/>
              </w:rPr>
              <w:t xml:space="preserve">(w)     </w:t>
            </w:r>
            <w:r w:rsidR="00615132" w:rsidRPr="009F6075">
              <w:rPr>
                <w:rFonts w:ascii="Calibri" w:hAnsi="Calibri" w:cs="Calibri"/>
                <w:sz w:val="20"/>
                <w:szCs w:val="20"/>
              </w:rPr>
              <w:t xml:space="preserve">  </w:t>
            </w:r>
            <w:r w:rsidRPr="009F6075">
              <w:rPr>
                <w:rFonts w:ascii="Calibri" w:hAnsi="Calibri" w:cs="Calibri"/>
                <w:sz w:val="20"/>
                <w:szCs w:val="20"/>
              </w:rPr>
              <w:t>a trust established by an accredited investor for the benefit of the accredited investor's family members of which a majority of the trustees are accredited investors and all of the beneficiaries are the accredited investor's spouse, a former spouse of the accredited investor or a parent, grandparent, brother, sister, child or grandchild of that accredited investor, of that accredited investor's spouse or of that accredited investor's former</w:t>
            </w:r>
            <w:r w:rsidRPr="009F6075">
              <w:rPr>
                <w:rFonts w:ascii="Calibri" w:hAnsi="Calibri" w:cs="Calibri"/>
                <w:spacing w:val="-19"/>
                <w:sz w:val="20"/>
                <w:szCs w:val="20"/>
              </w:rPr>
              <w:t xml:space="preserve"> </w:t>
            </w:r>
            <w:r w:rsidRPr="009F6075">
              <w:rPr>
                <w:rFonts w:ascii="Calibri" w:hAnsi="Calibri" w:cs="Calibri"/>
                <w:sz w:val="20"/>
                <w:szCs w:val="20"/>
              </w:rPr>
              <w:t>spouse.</w:t>
            </w:r>
          </w:p>
        </w:tc>
      </w:tr>
    </w:tbl>
    <w:p w14:paraId="1FB907E2" w14:textId="29666F69" w:rsidR="00027BD1" w:rsidRPr="009F6075" w:rsidRDefault="00D00EE1" w:rsidP="00027BD1">
      <w:pPr>
        <w:pStyle w:val="BodyText"/>
        <w:spacing w:before="2"/>
        <w:rPr>
          <w:rFonts w:ascii="Calibri" w:hAnsi="Calibri" w:cs="Calibri"/>
          <w:sz w:val="20"/>
        </w:rPr>
      </w:pPr>
      <w:r w:rsidRPr="009F6075">
        <w:rPr>
          <w:rFonts w:ascii="Calibri" w:hAnsi="Calibri" w:cs="Calibri"/>
          <w:noProof/>
          <w:sz w:val="20"/>
          <w:lang w:eastAsia="en-CA"/>
        </w:rPr>
        <mc:AlternateContent>
          <mc:Choice Requires="wps">
            <w:drawing>
              <wp:anchor distT="0" distB="0" distL="114300" distR="114300" simplePos="0" relativeHeight="251679746" behindDoc="0" locked="0" layoutInCell="1" allowOverlap="1" wp14:anchorId="0DD018C6" wp14:editId="07A52396">
                <wp:simplePos x="0" y="0"/>
                <wp:positionH relativeFrom="page">
                  <wp:posOffset>703053</wp:posOffset>
                </wp:positionH>
                <wp:positionV relativeFrom="page">
                  <wp:posOffset>4407511</wp:posOffset>
                </wp:positionV>
                <wp:extent cx="117475" cy="117475"/>
                <wp:effectExtent l="13970" t="13970" r="11430" b="11430"/>
                <wp:wrapNone/>
                <wp:docPr id="97"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616BC582" id="Rectangle 75" o:spid="_x0000_s1026" style="position:absolute;margin-left:55.35pt;margin-top:347.05pt;width:9.25pt;height:9.25pt;z-index:2516797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" filled="f" strokeweight=".72pt">
                <w10:wrap anchorx="page" anchory="page"/>
              </v:rect>
            </w:pict>
          </mc:Fallback>
        </mc:AlternateContent>
      </w:r>
      <w:r w:rsidRPr="009F6075">
        <w:rPr>
          <w:rFonts w:ascii="Calibri" w:hAnsi="Calibri" w:cs="Calibri"/>
          <w:noProof/>
          <w:sz w:val="20"/>
          <w:lang w:eastAsia="en-CA"/>
        </w:rPr>
        <mc:AlternateContent>
          <mc:Choice Requires="wps">
            <w:drawing>
              <wp:anchor distT="0" distB="0" distL="114300" distR="114300" simplePos="0" relativeHeight="251680770" behindDoc="0" locked="0" layoutInCell="1" allowOverlap="1" wp14:anchorId="274DF017" wp14:editId="15C56DDF">
                <wp:simplePos x="0" y="0"/>
                <wp:positionH relativeFrom="page">
                  <wp:posOffset>704850</wp:posOffset>
                </wp:positionH>
                <wp:positionV relativeFrom="page">
                  <wp:posOffset>4804841</wp:posOffset>
                </wp:positionV>
                <wp:extent cx="117475" cy="117475"/>
                <wp:effectExtent l="13970" t="5080" r="11430" b="10795"/>
                <wp:wrapNone/>
                <wp:docPr id="96"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083EA669" id="Rectangle 74" o:spid="_x0000_s1026" style="position:absolute;margin-left:55.5pt;margin-top:378.35pt;width:9.25pt;height:9.25pt;z-index:25168077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" filled="f" strokeweight=".72pt">
                <w10:wrap anchorx="page" anchory="page"/>
              </v:rect>
            </w:pict>
          </mc:Fallback>
        </mc:AlternateContent>
      </w:r>
      <w:r w:rsidRPr="009F6075">
        <w:rPr>
          <w:rFonts w:ascii="Calibri" w:hAnsi="Calibri" w:cs="Calibri"/>
          <w:noProof/>
          <w:sz w:val="20"/>
          <w:lang w:eastAsia="en-CA"/>
        </w:rPr>
        <mc:AlternateContent>
          <mc:Choice Requires="wps">
            <w:drawing>
              <wp:anchor distT="0" distB="0" distL="114300" distR="114300" simplePos="0" relativeHeight="251681794" behindDoc="0" locked="0" layoutInCell="1" allowOverlap="1" wp14:anchorId="5022846D" wp14:editId="194011A9">
                <wp:simplePos x="0" y="0"/>
                <wp:positionH relativeFrom="page">
                  <wp:posOffset>699770</wp:posOffset>
                </wp:positionH>
                <wp:positionV relativeFrom="page">
                  <wp:posOffset>5219712</wp:posOffset>
                </wp:positionV>
                <wp:extent cx="117475" cy="117475"/>
                <wp:effectExtent l="13970" t="10795" r="11430" b="5080"/>
                <wp:wrapNone/>
                <wp:docPr id="95"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11E97702" id="Rectangle 73" o:spid="_x0000_s1026" style="position:absolute;margin-left:55.1pt;margin-top:411pt;width:9.25pt;height:9.25pt;z-index:25168179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" filled="f" strokeweight=".72pt">
                <w10:wrap anchorx="page" anchory="page"/>
              </v:rect>
            </w:pict>
          </mc:Fallback>
        </mc:AlternateContent>
      </w:r>
      <w:r w:rsidRPr="009F6075">
        <w:rPr>
          <w:rFonts w:ascii="Calibri" w:hAnsi="Calibri" w:cs="Calibri"/>
          <w:noProof/>
          <w:sz w:val="20"/>
          <w:lang w:eastAsia="en-CA"/>
        </w:rPr>
        <mc:AlternateContent>
          <mc:Choice Requires="wps">
            <w:drawing>
              <wp:anchor distT="0" distB="0" distL="114300" distR="114300" simplePos="0" relativeHeight="251678722" behindDoc="0" locked="0" layoutInCell="1" allowOverlap="1" wp14:anchorId="5E9D5969" wp14:editId="79440737">
                <wp:simplePos x="0" y="0"/>
                <wp:positionH relativeFrom="page">
                  <wp:posOffset>699770</wp:posOffset>
                </wp:positionH>
                <wp:positionV relativeFrom="page">
                  <wp:posOffset>3855696</wp:posOffset>
                </wp:positionV>
                <wp:extent cx="117475" cy="117475"/>
                <wp:effectExtent l="13970" t="5080" r="11430" b="10795"/>
                <wp:wrapNone/>
                <wp:docPr id="98"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0AA594F6" id="Rectangle 76" o:spid="_x0000_s1026" style="position:absolute;margin-left:55.1pt;margin-top:303.6pt;width:9.25pt;height:9.25pt;z-index:25167872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" filled="f" strokeweight=".72pt">
                <w10:wrap anchorx="page" anchory="page"/>
              </v:rect>
            </w:pict>
          </mc:Fallback>
        </mc:AlternateContent>
      </w:r>
      <w:r w:rsidRPr="009F6075">
        <w:rPr>
          <w:rFonts w:ascii="Calibri" w:hAnsi="Calibri" w:cs="Calibri"/>
          <w:noProof/>
          <w:sz w:val="20"/>
          <w:lang w:eastAsia="en-CA"/>
        </w:rPr>
        <mc:AlternateContent>
          <mc:Choice Requires="wps">
            <w:drawing>
              <wp:anchor distT="0" distB="0" distL="114300" distR="114300" simplePos="0" relativeHeight="251677698" behindDoc="0" locked="0" layoutInCell="1" allowOverlap="1" wp14:anchorId="27FCFDCD" wp14:editId="6BE39627">
                <wp:simplePos x="0" y="0"/>
                <wp:positionH relativeFrom="page">
                  <wp:posOffset>706491</wp:posOffset>
                </wp:positionH>
                <wp:positionV relativeFrom="page">
                  <wp:posOffset>3328035</wp:posOffset>
                </wp:positionV>
                <wp:extent cx="117475" cy="117475"/>
                <wp:effectExtent l="13970" t="10795" r="11430" b="5080"/>
                <wp:wrapNone/>
                <wp:docPr id="99"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3D186847" id="Rectangle 77" o:spid="_x0000_s1026" style="position:absolute;margin-left:55.65pt;margin-top:262.05pt;width:9.25pt;height:9.25pt;z-index:25167769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" filled="f" strokeweight=".72pt">
                <w10:wrap anchorx="page" anchory="page"/>
              </v:rect>
            </w:pict>
          </mc:Fallback>
        </mc:AlternateContent>
      </w:r>
      <w:r w:rsidRPr="009F6075">
        <w:rPr>
          <w:rFonts w:ascii="Calibri" w:hAnsi="Calibri" w:cs="Calibri"/>
          <w:noProof/>
          <w:sz w:val="20"/>
          <w:lang w:eastAsia="en-CA"/>
        </w:rPr>
        <mc:AlternateContent>
          <mc:Choice Requires="wps">
            <w:drawing>
              <wp:anchor distT="0" distB="0" distL="114300" distR="114300" simplePos="0" relativeHeight="251676674" behindDoc="0" locked="0" layoutInCell="1" allowOverlap="1" wp14:anchorId="75CAC35F" wp14:editId="47CAB1D8">
                <wp:simplePos x="0" y="0"/>
                <wp:positionH relativeFrom="page">
                  <wp:posOffset>699770</wp:posOffset>
                </wp:positionH>
                <wp:positionV relativeFrom="page">
                  <wp:posOffset>2612294</wp:posOffset>
                </wp:positionV>
                <wp:extent cx="117475" cy="117475"/>
                <wp:effectExtent l="13970" t="5080" r="11430" b="10795"/>
                <wp:wrapNone/>
                <wp:docPr id="100"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681D2810" id="Rectangle 78" o:spid="_x0000_s1026" style="position:absolute;margin-left:55.1pt;margin-top:205.7pt;width:9.25pt;height:9.25pt;z-index:25167667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" filled="f" strokeweight=".72pt">
                <w10:wrap anchorx="page" anchory="page"/>
              </v:rect>
            </w:pict>
          </mc:Fallback>
        </mc:AlternateContent>
      </w:r>
      <w:r w:rsidR="00781AB6" w:rsidRPr="009F6075">
        <w:rPr>
          <w:rFonts w:ascii="Calibri" w:hAnsi="Calibri" w:cs="Calibri"/>
          <w:noProof/>
          <w:sz w:val="20"/>
          <w:lang w:eastAsia="en-CA"/>
        </w:rPr>
        <mc:AlternateContent>
          <mc:Choice Requires="wps">
            <w:drawing>
              <wp:anchor distT="0" distB="0" distL="114300" distR="114300" simplePos="0" relativeHeight="251675650" behindDoc="0" locked="0" layoutInCell="1" allowOverlap="1" wp14:anchorId="49016B55" wp14:editId="36A0AF40">
                <wp:simplePos x="0" y="0"/>
                <wp:positionH relativeFrom="page">
                  <wp:posOffset>702837</wp:posOffset>
                </wp:positionH>
                <wp:positionV relativeFrom="page">
                  <wp:posOffset>915035</wp:posOffset>
                </wp:positionV>
                <wp:extent cx="117475" cy="117475"/>
                <wp:effectExtent l="13970" t="5080" r="11430" b="10795"/>
                <wp:wrapNone/>
                <wp:docPr id="101"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577D6D33" id="Rectangle 79" o:spid="_x0000_s1026" style="position:absolute;margin-left:55.35pt;margin-top:72.05pt;width:9.25pt;height:9.25pt;z-index:2516756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" filled="f" strokeweight=".72pt">
                <w10:wrap anchorx="page" anchory="page"/>
              </v:rect>
            </w:pict>
          </mc:Fallback>
        </mc:AlternateContent>
      </w:r>
      <w:r w:rsidR="00781AB6" w:rsidRPr="009F6075">
        <w:rPr>
          <w:rFonts w:ascii="Calibri" w:hAnsi="Calibri" w:cs="Calibri"/>
          <w:noProof/>
          <w:sz w:val="20"/>
          <w:lang w:eastAsia="en-CA"/>
        </w:rPr>
        <mc:AlternateContent>
          <mc:Choice Requires="wps">
            <w:drawing>
              <wp:anchor distT="0" distB="0" distL="114300" distR="114300" simplePos="0" relativeHeight="251682818" behindDoc="0" locked="0" layoutInCell="1" allowOverlap="1" wp14:anchorId="2E55F94E" wp14:editId="2107DC9C">
                <wp:simplePos x="0" y="0"/>
                <wp:positionH relativeFrom="page">
                  <wp:posOffset>703053</wp:posOffset>
                </wp:positionH>
                <wp:positionV relativeFrom="page">
                  <wp:posOffset>2201845</wp:posOffset>
                </wp:positionV>
                <wp:extent cx="117475" cy="117475"/>
                <wp:effectExtent l="13970" t="8255" r="11430" b="7620"/>
                <wp:wrapNone/>
                <wp:docPr id="94"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37AF0FD5" id="Rectangle 72" o:spid="_x0000_s1026" style="position:absolute;margin-left:55.35pt;margin-top:173.35pt;width:9.25pt;height:9.25pt;z-index:25168281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" filled="f" strokeweight=".72pt">
                <w10:wrap anchorx="page" anchory="page"/>
              </v:rect>
            </w:pict>
          </mc:Fallback>
        </mc:AlternateContent>
      </w:r>
      <w:r w:rsidR="006B20AD" w:rsidRPr="009F6075">
        <w:rPr>
          <w:rFonts w:ascii="Calibri" w:hAnsi="Calibri" w:cs="Calibri"/>
          <w:noProof/>
          <w:lang w:eastAsia="en-CA"/>
        </w:rPr>
        <mc:AlternateContent>
          <mc:Choice Requires="wps">
            <w:drawing>
              <wp:anchor distT="0" distB="0" distL="114300" distR="114300" simplePos="0" relativeHeight="251684866" behindDoc="0" locked="0" layoutInCell="1" allowOverlap="1" wp14:anchorId="2F71494B" wp14:editId="738DB9AF">
                <wp:simplePos x="0" y="0"/>
                <wp:positionH relativeFrom="page">
                  <wp:posOffset>703053</wp:posOffset>
                </wp:positionH>
                <wp:positionV relativeFrom="paragraph">
                  <wp:posOffset>-568133</wp:posOffset>
                </wp:positionV>
                <wp:extent cx="117475" cy="117475"/>
                <wp:effectExtent l="13970" t="7620" r="11430" b="8255"/>
                <wp:wrapNone/>
                <wp:docPr id="91"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78108C72" id="Rectangle 69" o:spid="_x0000_s1026" style="position:absolute;margin-left:55.35pt;margin-top:-44.75pt;width:9.25pt;height:9.25pt;z-index:25168486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" filled="f" strokeweight=".72pt">
                <w10:wrap anchorx="page"/>
              </v:rect>
            </w:pict>
          </mc:Fallback>
        </mc:AlternateContent>
      </w:r>
      <w:r w:rsidR="006B20AD" w:rsidRPr="009F6075">
        <w:rPr>
          <w:rFonts w:ascii="Calibri" w:hAnsi="Calibri" w:cs="Calibri"/>
          <w:noProof/>
          <w:lang w:eastAsia="en-CA"/>
        </w:rPr>
        <mc:AlternateContent>
          <mc:Choice Requires="wps">
            <w:drawing>
              <wp:anchor distT="0" distB="0" distL="114300" distR="114300" simplePos="0" relativeHeight="251683842" behindDoc="0" locked="0" layoutInCell="1" allowOverlap="1" wp14:anchorId="2142A04B" wp14:editId="6A046217">
                <wp:simplePos x="0" y="0"/>
                <wp:positionH relativeFrom="page">
                  <wp:posOffset>703053</wp:posOffset>
                </wp:positionH>
                <wp:positionV relativeFrom="paragraph">
                  <wp:posOffset>-982524</wp:posOffset>
                </wp:positionV>
                <wp:extent cx="117475" cy="117475"/>
                <wp:effectExtent l="13970" t="11430" r="11430" b="13970"/>
                <wp:wrapNone/>
                <wp:docPr id="92"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7A37171D" id="Rectangle 70" o:spid="_x0000_s1026" style="position:absolute;margin-left:55.35pt;margin-top:-77.35pt;width:9.25pt;height:9.25pt;z-index:2516838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" filled="f" strokeweight=".72pt">
                <w10:wrap anchorx="page"/>
              </v:rect>
            </w:pict>
          </mc:Fallback>
        </mc:AlternateContent>
      </w:r>
      <w:r w:rsidR="00831DC3" w:rsidRPr="009F6075">
        <w:rPr>
          <w:rFonts w:ascii="Calibri" w:hAnsi="Calibri" w:cs="Calibri"/>
          <w:noProof/>
          <w:sz w:val="20"/>
          <w:lang w:eastAsia="en-CA"/>
        </w:rPr>
        <mc:AlternateContent>
          <mc:Choice Requires="wps">
            <w:drawing>
              <wp:anchor distT="0" distB="0" distL="114300" distR="114300" simplePos="0" relativeHeight="251744258" behindDoc="0" locked="0" layoutInCell="1" allowOverlap="1" wp14:anchorId="3AD8105B" wp14:editId="112D09F9">
                <wp:simplePos x="0" y="0"/>
                <wp:positionH relativeFrom="margin">
                  <wp:posOffset>327588</wp:posOffset>
                </wp:positionH>
                <wp:positionV relativeFrom="margin">
                  <wp:align>top</wp:align>
                </wp:positionV>
                <wp:extent cx="117475" cy="117475"/>
                <wp:effectExtent l="0" t="0" r="15875" b="15875"/>
                <wp:wrapNone/>
                <wp:docPr id="52757190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13C32A38" id="Rectangle 79" o:spid="_x0000_s1026" style="position:absolute;margin-left:25.8pt;margin-top:0;width:9.25pt;height:9.25pt;z-index:251744258;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" filled="f" strokeweight=".72pt">
                <w10:wrap anchorx="margin" anchory="margin"/>
              </v:rect>
            </w:pict>
          </mc:Fallback>
        </mc:AlternateContent>
      </w:r>
    </w:p>
    <w:p w14:paraId="18702605" w14:textId="1CDC6EA1" w:rsidR="00027BD1" w:rsidRPr="009F6075" w:rsidRDefault="00615AD1" w:rsidP="00027BD1">
      <w:pPr>
        <w:pStyle w:val="Heading2"/>
        <w:rPr>
          <w:rFonts w:ascii="Calibri" w:hAnsi="Calibri" w:cs="Calibri"/>
        </w:rPr>
      </w:pPr>
      <w:r w:rsidRPr="009F6075">
        <w:rPr>
          <w:rFonts w:ascii="Calibri" w:hAnsi="Calibri" w:cs="Calibri"/>
        </w:rPr>
        <w:t xml:space="preserve">OR </w:t>
      </w:r>
    </w:p>
    <w:p w14:paraId="216F5B25" w14:textId="60116C1B" w:rsidR="00027BD1" w:rsidRPr="009F6075" w:rsidRDefault="00027BD1" w:rsidP="00027BD1">
      <w:pPr>
        <w:pStyle w:val="BodyText"/>
        <w:spacing w:before="173"/>
        <w:ind w:left="479" w:right="347"/>
        <w:rPr>
          <w:rFonts w:ascii="Calibri" w:hAnsi="Calibri" w:cs="Calibri"/>
          <w:sz w:val="20"/>
        </w:rPr>
      </w:pPr>
      <w:r w:rsidRPr="009F6075">
        <w:rPr>
          <w:rFonts w:ascii="Calibri" w:hAnsi="Calibri" w:cs="Calibri"/>
          <w:sz w:val="20"/>
        </w:rPr>
        <w:t xml:space="preserve">If the Subscriber is a resident of, or otherwise subject to the securities laws of, Ontario, the Subscriber is </w:t>
      </w:r>
      <w:r w:rsidRPr="009F6075">
        <w:rPr>
          <w:rFonts w:ascii="Calibri" w:hAnsi="Calibri" w:cs="Calibri"/>
          <w:b/>
          <w:sz w:val="20"/>
        </w:rPr>
        <w:t>[check appropriate box]</w:t>
      </w:r>
      <w:r w:rsidRPr="009F6075">
        <w:rPr>
          <w:rFonts w:ascii="Calibri" w:hAnsi="Calibri" w:cs="Calibri"/>
          <w:sz w:val="20"/>
        </w:rPr>
        <w:t>:</w:t>
      </w:r>
    </w:p>
    <w:p w14:paraId="48085F4D" w14:textId="290254A7" w:rsidR="00027BD1" w:rsidRPr="009F6075" w:rsidRDefault="0071217E" w:rsidP="00027BD1">
      <w:pPr>
        <w:pStyle w:val="BodyText"/>
        <w:spacing w:before="9"/>
        <w:rPr>
          <w:rFonts w:ascii="Calibri" w:hAnsi="Calibri" w:cs="Calibri"/>
          <w:sz w:val="20"/>
        </w:rPr>
      </w:pPr>
      <w:r w:rsidRPr="009F6075">
        <w:rPr>
          <w:rFonts w:ascii="Calibri" w:hAnsi="Calibri" w:cs="Calibri"/>
          <w:noProof/>
          <w:sz w:val="20"/>
          <w:lang w:eastAsia="en-CA"/>
        </w:rPr>
        <mc:AlternateContent>
          <mc:Choice Requires="wps">
            <w:drawing>
              <wp:anchor distT="0" distB="0" distL="114300" distR="114300" simplePos="0" relativeHeight="251746306" behindDoc="0" locked="0" layoutInCell="1" allowOverlap="1" wp14:anchorId="66C3BD46" wp14:editId="2B629EC6">
                <wp:simplePos x="0" y="0"/>
                <wp:positionH relativeFrom="page">
                  <wp:posOffset>708397</wp:posOffset>
                </wp:positionH>
                <wp:positionV relativeFrom="paragraph">
                  <wp:posOffset>1748599</wp:posOffset>
                </wp:positionV>
                <wp:extent cx="117475" cy="117475"/>
                <wp:effectExtent l="13970" t="13970" r="11430" b="11430"/>
                <wp:wrapNone/>
                <wp:docPr id="209960802"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71B0F131" id="Rectangle 67" o:spid="_x0000_s1026" style="position:absolute;margin-left:55.8pt;margin-top:137.7pt;width:9.25pt;height:9.25pt;z-index:25174630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" filled="f" strokeweight=".72pt">
                <w10:wrap anchorx="page"/>
              </v:rect>
            </w:pict>
          </mc:Fallback>
        </mc:AlternateContent>
      </w:r>
      <w:r w:rsidR="006A7CF7" w:rsidRPr="009F6075">
        <w:rPr>
          <w:rFonts w:ascii="Calibri" w:hAnsi="Calibri" w:cs="Calibri"/>
          <w:noProof/>
          <w:sz w:val="20"/>
          <w:lang w:eastAsia="en-CA"/>
        </w:rPr>
        <mc:AlternateContent>
          <mc:Choice Requires="wps">
            <w:drawing>
              <wp:anchor distT="0" distB="0" distL="114300" distR="114300" simplePos="0" relativeHeight="251719682" behindDoc="0" locked="0" layoutInCell="1" allowOverlap="1" wp14:anchorId="3344D581" wp14:editId="0846940A">
                <wp:simplePos x="0" y="0"/>
                <wp:positionH relativeFrom="page">
                  <wp:posOffset>706599</wp:posOffset>
                </wp:positionH>
                <wp:positionV relativeFrom="paragraph">
                  <wp:posOffset>945515</wp:posOffset>
                </wp:positionV>
                <wp:extent cx="117475" cy="117475"/>
                <wp:effectExtent l="13970" t="13970" r="11430" b="11430"/>
                <wp:wrapNone/>
                <wp:docPr id="71945132"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7EA3D4ED" id="Rectangle 67" o:spid="_x0000_s1026" style="position:absolute;margin-left:55.65pt;margin-top:74.45pt;width:9.25pt;height:9.25pt;z-index:25171968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" filled="f" strokeweight=".72pt">
                <w10:wrap anchorx="page"/>
              </v:rect>
            </w:pict>
          </mc:Fallback>
        </mc:AlternateContent>
      </w:r>
      <w:r w:rsidR="006A7CF7" w:rsidRPr="009F6075">
        <w:rPr>
          <w:rFonts w:ascii="Calibri" w:hAnsi="Calibri" w:cs="Calibri"/>
          <w:noProof/>
          <w:sz w:val="20"/>
          <w:lang w:eastAsia="en-CA"/>
        </w:rPr>
        <mc:AlternateContent>
          <mc:Choice Requires="wps">
            <w:drawing>
              <wp:anchor distT="0" distB="0" distL="114300" distR="114300" simplePos="0" relativeHeight="251686914" behindDoc="0" locked="0" layoutInCell="1" allowOverlap="1" wp14:anchorId="15E0D78E" wp14:editId="583D1587">
                <wp:simplePos x="0" y="0"/>
                <wp:positionH relativeFrom="page">
                  <wp:posOffset>700668</wp:posOffset>
                </wp:positionH>
                <wp:positionV relativeFrom="paragraph">
                  <wp:posOffset>510432</wp:posOffset>
                </wp:positionV>
                <wp:extent cx="117475" cy="117475"/>
                <wp:effectExtent l="13970" t="13970" r="11430" b="11430"/>
                <wp:wrapNone/>
                <wp:docPr id="89"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69A5F7C3" id="Rectangle 67" o:spid="_x0000_s1026" style="position:absolute;margin-left:55.15pt;margin-top:40.2pt;width:9.25pt;height:9.25pt;z-index:25168691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" filled="f" strokeweight=".72pt">
                <w10:wrap anchorx="page"/>
              </v:rect>
            </w:pict>
          </mc:Fallback>
        </mc:AlternateContent>
      </w:r>
      <w:r w:rsidR="006A7CF7" w:rsidRPr="009F6075">
        <w:rPr>
          <w:rFonts w:ascii="Calibri" w:hAnsi="Calibri" w:cs="Calibri"/>
          <w:noProof/>
          <w:sz w:val="20"/>
          <w:lang w:eastAsia="en-CA"/>
        </w:rPr>
        <mc:AlternateContent>
          <mc:Choice Requires="wps">
            <w:drawing>
              <wp:anchor distT="0" distB="0" distL="114300" distR="114300" simplePos="0" relativeHeight="251685890" behindDoc="0" locked="0" layoutInCell="1" allowOverlap="1" wp14:anchorId="5C7FB2CA" wp14:editId="1541FF6C">
                <wp:simplePos x="0" y="0"/>
                <wp:positionH relativeFrom="page">
                  <wp:posOffset>705437</wp:posOffset>
                </wp:positionH>
                <wp:positionV relativeFrom="paragraph">
                  <wp:posOffset>242247</wp:posOffset>
                </wp:positionV>
                <wp:extent cx="117475" cy="117475"/>
                <wp:effectExtent l="13970" t="10795" r="11430" b="5080"/>
                <wp:wrapNone/>
                <wp:docPr id="90"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7F691215" id="Rectangle 68" o:spid="_x0000_s1026" style="position:absolute;margin-left:55.55pt;margin-top:19.05pt;width:9.25pt;height:9.25pt;z-index:25168589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" filled="f" strokeweight=".72pt">
                <w10:wrap anchorx="page"/>
              </v:rect>
            </w:pict>
          </mc:Fallback>
        </mc:AlternateContent>
      </w:r>
    </w:p>
    <w:tbl>
      <w:tblPr>
        <w:tblW w:w="0" w:type="auto"/>
        <w:tblInd w:w="755" w:type="dxa"/>
        <w:tblLayout w:type="fixed"/>
        <w:tblCellMar>
          <w:left w:w="0" w:type="dxa"/>
          <w:right w:w="0" w:type="dxa"/>
        </w:tblCellMar>
        <w:tblLook w:val="01E0" w:firstRow="1" w:lastRow="1" w:firstColumn="1" w:lastColumn="1" w:noHBand="0" w:noVBand="0"/>
      </w:tblPr>
      <w:tblGrid>
        <w:gridCol w:w="10006"/>
      </w:tblGrid>
      <w:tr w:rsidR="00027BD1" w:rsidRPr="009F6075" w14:paraId="2F053005" w14:textId="77777777" w:rsidTr="00E358F5">
        <w:trPr>
          <w:trHeight w:val="345"/>
        </w:trPr>
        <w:tc>
          <w:tcPr>
            <w:tcW w:w="10006" w:type="dxa"/>
          </w:tcPr>
          <w:p w14:paraId="043CE40B" w14:textId="77777777" w:rsidR="00027BD1" w:rsidRPr="009F6075" w:rsidRDefault="00027BD1" w:rsidP="00596645">
            <w:pPr>
              <w:pStyle w:val="TableParagraph"/>
              <w:tabs>
                <w:tab w:val="left" w:pos="775"/>
              </w:tabs>
              <w:spacing w:line="221" w:lineRule="exact"/>
              <w:ind w:left="200"/>
              <w:rPr>
                <w:rFonts w:ascii="Calibri" w:hAnsi="Calibri" w:cs="Calibri"/>
                <w:sz w:val="20"/>
                <w:szCs w:val="20"/>
              </w:rPr>
            </w:pPr>
            <w:r w:rsidRPr="009F6075">
              <w:rPr>
                <w:rFonts w:ascii="Calibri" w:hAnsi="Calibri" w:cs="Calibri"/>
                <w:sz w:val="20"/>
                <w:szCs w:val="20"/>
              </w:rPr>
              <w:t>(aa)</w:t>
            </w:r>
            <w:r w:rsidRPr="009F6075">
              <w:rPr>
                <w:rFonts w:ascii="Calibri" w:hAnsi="Calibri" w:cs="Calibri"/>
                <w:sz w:val="20"/>
                <w:szCs w:val="20"/>
              </w:rPr>
              <w:tab/>
              <w:t xml:space="preserve">a bank listed in Schedule I, II or III to the </w:t>
            </w:r>
            <w:r w:rsidRPr="009F6075">
              <w:rPr>
                <w:rFonts w:ascii="Calibri" w:hAnsi="Calibri" w:cs="Calibri"/>
                <w:i/>
                <w:sz w:val="20"/>
                <w:szCs w:val="20"/>
              </w:rPr>
              <w:t>Bank Act</w:t>
            </w:r>
            <w:r w:rsidRPr="009F6075">
              <w:rPr>
                <w:rFonts w:ascii="Calibri" w:hAnsi="Calibri" w:cs="Calibri"/>
                <w:i/>
                <w:spacing w:val="-5"/>
                <w:sz w:val="20"/>
                <w:szCs w:val="20"/>
              </w:rPr>
              <w:t xml:space="preserve"> </w:t>
            </w:r>
            <w:r w:rsidRPr="009F6075">
              <w:rPr>
                <w:rFonts w:ascii="Calibri" w:hAnsi="Calibri" w:cs="Calibri"/>
                <w:sz w:val="20"/>
                <w:szCs w:val="20"/>
              </w:rPr>
              <w:t>(Canada);</w:t>
            </w:r>
          </w:p>
        </w:tc>
      </w:tr>
      <w:tr w:rsidR="00027BD1" w:rsidRPr="009F6075" w14:paraId="0318A62A" w14:textId="77777777" w:rsidTr="00E358F5">
        <w:trPr>
          <w:trHeight w:val="700"/>
        </w:trPr>
        <w:tc>
          <w:tcPr>
            <w:tcW w:w="10006" w:type="dxa"/>
          </w:tcPr>
          <w:p w14:paraId="7510083B" w14:textId="505B2BE1" w:rsidR="00027BD1" w:rsidRPr="009F6075" w:rsidRDefault="00027BD1" w:rsidP="00005426">
            <w:pPr>
              <w:pStyle w:val="TableParagraph"/>
              <w:tabs>
                <w:tab w:val="left" w:pos="319"/>
              </w:tabs>
              <w:spacing w:before="115"/>
              <w:ind w:left="769" w:right="198" w:hanging="569"/>
              <w:rPr>
                <w:rFonts w:ascii="Calibri" w:hAnsi="Calibri" w:cs="Calibri"/>
                <w:sz w:val="20"/>
                <w:szCs w:val="20"/>
              </w:rPr>
            </w:pPr>
            <w:r w:rsidRPr="009F6075">
              <w:rPr>
                <w:rFonts w:ascii="Calibri" w:hAnsi="Calibri" w:cs="Calibri"/>
                <w:sz w:val="20"/>
                <w:szCs w:val="20"/>
              </w:rPr>
              <w:t xml:space="preserve">(bb)    </w:t>
            </w:r>
            <w:r w:rsidR="00005426" w:rsidRPr="009F6075">
              <w:rPr>
                <w:rFonts w:ascii="Calibri" w:hAnsi="Calibri" w:cs="Calibri"/>
                <w:sz w:val="20"/>
                <w:szCs w:val="20"/>
              </w:rPr>
              <w:t xml:space="preserve"> </w:t>
            </w:r>
            <w:r w:rsidRPr="009F6075">
              <w:rPr>
                <w:rFonts w:ascii="Calibri" w:hAnsi="Calibri" w:cs="Calibri"/>
                <w:sz w:val="20"/>
                <w:szCs w:val="20"/>
              </w:rPr>
              <w:t xml:space="preserve">an association to which the </w:t>
            </w:r>
            <w:r w:rsidRPr="009F6075">
              <w:rPr>
                <w:rFonts w:ascii="Calibri" w:hAnsi="Calibri" w:cs="Calibri"/>
                <w:i/>
                <w:sz w:val="20"/>
                <w:szCs w:val="20"/>
              </w:rPr>
              <w:t xml:space="preserve">Cooperative Credit Associations Act </w:t>
            </w:r>
            <w:r w:rsidRPr="009F6075">
              <w:rPr>
                <w:rFonts w:ascii="Calibri" w:hAnsi="Calibri" w:cs="Calibri"/>
                <w:sz w:val="20"/>
                <w:szCs w:val="20"/>
              </w:rPr>
              <w:t>(Canada) applies or a central cooperative credit society for which an order has been made under subsection 473(1) of that</w:t>
            </w:r>
            <w:r w:rsidRPr="009F6075">
              <w:rPr>
                <w:rFonts w:ascii="Calibri" w:hAnsi="Calibri" w:cs="Calibri"/>
                <w:spacing w:val="-10"/>
                <w:sz w:val="20"/>
                <w:szCs w:val="20"/>
              </w:rPr>
              <w:t xml:space="preserve"> </w:t>
            </w:r>
            <w:r w:rsidRPr="009F6075">
              <w:rPr>
                <w:rFonts w:ascii="Calibri" w:hAnsi="Calibri" w:cs="Calibri"/>
                <w:sz w:val="20"/>
                <w:szCs w:val="20"/>
              </w:rPr>
              <w:t>Act;</w:t>
            </w:r>
          </w:p>
        </w:tc>
      </w:tr>
      <w:tr w:rsidR="00027BD1" w:rsidRPr="009F6075" w14:paraId="3DD997E7" w14:textId="77777777" w:rsidTr="00E358F5">
        <w:trPr>
          <w:trHeight w:val="928"/>
        </w:trPr>
        <w:tc>
          <w:tcPr>
            <w:tcW w:w="10006" w:type="dxa"/>
          </w:tcPr>
          <w:p w14:paraId="63AB4DEE" w14:textId="365EEAE3" w:rsidR="00027BD1" w:rsidRPr="009F6075" w:rsidRDefault="0066181E" w:rsidP="00005426">
            <w:pPr>
              <w:pStyle w:val="TableParagraph"/>
              <w:spacing w:before="115"/>
              <w:ind w:left="769" w:right="197" w:hanging="570"/>
              <w:jc w:val="both"/>
              <w:rPr>
                <w:rFonts w:ascii="Calibri" w:hAnsi="Calibri" w:cs="Calibri"/>
                <w:sz w:val="20"/>
                <w:szCs w:val="20"/>
              </w:rPr>
            </w:pPr>
            <w:r w:rsidRPr="009F6075">
              <w:rPr>
                <w:rFonts w:ascii="Calibri" w:hAnsi="Calibri" w:cs="Calibri"/>
                <w:noProof/>
                <w:sz w:val="20"/>
                <w:szCs w:val="20"/>
                <w:lang w:val="en-CA" w:eastAsia="en-CA"/>
              </w:rPr>
              <mc:AlternateContent>
                <mc:Choice Requires="wps">
                  <w:drawing>
                    <wp:anchor distT="0" distB="0" distL="114300" distR="114300" simplePos="0" relativeHeight="251717634" behindDoc="0" locked="0" layoutInCell="1" allowOverlap="1" wp14:anchorId="624AB46A" wp14:editId="66F82524">
                      <wp:simplePos x="0" y="0"/>
                      <wp:positionH relativeFrom="page">
                        <wp:posOffset>680720</wp:posOffset>
                      </wp:positionH>
                      <wp:positionV relativeFrom="paragraph">
                        <wp:posOffset>8484870</wp:posOffset>
                      </wp:positionV>
                      <wp:extent cx="117475" cy="117475"/>
                      <wp:effectExtent l="13970" t="13970" r="11430" b="11430"/>
                      <wp:wrapNone/>
                      <wp:docPr id="1013483723"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0B29FFD6" id="Rectangle 67" o:spid="_x0000_s1026" style="position:absolute;margin-left:53.6pt;margin-top:668.1pt;width:9.25pt;height:9.25pt;z-index:25171763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" filled="f" strokeweight=".72pt">
                      <w10:wrap anchorx="page"/>
                    </v:rect>
                  </w:pict>
                </mc:Fallback>
              </mc:AlternateContent>
            </w:r>
            <w:r w:rsidR="00027BD1" w:rsidRPr="009F6075">
              <w:rPr>
                <w:rFonts w:ascii="Calibri" w:hAnsi="Calibri" w:cs="Calibri"/>
                <w:sz w:val="20"/>
                <w:szCs w:val="20"/>
              </w:rPr>
              <w:t xml:space="preserve">(cc)   </w:t>
            </w:r>
            <w:r w:rsidR="00005426" w:rsidRPr="009F6075">
              <w:rPr>
                <w:rFonts w:ascii="Calibri" w:hAnsi="Calibri" w:cs="Calibri"/>
                <w:sz w:val="20"/>
                <w:szCs w:val="20"/>
              </w:rPr>
              <w:t xml:space="preserve">  </w:t>
            </w:r>
            <w:r w:rsidR="00027BD1" w:rsidRPr="009F6075">
              <w:rPr>
                <w:rFonts w:ascii="Calibri" w:hAnsi="Calibri" w:cs="Calibri"/>
                <w:sz w:val="20"/>
                <w:szCs w:val="20"/>
              </w:rPr>
              <w:t>a loan corporation, trust company, trust corporation, insurance company, treasury branch, credit union, caisse populaire, financial services cooperative or credit union league or federation that is authorized by a statute of Canada or Ontario to carry on business in Canada or Ontario, as the case may be;</w:t>
            </w:r>
          </w:p>
        </w:tc>
      </w:tr>
      <w:tr w:rsidR="00E358F5" w:rsidRPr="009F6075" w14:paraId="550D516F" w14:textId="77777777" w:rsidTr="00E358F5">
        <w:trPr>
          <w:trHeight w:val="345"/>
        </w:trPr>
        <w:tc>
          <w:tcPr>
            <w:tcW w:w="10006" w:type="dxa"/>
          </w:tcPr>
          <w:p w14:paraId="5EEA13FA" w14:textId="4F8CCAB6" w:rsidR="00E358F5" w:rsidRPr="009F6075" w:rsidRDefault="00615AD1" w:rsidP="00615AD1">
            <w:pPr>
              <w:pStyle w:val="TableParagraph"/>
              <w:tabs>
                <w:tab w:val="left" w:pos="4282"/>
              </w:tabs>
              <w:spacing w:before="115" w:line="210" w:lineRule="exact"/>
              <w:ind w:left="0"/>
              <w:rPr>
                <w:rFonts w:ascii="Calibri" w:hAnsi="Calibri" w:cs="Calibri"/>
                <w:sz w:val="20"/>
                <w:szCs w:val="20"/>
              </w:rPr>
            </w:pPr>
            <w:r w:rsidRPr="009F6075">
              <w:rPr>
                <w:rFonts w:ascii="Calibri" w:hAnsi="Calibri" w:cs="Calibri"/>
                <w:sz w:val="20"/>
                <w:szCs w:val="20"/>
              </w:rPr>
              <w:tab/>
            </w:r>
          </w:p>
        </w:tc>
      </w:tr>
      <w:tr w:rsidR="00E358F5" w:rsidRPr="009F6075" w14:paraId="7492453D" w14:textId="77777777" w:rsidTr="00E358F5">
        <w:trPr>
          <w:trHeight w:val="345"/>
        </w:trPr>
        <w:tc>
          <w:tcPr>
            <w:tcW w:w="10006" w:type="dxa"/>
          </w:tcPr>
          <w:p w14:paraId="3E559718" w14:textId="3166FA0F" w:rsidR="00E358F5" w:rsidRPr="009F6075" w:rsidRDefault="00E358F5" w:rsidP="00005426">
            <w:pPr>
              <w:pStyle w:val="TableParagraph"/>
              <w:tabs>
                <w:tab w:val="left" w:pos="775"/>
              </w:tabs>
              <w:spacing w:before="115" w:line="210" w:lineRule="exact"/>
              <w:ind w:left="200"/>
              <w:rPr>
                <w:rFonts w:ascii="Calibri" w:hAnsi="Calibri" w:cs="Calibri"/>
                <w:sz w:val="20"/>
                <w:szCs w:val="20"/>
              </w:rPr>
            </w:pPr>
            <w:r w:rsidRPr="009F6075">
              <w:rPr>
                <w:rFonts w:ascii="Calibri" w:hAnsi="Calibri" w:cs="Calibri"/>
                <w:sz w:val="20"/>
                <w:szCs w:val="20"/>
              </w:rPr>
              <w:t>(dd)</w:t>
            </w:r>
            <w:r w:rsidRPr="009F6075">
              <w:rPr>
                <w:rFonts w:ascii="Calibri" w:hAnsi="Calibri" w:cs="Calibri"/>
                <w:sz w:val="20"/>
                <w:szCs w:val="20"/>
              </w:rPr>
              <w:tab/>
              <w:t>the Business Development Bank of</w:t>
            </w:r>
            <w:r w:rsidRPr="009F6075">
              <w:rPr>
                <w:rFonts w:ascii="Calibri" w:hAnsi="Calibri" w:cs="Calibri"/>
                <w:spacing w:val="-5"/>
                <w:sz w:val="20"/>
                <w:szCs w:val="20"/>
              </w:rPr>
              <w:t xml:space="preserve"> </w:t>
            </w:r>
            <w:r w:rsidRPr="009F6075">
              <w:rPr>
                <w:rFonts w:ascii="Calibri" w:hAnsi="Calibri" w:cs="Calibri"/>
                <w:sz w:val="20"/>
                <w:szCs w:val="20"/>
              </w:rPr>
              <w:t>Canada;</w:t>
            </w:r>
          </w:p>
        </w:tc>
      </w:tr>
      <w:tr w:rsidR="00E358F5" w:rsidRPr="009F6075" w14:paraId="7A0BD3DA" w14:textId="77777777" w:rsidTr="00E358F5">
        <w:trPr>
          <w:trHeight w:val="345"/>
        </w:trPr>
        <w:tc>
          <w:tcPr>
            <w:tcW w:w="10006" w:type="dxa"/>
          </w:tcPr>
          <w:p w14:paraId="19981289" w14:textId="77777777" w:rsidR="00E358F5" w:rsidRPr="009F6075" w:rsidRDefault="00E358F5" w:rsidP="00596645">
            <w:pPr>
              <w:pStyle w:val="TableParagraph"/>
              <w:tabs>
                <w:tab w:val="left" w:pos="775"/>
              </w:tabs>
              <w:spacing w:before="115" w:line="210" w:lineRule="exact"/>
              <w:ind w:left="200"/>
              <w:rPr>
                <w:rFonts w:ascii="Calibri" w:hAnsi="Calibri" w:cs="Calibri"/>
                <w:sz w:val="20"/>
                <w:szCs w:val="20"/>
              </w:rPr>
            </w:pPr>
          </w:p>
        </w:tc>
      </w:tr>
      <w:tr w:rsidR="00027BD1" w:rsidRPr="009F6075" w14:paraId="63A416D0" w14:textId="77777777" w:rsidTr="00E358F5">
        <w:trPr>
          <w:trHeight w:val="345"/>
        </w:trPr>
        <w:tc>
          <w:tcPr>
            <w:tcW w:w="10006" w:type="dxa"/>
          </w:tcPr>
          <w:p w14:paraId="5FA54DBC" w14:textId="5A974630" w:rsidR="00027BD1" w:rsidRPr="009F6075" w:rsidRDefault="00E358F5" w:rsidP="00005426">
            <w:pPr>
              <w:pStyle w:val="TableParagraph"/>
              <w:tabs>
                <w:tab w:val="left" w:pos="775"/>
              </w:tabs>
              <w:spacing w:before="115" w:line="210" w:lineRule="exact"/>
              <w:ind w:left="769" w:hanging="569"/>
              <w:rPr>
                <w:rFonts w:ascii="Calibri" w:hAnsi="Calibri" w:cs="Calibri"/>
                <w:sz w:val="20"/>
                <w:szCs w:val="20"/>
              </w:rPr>
            </w:pPr>
            <w:r w:rsidRPr="009F6075">
              <w:rPr>
                <w:rFonts w:ascii="Calibri" w:hAnsi="Calibri" w:cs="Calibri"/>
                <w:sz w:val="20"/>
                <w:szCs w:val="20"/>
              </w:rPr>
              <w:t>(ee)     a subsidiary of any person or company referred to in clause (aa), (bb), (cc) or (dd), if the person or company</w:t>
            </w:r>
            <w:r w:rsidR="00005426" w:rsidRPr="009F6075">
              <w:rPr>
                <w:rFonts w:ascii="Calibri" w:hAnsi="Calibri" w:cs="Calibri"/>
                <w:sz w:val="20"/>
                <w:szCs w:val="20"/>
              </w:rPr>
              <w:t xml:space="preserve"> </w:t>
            </w:r>
            <w:r w:rsidRPr="009F6075">
              <w:rPr>
                <w:rFonts w:ascii="Calibri" w:hAnsi="Calibri" w:cs="Calibri"/>
                <w:sz w:val="20"/>
                <w:szCs w:val="20"/>
              </w:rPr>
              <w:t>owns all of the voting securities of the subsidiary, except the voting securities required by law to be owned by directors of that</w:t>
            </w:r>
            <w:r w:rsidRPr="009F6075">
              <w:rPr>
                <w:rFonts w:ascii="Calibri" w:hAnsi="Calibri" w:cs="Calibri"/>
                <w:spacing w:val="-4"/>
                <w:sz w:val="20"/>
                <w:szCs w:val="20"/>
              </w:rPr>
              <w:t xml:space="preserve"> </w:t>
            </w:r>
            <w:r w:rsidRPr="009F6075">
              <w:rPr>
                <w:rFonts w:ascii="Calibri" w:hAnsi="Calibri" w:cs="Calibri"/>
                <w:sz w:val="20"/>
                <w:szCs w:val="20"/>
              </w:rPr>
              <w:t>subsidiary;</w:t>
            </w:r>
          </w:p>
        </w:tc>
      </w:tr>
      <w:tr w:rsidR="00027BD1" w:rsidRPr="009F6075" w14:paraId="67C08F5B" w14:textId="77777777" w:rsidTr="00596645">
        <w:trPr>
          <w:trHeight w:val="806"/>
        </w:trPr>
        <w:tc>
          <w:tcPr>
            <w:tcW w:w="10006" w:type="dxa"/>
          </w:tcPr>
          <w:p w14:paraId="2953EB93" w14:textId="77777777" w:rsidR="00A74827" w:rsidRPr="009F6075" w:rsidRDefault="00A74827" w:rsidP="00596645">
            <w:pPr>
              <w:pStyle w:val="TableParagraph"/>
              <w:ind w:left="919" w:right="198" w:hanging="720"/>
              <w:jc w:val="both"/>
              <w:rPr>
                <w:rFonts w:ascii="Calibri" w:hAnsi="Calibri" w:cs="Calibri"/>
                <w:sz w:val="20"/>
                <w:szCs w:val="20"/>
              </w:rPr>
            </w:pPr>
          </w:p>
          <w:p w14:paraId="4DFC6BCE" w14:textId="206E349E" w:rsidR="00027BD1" w:rsidRPr="009F6075" w:rsidRDefault="00E358F5" w:rsidP="00005426">
            <w:pPr>
              <w:pStyle w:val="TableParagraph"/>
              <w:ind w:left="769" w:right="198" w:hanging="570"/>
              <w:jc w:val="both"/>
              <w:rPr>
                <w:rFonts w:ascii="Calibri" w:hAnsi="Calibri" w:cs="Calibri"/>
                <w:sz w:val="20"/>
                <w:szCs w:val="20"/>
              </w:rPr>
            </w:pPr>
            <w:r w:rsidRPr="009F6075">
              <w:rPr>
                <w:rFonts w:ascii="Calibri" w:hAnsi="Calibri" w:cs="Calibri"/>
                <w:sz w:val="20"/>
                <w:szCs w:val="20"/>
              </w:rPr>
              <w:t>(ff)</w:t>
            </w:r>
            <w:r w:rsidRPr="009F6075">
              <w:rPr>
                <w:rFonts w:ascii="Calibri" w:hAnsi="Calibri" w:cs="Calibri"/>
                <w:sz w:val="20"/>
                <w:szCs w:val="20"/>
              </w:rPr>
              <w:tab/>
              <w:t>a person or company registered under the securities legislation of a province or territory of Canada as an adviser or dealer, except as otherwise prescribed by the</w:t>
            </w:r>
            <w:r w:rsidRPr="009F6075">
              <w:rPr>
                <w:rFonts w:ascii="Calibri" w:hAnsi="Calibri" w:cs="Calibri"/>
                <w:spacing w:val="-5"/>
                <w:sz w:val="20"/>
                <w:szCs w:val="20"/>
              </w:rPr>
              <w:t xml:space="preserve"> </w:t>
            </w:r>
            <w:r w:rsidRPr="009F6075">
              <w:rPr>
                <w:rFonts w:ascii="Calibri" w:hAnsi="Calibri" w:cs="Calibri"/>
                <w:sz w:val="20"/>
                <w:szCs w:val="20"/>
              </w:rPr>
              <w:t>regulations;</w:t>
            </w:r>
          </w:p>
        </w:tc>
      </w:tr>
      <w:tr w:rsidR="00027BD1" w:rsidRPr="009F6075" w14:paraId="369172D8" w14:textId="77777777" w:rsidTr="00596645">
        <w:trPr>
          <w:trHeight w:val="699"/>
        </w:trPr>
        <w:tc>
          <w:tcPr>
            <w:tcW w:w="10006" w:type="dxa"/>
          </w:tcPr>
          <w:p w14:paraId="614887DF" w14:textId="3E915194" w:rsidR="00027BD1" w:rsidRPr="009F6075" w:rsidRDefault="00E358F5" w:rsidP="00005426">
            <w:pPr>
              <w:pStyle w:val="TableParagraph"/>
              <w:tabs>
                <w:tab w:val="left" w:pos="679"/>
              </w:tabs>
              <w:spacing w:before="115"/>
              <w:ind w:left="769" w:right="202" w:hanging="567"/>
              <w:rPr>
                <w:rFonts w:ascii="Calibri" w:hAnsi="Calibri" w:cs="Calibri"/>
                <w:sz w:val="20"/>
                <w:szCs w:val="20"/>
              </w:rPr>
            </w:pPr>
            <w:r w:rsidRPr="009F6075">
              <w:rPr>
                <w:rFonts w:ascii="Calibri" w:hAnsi="Calibri" w:cs="Calibri"/>
                <w:sz w:val="20"/>
                <w:szCs w:val="20"/>
              </w:rPr>
              <w:t>(gg)      the Government of Canada, the government of a province or territory of Canada, or any Crown corporation, agency or wholly owned entity of the Government of Canada or of the government of a province or territory of Canada;</w:t>
            </w:r>
          </w:p>
        </w:tc>
      </w:tr>
      <w:tr w:rsidR="00027BD1" w:rsidRPr="009F6075" w14:paraId="13C01713" w14:textId="77777777" w:rsidTr="00596645">
        <w:trPr>
          <w:trHeight w:val="699"/>
        </w:trPr>
        <w:tc>
          <w:tcPr>
            <w:tcW w:w="10006" w:type="dxa"/>
          </w:tcPr>
          <w:p w14:paraId="7A4A698C" w14:textId="1545E5F2" w:rsidR="00027BD1" w:rsidRPr="009F6075" w:rsidRDefault="00005426" w:rsidP="00005426">
            <w:pPr>
              <w:pStyle w:val="TableParagraph"/>
              <w:tabs>
                <w:tab w:val="left" w:pos="769"/>
              </w:tabs>
              <w:spacing w:before="115"/>
              <w:ind w:left="769" w:right="204" w:hanging="695"/>
              <w:rPr>
                <w:rFonts w:ascii="Calibri" w:hAnsi="Calibri" w:cs="Calibri"/>
                <w:sz w:val="20"/>
                <w:szCs w:val="20"/>
              </w:rPr>
            </w:pPr>
            <w:r w:rsidRPr="009F6075">
              <w:rPr>
                <w:rFonts w:ascii="Calibri" w:hAnsi="Calibri" w:cs="Calibri"/>
                <w:sz w:val="20"/>
                <w:szCs w:val="20"/>
              </w:rPr>
              <w:t xml:space="preserve">  </w:t>
            </w:r>
            <w:r w:rsidR="00027BD1" w:rsidRPr="009F6075">
              <w:rPr>
                <w:rFonts w:ascii="Calibri" w:hAnsi="Calibri" w:cs="Calibri"/>
                <w:sz w:val="20"/>
                <w:szCs w:val="20"/>
              </w:rPr>
              <w:t>(hh)</w:t>
            </w:r>
            <w:r w:rsidR="00027BD1" w:rsidRPr="009F6075">
              <w:rPr>
                <w:rFonts w:ascii="Calibri" w:hAnsi="Calibri" w:cs="Calibri"/>
                <w:sz w:val="20"/>
                <w:szCs w:val="20"/>
              </w:rPr>
              <w:tab/>
              <w:t>a municipality, public board or commission in Canada and a metropolitan community, school board, the</w:t>
            </w:r>
            <w:r w:rsidRPr="009F6075">
              <w:rPr>
                <w:rFonts w:ascii="Calibri" w:hAnsi="Calibri" w:cs="Calibri"/>
                <w:sz w:val="20"/>
                <w:szCs w:val="20"/>
              </w:rPr>
              <w:t xml:space="preserve"> </w:t>
            </w:r>
            <w:r w:rsidR="00027BD1" w:rsidRPr="009F6075">
              <w:rPr>
                <w:rFonts w:ascii="Calibri" w:hAnsi="Calibri" w:cs="Calibri"/>
                <w:sz w:val="20"/>
                <w:szCs w:val="20"/>
              </w:rPr>
              <w:t>Comité</w:t>
            </w:r>
            <w:r w:rsidR="00027BD1" w:rsidRPr="009F6075">
              <w:rPr>
                <w:rFonts w:ascii="Calibri" w:hAnsi="Calibri" w:cs="Calibri"/>
                <w:spacing w:val="-3"/>
                <w:sz w:val="20"/>
                <w:szCs w:val="20"/>
              </w:rPr>
              <w:t xml:space="preserve"> </w:t>
            </w:r>
            <w:r w:rsidR="00027BD1" w:rsidRPr="009F6075">
              <w:rPr>
                <w:rFonts w:ascii="Calibri" w:hAnsi="Calibri" w:cs="Calibri"/>
                <w:sz w:val="20"/>
                <w:szCs w:val="20"/>
              </w:rPr>
              <w:t>de</w:t>
            </w:r>
            <w:r w:rsidR="00027BD1" w:rsidRPr="009F6075">
              <w:rPr>
                <w:rFonts w:ascii="Calibri" w:hAnsi="Calibri" w:cs="Calibri"/>
                <w:spacing w:val="-2"/>
                <w:sz w:val="20"/>
                <w:szCs w:val="20"/>
              </w:rPr>
              <w:t xml:space="preserve"> </w:t>
            </w:r>
            <w:r w:rsidR="00027BD1" w:rsidRPr="009F6075">
              <w:rPr>
                <w:rFonts w:ascii="Calibri" w:hAnsi="Calibri" w:cs="Calibri"/>
                <w:sz w:val="20"/>
                <w:szCs w:val="20"/>
              </w:rPr>
              <w:t>gestion</w:t>
            </w:r>
            <w:r w:rsidR="00027BD1" w:rsidRPr="009F6075">
              <w:rPr>
                <w:rFonts w:ascii="Calibri" w:hAnsi="Calibri" w:cs="Calibri"/>
                <w:spacing w:val="-3"/>
                <w:sz w:val="20"/>
                <w:szCs w:val="20"/>
              </w:rPr>
              <w:t xml:space="preserve"> </w:t>
            </w:r>
            <w:r w:rsidR="00027BD1" w:rsidRPr="009F6075">
              <w:rPr>
                <w:rFonts w:ascii="Calibri" w:hAnsi="Calibri" w:cs="Calibri"/>
                <w:sz w:val="20"/>
                <w:szCs w:val="20"/>
              </w:rPr>
              <w:t>de</w:t>
            </w:r>
            <w:r w:rsidR="00027BD1" w:rsidRPr="009F6075">
              <w:rPr>
                <w:rFonts w:ascii="Calibri" w:hAnsi="Calibri" w:cs="Calibri"/>
                <w:spacing w:val="-2"/>
                <w:sz w:val="20"/>
                <w:szCs w:val="20"/>
              </w:rPr>
              <w:t xml:space="preserve"> </w:t>
            </w:r>
            <w:r w:rsidR="00027BD1" w:rsidRPr="009F6075">
              <w:rPr>
                <w:rFonts w:ascii="Calibri" w:hAnsi="Calibri" w:cs="Calibri"/>
                <w:sz w:val="20"/>
                <w:szCs w:val="20"/>
              </w:rPr>
              <w:t>la</w:t>
            </w:r>
            <w:r w:rsidR="00027BD1" w:rsidRPr="009F6075">
              <w:rPr>
                <w:rFonts w:ascii="Calibri" w:hAnsi="Calibri" w:cs="Calibri"/>
                <w:spacing w:val="-3"/>
                <w:sz w:val="20"/>
                <w:szCs w:val="20"/>
              </w:rPr>
              <w:t xml:space="preserve"> </w:t>
            </w:r>
            <w:r w:rsidR="00027BD1" w:rsidRPr="009F6075">
              <w:rPr>
                <w:rFonts w:ascii="Calibri" w:hAnsi="Calibri" w:cs="Calibri"/>
                <w:sz w:val="20"/>
                <w:szCs w:val="20"/>
              </w:rPr>
              <w:t>taxe</w:t>
            </w:r>
            <w:r w:rsidR="00027BD1" w:rsidRPr="009F6075">
              <w:rPr>
                <w:rFonts w:ascii="Calibri" w:hAnsi="Calibri" w:cs="Calibri"/>
                <w:spacing w:val="-2"/>
                <w:sz w:val="20"/>
                <w:szCs w:val="20"/>
              </w:rPr>
              <w:t xml:space="preserve"> </w:t>
            </w:r>
            <w:r w:rsidR="00027BD1" w:rsidRPr="009F6075">
              <w:rPr>
                <w:rFonts w:ascii="Calibri" w:hAnsi="Calibri" w:cs="Calibri"/>
                <w:sz w:val="20"/>
                <w:szCs w:val="20"/>
              </w:rPr>
              <w:t>scolaire</w:t>
            </w:r>
            <w:r w:rsidR="00027BD1" w:rsidRPr="009F6075">
              <w:rPr>
                <w:rFonts w:ascii="Calibri" w:hAnsi="Calibri" w:cs="Calibri"/>
                <w:spacing w:val="-2"/>
                <w:sz w:val="20"/>
                <w:szCs w:val="20"/>
              </w:rPr>
              <w:t xml:space="preserve"> </w:t>
            </w:r>
            <w:r w:rsidR="00027BD1" w:rsidRPr="009F6075">
              <w:rPr>
                <w:rFonts w:ascii="Calibri" w:hAnsi="Calibri" w:cs="Calibri"/>
                <w:sz w:val="20"/>
                <w:szCs w:val="20"/>
              </w:rPr>
              <w:t>de</w:t>
            </w:r>
            <w:r w:rsidR="00027BD1" w:rsidRPr="009F6075">
              <w:rPr>
                <w:rFonts w:ascii="Calibri" w:hAnsi="Calibri" w:cs="Calibri"/>
                <w:spacing w:val="-1"/>
                <w:sz w:val="20"/>
                <w:szCs w:val="20"/>
              </w:rPr>
              <w:t xml:space="preserve"> </w:t>
            </w:r>
            <w:r w:rsidR="00027BD1" w:rsidRPr="009F6075">
              <w:rPr>
                <w:rFonts w:ascii="Calibri" w:hAnsi="Calibri" w:cs="Calibri"/>
                <w:sz w:val="20"/>
                <w:szCs w:val="20"/>
              </w:rPr>
              <w:t>l’Île</w:t>
            </w:r>
            <w:r w:rsidR="00027BD1" w:rsidRPr="009F6075">
              <w:rPr>
                <w:rFonts w:ascii="Calibri" w:hAnsi="Calibri" w:cs="Calibri"/>
                <w:spacing w:val="-3"/>
                <w:sz w:val="20"/>
                <w:szCs w:val="20"/>
              </w:rPr>
              <w:t xml:space="preserve"> </w:t>
            </w:r>
            <w:r w:rsidR="00027BD1" w:rsidRPr="009F6075">
              <w:rPr>
                <w:rFonts w:ascii="Calibri" w:hAnsi="Calibri" w:cs="Calibri"/>
                <w:sz w:val="20"/>
                <w:szCs w:val="20"/>
              </w:rPr>
              <w:t>de</w:t>
            </w:r>
            <w:r w:rsidR="00027BD1" w:rsidRPr="009F6075">
              <w:rPr>
                <w:rFonts w:ascii="Calibri" w:hAnsi="Calibri" w:cs="Calibri"/>
                <w:spacing w:val="-2"/>
                <w:sz w:val="20"/>
                <w:szCs w:val="20"/>
              </w:rPr>
              <w:t xml:space="preserve"> </w:t>
            </w:r>
            <w:r w:rsidR="00027BD1" w:rsidRPr="009F6075">
              <w:rPr>
                <w:rFonts w:ascii="Calibri" w:hAnsi="Calibri" w:cs="Calibri"/>
                <w:sz w:val="20"/>
                <w:szCs w:val="20"/>
              </w:rPr>
              <w:t>Montréal</w:t>
            </w:r>
            <w:r w:rsidR="00027BD1" w:rsidRPr="009F6075">
              <w:rPr>
                <w:rFonts w:ascii="Calibri" w:hAnsi="Calibri" w:cs="Calibri"/>
                <w:spacing w:val="-2"/>
                <w:sz w:val="20"/>
                <w:szCs w:val="20"/>
              </w:rPr>
              <w:t xml:space="preserve"> </w:t>
            </w:r>
            <w:r w:rsidR="00027BD1" w:rsidRPr="009F6075">
              <w:rPr>
                <w:rFonts w:ascii="Calibri" w:hAnsi="Calibri" w:cs="Calibri"/>
                <w:sz w:val="20"/>
                <w:szCs w:val="20"/>
              </w:rPr>
              <w:t>or</w:t>
            </w:r>
            <w:r w:rsidR="00027BD1" w:rsidRPr="009F6075">
              <w:rPr>
                <w:rFonts w:ascii="Calibri" w:hAnsi="Calibri" w:cs="Calibri"/>
                <w:spacing w:val="-4"/>
                <w:sz w:val="20"/>
                <w:szCs w:val="20"/>
              </w:rPr>
              <w:t xml:space="preserve"> </w:t>
            </w:r>
            <w:r w:rsidR="00027BD1" w:rsidRPr="009F6075">
              <w:rPr>
                <w:rFonts w:ascii="Calibri" w:hAnsi="Calibri" w:cs="Calibri"/>
                <w:sz w:val="20"/>
                <w:szCs w:val="20"/>
              </w:rPr>
              <w:t>an</w:t>
            </w:r>
            <w:r w:rsidR="00027BD1" w:rsidRPr="009F6075">
              <w:rPr>
                <w:rFonts w:ascii="Calibri" w:hAnsi="Calibri" w:cs="Calibri"/>
                <w:spacing w:val="-4"/>
                <w:sz w:val="20"/>
                <w:szCs w:val="20"/>
              </w:rPr>
              <w:t xml:space="preserve"> </w:t>
            </w:r>
            <w:r w:rsidR="00027BD1" w:rsidRPr="009F6075">
              <w:rPr>
                <w:rFonts w:ascii="Calibri" w:hAnsi="Calibri" w:cs="Calibri"/>
                <w:sz w:val="20"/>
                <w:szCs w:val="20"/>
              </w:rPr>
              <w:t>intermunicipal management</w:t>
            </w:r>
            <w:r w:rsidR="00027BD1" w:rsidRPr="009F6075">
              <w:rPr>
                <w:rFonts w:ascii="Calibri" w:hAnsi="Calibri" w:cs="Calibri"/>
                <w:spacing w:val="-2"/>
                <w:sz w:val="20"/>
                <w:szCs w:val="20"/>
              </w:rPr>
              <w:t xml:space="preserve"> </w:t>
            </w:r>
            <w:r w:rsidR="00027BD1" w:rsidRPr="009F6075">
              <w:rPr>
                <w:rFonts w:ascii="Calibri" w:hAnsi="Calibri" w:cs="Calibri"/>
                <w:sz w:val="20"/>
                <w:szCs w:val="20"/>
              </w:rPr>
              <w:t>board</w:t>
            </w:r>
            <w:r w:rsidR="00027BD1" w:rsidRPr="009F6075">
              <w:rPr>
                <w:rFonts w:ascii="Calibri" w:hAnsi="Calibri" w:cs="Calibri"/>
                <w:spacing w:val="-1"/>
                <w:sz w:val="20"/>
                <w:szCs w:val="20"/>
              </w:rPr>
              <w:t xml:space="preserve"> </w:t>
            </w:r>
            <w:r w:rsidR="00027BD1" w:rsidRPr="009F6075">
              <w:rPr>
                <w:rFonts w:ascii="Calibri" w:hAnsi="Calibri" w:cs="Calibri"/>
                <w:sz w:val="20"/>
                <w:szCs w:val="20"/>
              </w:rPr>
              <w:t>in</w:t>
            </w:r>
            <w:r w:rsidR="00027BD1" w:rsidRPr="009F6075">
              <w:rPr>
                <w:rFonts w:ascii="Calibri" w:hAnsi="Calibri" w:cs="Calibri"/>
                <w:spacing w:val="-4"/>
                <w:sz w:val="20"/>
                <w:szCs w:val="20"/>
              </w:rPr>
              <w:t xml:space="preserve"> </w:t>
            </w:r>
            <w:r w:rsidR="00027BD1" w:rsidRPr="009F6075">
              <w:rPr>
                <w:rFonts w:ascii="Calibri" w:hAnsi="Calibri" w:cs="Calibri"/>
                <w:sz w:val="20"/>
                <w:szCs w:val="20"/>
              </w:rPr>
              <w:t>Quebec;</w:t>
            </w:r>
          </w:p>
        </w:tc>
      </w:tr>
      <w:tr w:rsidR="00027BD1" w:rsidRPr="009F6075" w14:paraId="3A4AC66E" w14:textId="77777777" w:rsidTr="00596645">
        <w:trPr>
          <w:trHeight w:val="699"/>
        </w:trPr>
        <w:tc>
          <w:tcPr>
            <w:tcW w:w="10006" w:type="dxa"/>
          </w:tcPr>
          <w:p w14:paraId="4B41E714" w14:textId="3F65714F" w:rsidR="00027BD1" w:rsidRPr="009F6075" w:rsidRDefault="00027BD1" w:rsidP="00005426">
            <w:pPr>
              <w:pStyle w:val="TableParagraph"/>
              <w:tabs>
                <w:tab w:val="left" w:pos="679"/>
              </w:tabs>
              <w:spacing w:before="114"/>
              <w:ind w:left="769" w:right="204" w:hanging="569"/>
              <w:rPr>
                <w:rFonts w:ascii="Calibri" w:hAnsi="Calibri" w:cs="Calibri"/>
                <w:sz w:val="20"/>
                <w:szCs w:val="20"/>
              </w:rPr>
            </w:pPr>
            <w:r w:rsidRPr="009F6075">
              <w:rPr>
                <w:rFonts w:ascii="Calibri" w:hAnsi="Calibri" w:cs="Calibri"/>
                <w:sz w:val="20"/>
                <w:szCs w:val="20"/>
              </w:rPr>
              <w:t>(ii)</w:t>
            </w:r>
            <w:r w:rsidRPr="009F6075">
              <w:rPr>
                <w:rFonts w:ascii="Calibri" w:hAnsi="Calibri" w:cs="Calibri"/>
                <w:sz w:val="20"/>
                <w:szCs w:val="20"/>
              </w:rPr>
              <w:tab/>
            </w:r>
            <w:r w:rsidR="00005426" w:rsidRPr="009F6075">
              <w:rPr>
                <w:rFonts w:ascii="Calibri" w:hAnsi="Calibri" w:cs="Calibri"/>
                <w:sz w:val="20"/>
                <w:szCs w:val="20"/>
              </w:rPr>
              <w:t xml:space="preserve">  </w:t>
            </w:r>
            <w:r w:rsidRPr="009F6075">
              <w:rPr>
                <w:rFonts w:ascii="Calibri" w:hAnsi="Calibri" w:cs="Calibri"/>
                <w:sz w:val="20"/>
                <w:szCs w:val="20"/>
              </w:rPr>
              <w:t>any national, federal, state, provincial, territorial or municipal government of or in any foreign jurisdiction, or any agency of that</w:t>
            </w:r>
            <w:r w:rsidRPr="009F6075">
              <w:rPr>
                <w:rFonts w:ascii="Calibri" w:hAnsi="Calibri" w:cs="Calibri"/>
                <w:spacing w:val="-6"/>
                <w:sz w:val="20"/>
                <w:szCs w:val="20"/>
              </w:rPr>
              <w:t xml:space="preserve"> </w:t>
            </w:r>
            <w:r w:rsidRPr="009F6075">
              <w:rPr>
                <w:rFonts w:ascii="Calibri" w:hAnsi="Calibri" w:cs="Calibri"/>
                <w:sz w:val="20"/>
                <w:szCs w:val="20"/>
              </w:rPr>
              <w:t>government;</w:t>
            </w:r>
          </w:p>
        </w:tc>
      </w:tr>
      <w:tr w:rsidR="00027BD1" w:rsidRPr="009F6075" w14:paraId="7EFC47AE" w14:textId="77777777" w:rsidTr="00596645">
        <w:trPr>
          <w:trHeight w:val="700"/>
        </w:trPr>
        <w:tc>
          <w:tcPr>
            <w:tcW w:w="10006" w:type="dxa"/>
          </w:tcPr>
          <w:p w14:paraId="61AB2D78" w14:textId="77777777" w:rsidR="00027BD1" w:rsidRPr="009F6075" w:rsidRDefault="00027BD1" w:rsidP="00005426">
            <w:pPr>
              <w:pStyle w:val="TableParagraph"/>
              <w:tabs>
                <w:tab w:val="left" w:pos="769"/>
              </w:tabs>
              <w:spacing w:before="115"/>
              <w:ind w:left="769" w:right="201" w:hanging="569"/>
              <w:rPr>
                <w:rFonts w:ascii="Calibri" w:hAnsi="Calibri" w:cs="Calibri"/>
                <w:sz w:val="20"/>
                <w:szCs w:val="20"/>
              </w:rPr>
            </w:pPr>
            <w:r w:rsidRPr="009F6075">
              <w:rPr>
                <w:rFonts w:ascii="Calibri" w:hAnsi="Calibri" w:cs="Calibri"/>
                <w:sz w:val="20"/>
                <w:szCs w:val="20"/>
              </w:rPr>
              <w:t>(jj)</w:t>
            </w:r>
            <w:r w:rsidRPr="009F6075">
              <w:rPr>
                <w:rFonts w:ascii="Calibri" w:hAnsi="Calibri" w:cs="Calibri"/>
                <w:sz w:val="20"/>
                <w:szCs w:val="20"/>
              </w:rPr>
              <w:tab/>
              <w:t>a pension fund that is regulated by either the Office of the Superintendent of Financial Institutions (Canada) or a pension commission or similar regulatory authority of a province or territory of</w:t>
            </w:r>
            <w:r w:rsidRPr="009F6075">
              <w:rPr>
                <w:rFonts w:ascii="Calibri" w:hAnsi="Calibri" w:cs="Calibri"/>
                <w:spacing w:val="-20"/>
                <w:sz w:val="20"/>
                <w:szCs w:val="20"/>
              </w:rPr>
              <w:t xml:space="preserve"> </w:t>
            </w:r>
            <w:r w:rsidRPr="009F6075">
              <w:rPr>
                <w:rFonts w:ascii="Calibri" w:hAnsi="Calibri" w:cs="Calibri"/>
                <w:sz w:val="20"/>
                <w:szCs w:val="20"/>
              </w:rPr>
              <w:t>Canada;</w:t>
            </w:r>
          </w:p>
        </w:tc>
      </w:tr>
      <w:tr w:rsidR="00027BD1" w:rsidRPr="009F6075" w14:paraId="329F5A41" w14:textId="77777777" w:rsidTr="00596645">
        <w:trPr>
          <w:trHeight w:val="699"/>
        </w:trPr>
        <w:tc>
          <w:tcPr>
            <w:tcW w:w="10006" w:type="dxa"/>
          </w:tcPr>
          <w:p w14:paraId="2F56DE6A" w14:textId="77777777" w:rsidR="00027BD1" w:rsidRPr="009F6075" w:rsidRDefault="00027BD1" w:rsidP="00005426">
            <w:pPr>
              <w:pStyle w:val="TableParagraph"/>
              <w:tabs>
                <w:tab w:val="left" w:pos="769"/>
              </w:tabs>
              <w:spacing w:before="115"/>
              <w:ind w:left="769" w:right="204" w:hanging="569"/>
              <w:rPr>
                <w:rFonts w:ascii="Calibri" w:hAnsi="Calibri" w:cs="Calibri"/>
                <w:sz w:val="20"/>
                <w:szCs w:val="20"/>
              </w:rPr>
            </w:pPr>
            <w:r w:rsidRPr="009F6075">
              <w:rPr>
                <w:rFonts w:ascii="Calibri" w:hAnsi="Calibri" w:cs="Calibri"/>
                <w:sz w:val="20"/>
                <w:szCs w:val="20"/>
              </w:rPr>
              <w:t>(kk)</w:t>
            </w:r>
            <w:r w:rsidRPr="009F6075">
              <w:rPr>
                <w:rFonts w:ascii="Calibri" w:hAnsi="Calibri" w:cs="Calibri"/>
                <w:sz w:val="20"/>
                <w:szCs w:val="20"/>
              </w:rPr>
              <w:tab/>
              <w:t>a person or company that is recognized or designated by the Ontario Securities Commission as an accredited investor;</w:t>
            </w:r>
            <w:r w:rsidRPr="009F6075">
              <w:rPr>
                <w:rFonts w:ascii="Calibri" w:hAnsi="Calibri" w:cs="Calibri"/>
                <w:spacing w:val="-1"/>
                <w:sz w:val="20"/>
                <w:szCs w:val="20"/>
              </w:rPr>
              <w:t xml:space="preserve"> </w:t>
            </w:r>
            <w:r w:rsidRPr="009F6075">
              <w:rPr>
                <w:rFonts w:ascii="Calibri" w:hAnsi="Calibri" w:cs="Calibri"/>
                <w:sz w:val="20"/>
                <w:szCs w:val="20"/>
              </w:rPr>
              <w:t>or</w:t>
            </w:r>
          </w:p>
        </w:tc>
      </w:tr>
      <w:tr w:rsidR="00027BD1" w:rsidRPr="009F6075" w14:paraId="5846CD8F" w14:textId="77777777" w:rsidTr="00596645">
        <w:trPr>
          <w:trHeight w:val="344"/>
        </w:trPr>
        <w:tc>
          <w:tcPr>
            <w:tcW w:w="10006" w:type="dxa"/>
          </w:tcPr>
          <w:p w14:paraId="26564FF9" w14:textId="77777777" w:rsidR="00027BD1" w:rsidRPr="009F6075" w:rsidRDefault="00027BD1" w:rsidP="00005426">
            <w:pPr>
              <w:pStyle w:val="TableParagraph"/>
              <w:tabs>
                <w:tab w:val="left" w:pos="769"/>
              </w:tabs>
              <w:spacing w:before="114" w:line="210" w:lineRule="exact"/>
              <w:ind w:left="200"/>
              <w:rPr>
                <w:rFonts w:ascii="Calibri" w:hAnsi="Calibri" w:cs="Calibri"/>
                <w:sz w:val="20"/>
                <w:szCs w:val="20"/>
              </w:rPr>
            </w:pPr>
            <w:r w:rsidRPr="009F6075">
              <w:rPr>
                <w:rFonts w:ascii="Calibri" w:hAnsi="Calibri" w:cs="Calibri"/>
                <w:sz w:val="20"/>
                <w:szCs w:val="20"/>
              </w:rPr>
              <w:t>(ll)</w:t>
            </w:r>
            <w:r w:rsidRPr="009F6075">
              <w:rPr>
                <w:rFonts w:ascii="Calibri" w:hAnsi="Calibri" w:cs="Calibri"/>
                <w:sz w:val="20"/>
                <w:szCs w:val="20"/>
              </w:rPr>
              <w:tab/>
              <w:t xml:space="preserve">such other persons or companies as may be prescribed by the regulations under the </w:t>
            </w:r>
            <w:r w:rsidRPr="009F6075">
              <w:rPr>
                <w:rFonts w:ascii="Calibri" w:hAnsi="Calibri" w:cs="Calibri"/>
                <w:i/>
                <w:sz w:val="20"/>
                <w:szCs w:val="20"/>
              </w:rPr>
              <w:t>Securities Act</w:t>
            </w:r>
            <w:r w:rsidRPr="009F6075">
              <w:rPr>
                <w:rFonts w:ascii="Calibri" w:hAnsi="Calibri" w:cs="Calibri"/>
                <w:i/>
                <w:spacing w:val="-30"/>
                <w:sz w:val="20"/>
                <w:szCs w:val="20"/>
              </w:rPr>
              <w:t xml:space="preserve"> </w:t>
            </w:r>
            <w:r w:rsidRPr="009F6075">
              <w:rPr>
                <w:rFonts w:ascii="Calibri" w:hAnsi="Calibri" w:cs="Calibri"/>
                <w:sz w:val="20"/>
                <w:szCs w:val="20"/>
              </w:rPr>
              <w:t>(Ontario).</w:t>
            </w:r>
          </w:p>
        </w:tc>
      </w:tr>
    </w:tbl>
    <w:p w14:paraId="2F48D971" w14:textId="429FC6C6" w:rsidR="00027BD1" w:rsidRPr="009F6075" w:rsidRDefault="008C5242" w:rsidP="00027BD1">
      <w:pPr>
        <w:pStyle w:val="BodyText"/>
        <w:spacing w:before="2"/>
        <w:rPr>
          <w:rFonts w:ascii="Calibri" w:hAnsi="Calibri" w:cs="Calibri"/>
          <w:sz w:val="20"/>
        </w:rPr>
      </w:pPr>
      <w:r w:rsidRPr="009F6075">
        <w:rPr>
          <w:rFonts w:ascii="Calibri" w:hAnsi="Calibri" w:cs="Calibri"/>
          <w:noProof/>
          <w:sz w:val="20"/>
          <w:lang w:eastAsia="en-CA"/>
        </w:rPr>
        <mc:AlternateContent>
          <mc:Choice Requires="wps">
            <w:drawing>
              <wp:anchor distT="0" distB="0" distL="114300" distR="114300" simplePos="0" relativeHeight="251691010" behindDoc="0" locked="0" layoutInCell="1" allowOverlap="1" wp14:anchorId="35C29C3D" wp14:editId="61C79C29">
                <wp:simplePos x="0" y="0"/>
                <wp:positionH relativeFrom="page">
                  <wp:posOffset>708025</wp:posOffset>
                </wp:positionH>
                <wp:positionV relativeFrom="page">
                  <wp:posOffset>1810684</wp:posOffset>
                </wp:positionV>
                <wp:extent cx="117475" cy="117475"/>
                <wp:effectExtent l="13970" t="13970" r="11430" b="11430"/>
                <wp:wrapNone/>
                <wp:docPr id="86"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33C2B5DF" id="Rectangle 64" o:spid="_x0000_s1026" style="position:absolute;margin-left:55.75pt;margin-top:142.55pt;width:9.25pt;height:9.25pt;z-index:25169101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" filled="f" strokeweight=".72pt">
                <w10:wrap anchorx="page" anchory="page"/>
              </v:rect>
            </w:pict>
          </mc:Fallback>
        </mc:AlternateContent>
      </w:r>
      <w:r w:rsidR="0071217E" w:rsidRPr="009F6075">
        <w:rPr>
          <w:rFonts w:ascii="Calibri" w:hAnsi="Calibri" w:cs="Calibri"/>
          <w:noProof/>
          <w:sz w:val="20"/>
          <w:lang w:eastAsia="en-CA"/>
        </w:rPr>
        <mc:AlternateContent>
          <mc:Choice Requires="wps">
            <w:drawing>
              <wp:anchor distT="0" distB="0" distL="114300" distR="114300" simplePos="0" relativeHeight="251750402" behindDoc="0" locked="0" layoutInCell="1" allowOverlap="1" wp14:anchorId="7767B3B4" wp14:editId="70AAF9C5">
                <wp:simplePos x="0" y="0"/>
                <wp:positionH relativeFrom="page">
                  <wp:posOffset>703460</wp:posOffset>
                </wp:positionH>
                <wp:positionV relativeFrom="paragraph">
                  <wp:posOffset>-3473618</wp:posOffset>
                </wp:positionV>
                <wp:extent cx="117475" cy="117475"/>
                <wp:effectExtent l="13970" t="13970" r="11430" b="11430"/>
                <wp:wrapNone/>
                <wp:docPr id="931578011"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5EB23A32" id="Rectangle 67" o:spid="_x0000_s1026" style="position:absolute;margin-left:55.4pt;margin-top:-273.5pt;width:9.25pt;height:9.25pt;z-index:25175040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" filled="f" strokeweight=".72pt">
                <w10:wrap anchorx="page"/>
              </v:rect>
            </w:pict>
          </mc:Fallback>
        </mc:AlternateContent>
      </w:r>
      <w:r w:rsidR="009D7D39" w:rsidRPr="009F6075">
        <w:rPr>
          <w:rFonts w:ascii="Calibri" w:hAnsi="Calibri" w:cs="Calibri"/>
          <w:noProof/>
          <w:lang w:eastAsia="en-CA"/>
        </w:rPr>
        <mc:AlternateContent>
          <mc:Choice Requires="wps">
            <w:drawing>
              <wp:anchor distT="0" distB="0" distL="114300" distR="114300" simplePos="0" relativeHeight="251748354" behindDoc="0" locked="0" layoutInCell="1" allowOverlap="1" wp14:anchorId="76846855" wp14:editId="164805C5">
                <wp:simplePos x="0" y="0"/>
                <wp:positionH relativeFrom="page">
                  <wp:posOffset>707653</wp:posOffset>
                </wp:positionH>
                <wp:positionV relativeFrom="paragraph">
                  <wp:posOffset>-158750</wp:posOffset>
                </wp:positionV>
                <wp:extent cx="117475" cy="117475"/>
                <wp:effectExtent l="13970" t="7620" r="11430" b="8255"/>
                <wp:wrapNone/>
                <wp:docPr id="1743819756"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297AFF3F" id="Rectangle 59" o:spid="_x0000_s1026" style="position:absolute;margin-left:55.7pt;margin-top:-12.5pt;width:9.25pt;height:9.25pt;z-index:2517483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" filled="f" strokeweight=".72pt">
                <w10:wrap anchorx="page"/>
              </v:rect>
            </w:pict>
          </mc:Fallback>
        </mc:AlternateContent>
      </w:r>
      <w:r w:rsidR="009D7D39" w:rsidRPr="009F6075">
        <w:rPr>
          <w:rFonts w:ascii="Calibri" w:hAnsi="Calibri" w:cs="Calibri"/>
          <w:noProof/>
          <w:lang w:eastAsia="en-CA"/>
        </w:rPr>
        <mc:AlternateContent>
          <mc:Choice Requires="wps">
            <w:drawing>
              <wp:anchor distT="0" distB="0" distL="114300" distR="114300" simplePos="0" relativeHeight="251696130" behindDoc="0" locked="0" layoutInCell="1" allowOverlap="1" wp14:anchorId="6A521677" wp14:editId="25EA7CE1">
                <wp:simplePos x="0" y="0"/>
                <wp:positionH relativeFrom="page">
                  <wp:posOffset>708025</wp:posOffset>
                </wp:positionH>
                <wp:positionV relativeFrom="paragraph">
                  <wp:posOffset>-623091</wp:posOffset>
                </wp:positionV>
                <wp:extent cx="117475" cy="117475"/>
                <wp:effectExtent l="13970" t="7620" r="11430" b="8255"/>
                <wp:wrapNone/>
                <wp:docPr id="81"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198EB5FA" id="Rectangle 59" o:spid="_x0000_s1026" style="position:absolute;margin-left:55.75pt;margin-top:-49.05pt;width:9.25pt;height:9.25pt;z-index:25169613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" filled="f" strokeweight=".72pt">
                <w10:wrap anchorx="page"/>
              </v:rect>
            </w:pict>
          </mc:Fallback>
        </mc:AlternateContent>
      </w:r>
      <w:r w:rsidR="009D7D39" w:rsidRPr="009F6075">
        <w:rPr>
          <w:rFonts w:ascii="Calibri" w:hAnsi="Calibri" w:cs="Calibri"/>
          <w:noProof/>
          <w:lang w:eastAsia="en-CA"/>
        </w:rPr>
        <mc:AlternateContent>
          <mc:Choice Requires="wps">
            <w:drawing>
              <wp:anchor distT="0" distB="0" distL="114300" distR="114300" simplePos="0" relativeHeight="251695106" behindDoc="0" locked="0" layoutInCell="1" allowOverlap="1" wp14:anchorId="7A745347" wp14:editId="05640BDC">
                <wp:simplePos x="0" y="0"/>
                <wp:positionH relativeFrom="page">
                  <wp:posOffset>707282</wp:posOffset>
                </wp:positionH>
                <wp:positionV relativeFrom="paragraph">
                  <wp:posOffset>-1050027</wp:posOffset>
                </wp:positionV>
                <wp:extent cx="117475" cy="117475"/>
                <wp:effectExtent l="13970" t="11430" r="11430" b="13970"/>
                <wp:wrapNone/>
                <wp:docPr id="82"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729574C9" id="Rectangle 60" o:spid="_x0000_s1026" style="position:absolute;margin-left:55.7pt;margin-top:-82.7pt;width:9.25pt;height:9.25pt;z-index:25169510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" filled="f" strokeweight=".72pt">
                <w10:wrap anchorx="page"/>
              </v:rect>
            </w:pict>
          </mc:Fallback>
        </mc:AlternateContent>
      </w:r>
      <w:r w:rsidR="009D7D39" w:rsidRPr="009F6075">
        <w:rPr>
          <w:rFonts w:ascii="Calibri" w:hAnsi="Calibri" w:cs="Calibri"/>
          <w:noProof/>
          <w:lang w:eastAsia="en-CA"/>
        </w:rPr>
        <mc:AlternateContent>
          <mc:Choice Requires="wps">
            <w:drawing>
              <wp:anchor distT="0" distB="0" distL="114300" distR="114300" simplePos="0" relativeHeight="251694082" behindDoc="0" locked="0" layoutInCell="1" allowOverlap="1" wp14:anchorId="092666E0" wp14:editId="7F8C55BA">
                <wp:simplePos x="0" y="0"/>
                <wp:positionH relativeFrom="page">
                  <wp:posOffset>699770</wp:posOffset>
                </wp:positionH>
                <wp:positionV relativeFrom="paragraph">
                  <wp:posOffset>-1495125</wp:posOffset>
                </wp:positionV>
                <wp:extent cx="117475" cy="117475"/>
                <wp:effectExtent l="13970" t="5080" r="11430" b="10795"/>
                <wp:wrapNone/>
                <wp:docPr id="83"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562CCE71" id="Rectangle 61" o:spid="_x0000_s1026" style="position:absolute;margin-left:55.1pt;margin-top:-117.75pt;width:9.25pt;height:9.25pt;z-index:25169408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" filled="f" strokeweight=".72pt">
                <w10:wrap anchorx="page"/>
              </v:rect>
            </w:pict>
          </mc:Fallback>
        </mc:AlternateContent>
      </w:r>
      <w:r w:rsidR="00005426" w:rsidRPr="009F6075">
        <w:rPr>
          <w:rFonts w:ascii="Calibri" w:hAnsi="Calibri" w:cs="Calibri"/>
          <w:noProof/>
          <w:sz w:val="20"/>
          <w:lang w:eastAsia="en-CA"/>
        </w:rPr>
        <mc:AlternateContent>
          <mc:Choice Requires="wps">
            <w:drawing>
              <wp:anchor distT="0" distB="0" distL="114300" distR="114300" simplePos="0" relativeHeight="251692034" behindDoc="0" locked="0" layoutInCell="1" allowOverlap="1" wp14:anchorId="7B8021A3" wp14:editId="55CE28D2">
                <wp:simplePos x="0" y="0"/>
                <wp:positionH relativeFrom="page">
                  <wp:posOffset>708396</wp:posOffset>
                </wp:positionH>
                <wp:positionV relativeFrom="page">
                  <wp:posOffset>2384892</wp:posOffset>
                </wp:positionV>
                <wp:extent cx="117475" cy="117475"/>
                <wp:effectExtent l="13970" t="5080" r="11430" b="10795"/>
                <wp:wrapNone/>
                <wp:docPr id="85"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4045624D" id="Rectangle 63" o:spid="_x0000_s1026" style="position:absolute;margin-left:55.8pt;margin-top:187.8pt;width:9.25pt;height:9.25pt;z-index:2516920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" filled="f" strokeweight=".72pt">
                <w10:wrap anchorx="page" anchory="page"/>
              </v:rect>
            </w:pict>
          </mc:Fallback>
        </mc:AlternateContent>
      </w:r>
      <w:r w:rsidR="00005426" w:rsidRPr="009F6075">
        <w:rPr>
          <w:rFonts w:ascii="Calibri" w:hAnsi="Calibri" w:cs="Calibri"/>
          <w:noProof/>
          <w:sz w:val="20"/>
          <w:lang w:eastAsia="en-CA"/>
        </w:rPr>
        <mc:AlternateContent>
          <mc:Choice Requires="wps">
            <w:drawing>
              <wp:anchor distT="0" distB="0" distL="114300" distR="114300" simplePos="0" relativeHeight="251689986" behindDoc="0" locked="0" layoutInCell="1" allowOverlap="1" wp14:anchorId="2267F7AA" wp14:editId="5F1308AA">
                <wp:simplePos x="0" y="0"/>
                <wp:positionH relativeFrom="page">
                  <wp:posOffset>699770</wp:posOffset>
                </wp:positionH>
                <wp:positionV relativeFrom="page">
                  <wp:posOffset>1384983</wp:posOffset>
                </wp:positionV>
                <wp:extent cx="117475" cy="117475"/>
                <wp:effectExtent l="13970" t="8890" r="11430" b="6985"/>
                <wp:wrapNone/>
                <wp:docPr id="87"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2591FF56" id="Rectangle 65" o:spid="_x0000_s1026" style="position:absolute;margin-left:55.1pt;margin-top:109.05pt;width:9.25pt;height:9.25pt;z-index:25168998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" filled="f" strokeweight=".72pt">
                <w10:wrap anchorx="page" anchory="page"/>
              </v:rect>
            </w:pict>
          </mc:Fallback>
        </mc:AlternateContent>
      </w:r>
    </w:p>
    <w:p w14:paraId="18CA8C82" w14:textId="34D2F8F2" w:rsidR="00027BD1" w:rsidRPr="009F6075" w:rsidRDefault="00027BD1" w:rsidP="00027BD1">
      <w:pPr>
        <w:pStyle w:val="Heading2"/>
        <w:rPr>
          <w:rFonts w:ascii="Calibri" w:hAnsi="Calibri" w:cs="Calibri"/>
        </w:rPr>
      </w:pPr>
      <w:r w:rsidRPr="009F6075">
        <w:rPr>
          <w:rFonts w:ascii="Calibri" w:hAnsi="Calibri" w:cs="Calibri"/>
          <w:u w:val="single"/>
        </w:rPr>
        <w:t>Additional Instruction:</w:t>
      </w:r>
      <w:r w:rsidRPr="009F6075">
        <w:rPr>
          <w:rFonts w:ascii="Calibri" w:hAnsi="Calibri" w:cs="Calibri"/>
        </w:rPr>
        <w:t xml:space="preserve"> If the Subscriber is an individual and qualifies under Category 1 pursuant to paragraphs (j),</w:t>
      </w:r>
    </w:p>
    <w:p w14:paraId="2D7D2381" w14:textId="48A9E64F" w:rsidR="00027BD1" w:rsidRPr="009F6075" w:rsidRDefault="00027BD1" w:rsidP="00027BD1">
      <w:pPr>
        <w:pStyle w:val="ListParagraph"/>
        <w:widowControl w:val="0"/>
        <w:numPr>
          <w:ilvl w:val="0"/>
          <w:numId w:val="35"/>
        </w:numPr>
        <w:tabs>
          <w:tab w:val="left" w:pos="795"/>
        </w:tabs>
        <w:autoSpaceDE w:val="0"/>
        <w:autoSpaceDN w:val="0"/>
        <w:spacing w:before="1" w:line="240" w:lineRule="auto"/>
        <w:ind w:right="494" w:firstLine="1"/>
        <w:contextualSpacing w:val="0"/>
        <w:jc w:val="left"/>
        <w:rPr>
          <w:rFonts w:ascii="Calibri" w:hAnsi="Calibri" w:cs="Calibri"/>
          <w:b/>
          <w:sz w:val="20"/>
        </w:rPr>
      </w:pPr>
      <w:r w:rsidRPr="009F6075">
        <w:rPr>
          <w:rFonts w:ascii="Calibri" w:hAnsi="Calibri" w:cs="Calibri"/>
          <w:b/>
          <w:sz w:val="20"/>
        </w:rPr>
        <w:t>or (l)</w:t>
      </w:r>
      <w:r w:rsidR="00615AD1" w:rsidRPr="009F6075">
        <w:rPr>
          <w:rFonts w:ascii="Calibri" w:hAnsi="Calibri" w:cs="Calibri"/>
          <w:b/>
          <w:sz w:val="20"/>
        </w:rPr>
        <w:t xml:space="preserve"> above</w:t>
      </w:r>
      <w:r w:rsidRPr="009F6075">
        <w:rPr>
          <w:rFonts w:ascii="Calibri" w:hAnsi="Calibri" w:cs="Calibri"/>
          <w:b/>
          <w:sz w:val="20"/>
        </w:rPr>
        <w:t xml:space="preserve">, it must also complete and sign </w:t>
      </w:r>
      <w:r w:rsidR="004C1271" w:rsidRPr="009F6075">
        <w:rPr>
          <w:rFonts w:ascii="Calibri" w:hAnsi="Calibri" w:cs="Calibri"/>
          <w:b/>
          <w:sz w:val="20"/>
        </w:rPr>
        <w:t>Exhibit 2</w:t>
      </w:r>
      <w:r w:rsidRPr="009F6075">
        <w:rPr>
          <w:rFonts w:ascii="Calibri" w:hAnsi="Calibri" w:cs="Calibri"/>
          <w:b/>
          <w:sz w:val="20"/>
        </w:rPr>
        <w:t xml:space="preserve"> attached hereto entitled “</w:t>
      </w:r>
      <w:r w:rsidRPr="009F6075">
        <w:rPr>
          <w:rFonts w:ascii="Calibri" w:hAnsi="Calibri" w:cs="Calibri"/>
          <w:b/>
          <w:i/>
          <w:sz w:val="20"/>
        </w:rPr>
        <w:t>Form 45-106F9: Form for Individual Accredited Investors</w:t>
      </w:r>
      <w:r w:rsidRPr="009F6075">
        <w:rPr>
          <w:rFonts w:ascii="Calibri" w:hAnsi="Calibri" w:cs="Calibri"/>
          <w:b/>
          <w:sz w:val="20"/>
        </w:rPr>
        <w:t>”.</w:t>
      </w:r>
    </w:p>
    <w:p w14:paraId="34C7E242" w14:textId="77777777" w:rsidR="00027BD1" w:rsidRPr="009F6075" w:rsidRDefault="00027BD1" w:rsidP="00027BD1">
      <w:pPr>
        <w:pStyle w:val="Heading2"/>
        <w:spacing w:before="180"/>
        <w:rPr>
          <w:rFonts w:ascii="Calibri" w:hAnsi="Calibri" w:cs="Calibri"/>
        </w:rPr>
      </w:pPr>
      <w:r w:rsidRPr="009F6075">
        <w:rPr>
          <w:rFonts w:ascii="Calibri" w:hAnsi="Calibri" w:cs="Calibri"/>
          <w:u w:val="single"/>
        </w:rPr>
        <w:t>Definitions:</w:t>
      </w:r>
    </w:p>
    <w:p w14:paraId="733FC202" w14:textId="77777777" w:rsidR="00027BD1" w:rsidRPr="009F6075" w:rsidRDefault="00027BD1" w:rsidP="00027BD1">
      <w:pPr>
        <w:spacing w:before="176"/>
        <w:ind w:left="480"/>
        <w:rPr>
          <w:rFonts w:ascii="Calibri" w:hAnsi="Calibri" w:cs="Calibri"/>
          <w:sz w:val="20"/>
        </w:rPr>
      </w:pPr>
      <w:r w:rsidRPr="009F6075">
        <w:rPr>
          <w:rFonts w:ascii="Calibri" w:hAnsi="Calibri" w:cs="Calibri"/>
          <w:sz w:val="20"/>
        </w:rPr>
        <w:t>“</w:t>
      </w:r>
      <w:r w:rsidRPr="009F6075">
        <w:rPr>
          <w:rFonts w:ascii="Calibri" w:hAnsi="Calibri" w:cs="Calibri"/>
          <w:b/>
          <w:sz w:val="20"/>
        </w:rPr>
        <w:t>Canadian financial institution</w:t>
      </w:r>
      <w:r w:rsidRPr="009F6075">
        <w:rPr>
          <w:rFonts w:ascii="Calibri" w:hAnsi="Calibri" w:cs="Calibri"/>
          <w:sz w:val="20"/>
        </w:rPr>
        <w:t>” means</w:t>
      </w:r>
    </w:p>
    <w:p w14:paraId="7002C43B" w14:textId="77777777" w:rsidR="00027BD1" w:rsidRPr="009F6075" w:rsidRDefault="00027BD1" w:rsidP="00027BD1">
      <w:pPr>
        <w:pStyle w:val="ListParagraph"/>
        <w:widowControl w:val="0"/>
        <w:numPr>
          <w:ilvl w:val="1"/>
          <w:numId w:val="35"/>
        </w:numPr>
        <w:tabs>
          <w:tab w:val="left" w:pos="1574"/>
          <w:tab w:val="left" w:pos="1575"/>
        </w:tabs>
        <w:autoSpaceDE w:val="0"/>
        <w:autoSpaceDN w:val="0"/>
        <w:spacing w:before="178" w:line="240" w:lineRule="auto"/>
        <w:ind w:right="497" w:hanging="547"/>
        <w:contextualSpacing w:val="0"/>
        <w:jc w:val="left"/>
        <w:rPr>
          <w:rFonts w:ascii="Calibri" w:hAnsi="Calibri" w:cs="Calibri"/>
          <w:sz w:val="20"/>
        </w:rPr>
      </w:pPr>
      <w:r w:rsidRPr="009F6075">
        <w:rPr>
          <w:rFonts w:ascii="Calibri" w:hAnsi="Calibri" w:cs="Calibri"/>
          <w:sz w:val="20"/>
        </w:rPr>
        <w:t xml:space="preserve">an association governed by the </w:t>
      </w:r>
      <w:r w:rsidRPr="009F6075">
        <w:rPr>
          <w:rFonts w:ascii="Calibri" w:hAnsi="Calibri" w:cs="Calibri"/>
          <w:i/>
          <w:sz w:val="20"/>
        </w:rPr>
        <w:t xml:space="preserve">Cooperative Credit Associations Act </w:t>
      </w:r>
      <w:r w:rsidRPr="009F6075">
        <w:rPr>
          <w:rFonts w:ascii="Calibri" w:hAnsi="Calibri" w:cs="Calibri"/>
          <w:sz w:val="20"/>
        </w:rPr>
        <w:t>(Canada) or a central cooperative credit society for which an order has been made under section 473(1) of that Act,</w:t>
      </w:r>
      <w:r w:rsidRPr="009F6075">
        <w:rPr>
          <w:rFonts w:ascii="Calibri" w:hAnsi="Calibri" w:cs="Calibri"/>
          <w:spacing w:val="-1"/>
          <w:sz w:val="20"/>
        </w:rPr>
        <w:t xml:space="preserve"> </w:t>
      </w:r>
      <w:r w:rsidRPr="009F6075">
        <w:rPr>
          <w:rFonts w:ascii="Calibri" w:hAnsi="Calibri" w:cs="Calibri"/>
          <w:sz w:val="20"/>
        </w:rPr>
        <w:t>or</w:t>
      </w:r>
    </w:p>
    <w:p w14:paraId="352EEEDD" w14:textId="77777777" w:rsidR="00027BD1" w:rsidRPr="009F6075" w:rsidRDefault="00027BD1" w:rsidP="00027BD1">
      <w:pPr>
        <w:pStyle w:val="ListParagraph"/>
        <w:widowControl w:val="0"/>
        <w:numPr>
          <w:ilvl w:val="1"/>
          <w:numId w:val="35"/>
        </w:numPr>
        <w:tabs>
          <w:tab w:val="left" w:pos="1575"/>
        </w:tabs>
        <w:autoSpaceDE w:val="0"/>
        <w:autoSpaceDN w:val="0"/>
        <w:spacing w:before="181" w:line="240" w:lineRule="auto"/>
        <w:ind w:right="496" w:hanging="547"/>
        <w:contextualSpacing w:val="0"/>
        <w:rPr>
          <w:rFonts w:ascii="Calibri" w:hAnsi="Calibri" w:cs="Calibri"/>
          <w:sz w:val="20"/>
        </w:rPr>
      </w:pPr>
      <w:r w:rsidRPr="009F6075">
        <w:rPr>
          <w:rFonts w:ascii="Calibri" w:hAnsi="Calibri" w:cs="Calibri"/>
          <w:sz w:val="20"/>
        </w:rPr>
        <w:t>a bank, loan corporation, trust company, trust corporation, insurance company, treasury branch, credit union, caisse populaire, financial services cooperative, or league that, in each case, is authorized by an enactment of Canada or a jurisdiction of Canada to carry on business in Canada or a jurisdiction of</w:t>
      </w:r>
      <w:r w:rsidRPr="009F6075">
        <w:rPr>
          <w:rFonts w:ascii="Calibri" w:hAnsi="Calibri" w:cs="Calibri"/>
          <w:spacing w:val="-17"/>
          <w:sz w:val="20"/>
        </w:rPr>
        <w:t xml:space="preserve"> </w:t>
      </w:r>
      <w:r w:rsidRPr="009F6075">
        <w:rPr>
          <w:rFonts w:ascii="Calibri" w:hAnsi="Calibri" w:cs="Calibri"/>
          <w:sz w:val="20"/>
        </w:rPr>
        <w:t>Canada;</w:t>
      </w:r>
    </w:p>
    <w:p w14:paraId="648E6F9F" w14:textId="77777777" w:rsidR="00027BD1" w:rsidRPr="009F6075" w:rsidRDefault="00027BD1" w:rsidP="00027BD1">
      <w:pPr>
        <w:pStyle w:val="BodyText"/>
        <w:spacing w:before="181"/>
        <w:ind w:left="480" w:right="498"/>
        <w:rPr>
          <w:rFonts w:ascii="Calibri" w:hAnsi="Calibri" w:cs="Calibri"/>
          <w:sz w:val="20"/>
        </w:rPr>
      </w:pPr>
      <w:r w:rsidRPr="009F6075">
        <w:rPr>
          <w:rFonts w:ascii="Calibri" w:hAnsi="Calibri" w:cs="Calibri"/>
          <w:sz w:val="20"/>
        </w:rPr>
        <w:t>“</w:t>
      </w:r>
      <w:r w:rsidRPr="009F6075">
        <w:rPr>
          <w:rFonts w:ascii="Calibri" w:hAnsi="Calibri" w:cs="Calibri"/>
          <w:b/>
          <w:sz w:val="20"/>
        </w:rPr>
        <w:t>EVCC</w:t>
      </w:r>
      <w:r w:rsidRPr="009F6075">
        <w:rPr>
          <w:rFonts w:ascii="Calibri" w:hAnsi="Calibri" w:cs="Calibri"/>
          <w:sz w:val="20"/>
        </w:rPr>
        <w:t xml:space="preserve">” means an employee venture capital corporation that does not have a restricted constitution, and is registered under Part 2 of the </w:t>
      </w:r>
      <w:r w:rsidRPr="009F6075">
        <w:rPr>
          <w:rFonts w:ascii="Calibri" w:hAnsi="Calibri" w:cs="Calibri"/>
          <w:i/>
          <w:sz w:val="20"/>
        </w:rPr>
        <w:t xml:space="preserve">Employee Investment Act </w:t>
      </w:r>
      <w:r w:rsidRPr="009F6075">
        <w:rPr>
          <w:rFonts w:ascii="Calibri" w:hAnsi="Calibri" w:cs="Calibri"/>
          <w:sz w:val="20"/>
        </w:rPr>
        <w:t>(British Columbia), R.S.B.C. 1996 c. 112, and whose business objective is making multiple investments;</w:t>
      </w:r>
    </w:p>
    <w:p w14:paraId="475D10B6" w14:textId="77777777" w:rsidR="00027BD1" w:rsidRPr="009F6075" w:rsidRDefault="00027BD1" w:rsidP="00027BD1">
      <w:pPr>
        <w:spacing w:before="179"/>
        <w:ind w:left="480"/>
        <w:rPr>
          <w:rFonts w:ascii="Calibri" w:hAnsi="Calibri" w:cs="Calibri"/>
          <w:sz w:val="20"/>
        </w:rPr>
      </w:pPr>
      <w:r w:rsidRPr="009F6075">
        <w:rPr>
          <w:rFonts w:ascii="Calibri" w:hAnsi="Calibri" w:cs="Calibri"/>
          <w:sz w:val="20"/>
        </w:rPr>
        <w:t>“</w:t>
      </w:r>
      <w:r w:rsidRPr="009F6075">
        <w:rPr>
          <w:rFonts w:ascii="Calibri" w:hAnsi="Calibri" w:cs="Calibri"/>
          <w:b/>
          <w:sz w:val="20"/>
        </w:rPr>
        <w:t>financial assets</w:t>
      </w:r>
      <w:r w:rsidRPr="009F6075">
        <w:rPr>
          <w:rFonts w:ascii="Calibri" w:hAnsi="Calibri" w:cs="Calibri"/>
          <w:sz w:val="20"/>
        </w:rPr>
        <w:t>” means</w:t>
      </w:r>
    </w:p>
    <w:p w14:paraId="5856E9D0" w14:textId="77777777" w:rsidR="00027BD1" w:rsidRPr="009F6075" w:rsidRDefault="00027BD1" w:rsidP="00027BD1">
      <w:pPr>
        <w:pStyle w:val="ListParagraph"/>
        <w:widowControl w:val="0"/>
        <w:numPr>
          <w:ilvl w:val="0"/>
          <w:numId w:val="34"/>
        </w:numPr>
        <w:tabs>
          <w:tab w:val="left" w:pos="1559"/>
          <w:tab w:val="left" w:pos="1561"/>
        </w:tabs>
        <w:autoSpaceDE w:val="0"/>
        <w:autoSpaceDN w:val="0"/>
        <w:spacing w:before="181" w:line="240" w:lineRule="auto"/>
        <w:contextualSpacing w:val="0"/>
        <w:jc w:val="left"/>
        <w:rPr>
          <w:rFonts w:ascii="Calibri" w:hAnsi="Calibri" w:cs="Calibri"/>
          <w:sz w:val="20"/>
        </w:rPr>
      </w:pPr>
      <w:r w:rsidRPr="009F6075">
        <w:rPr>
          <w:rFonts w:ascii="Calibri" w:hAnsi="Calibri" w:cs="Calibri"/>
          <w:sz w:val="20"/>
        </w:rPr>
        <w:t>cash,</w:t>
      </w:r>
    </w:p>
    <w:p w14:paraId="1954A648" w14:textId="77777777" w:rsidR="00027BD1" w:rsidRPr="009F6075" w:rsidRDefault="00027BD1" w:rsidP="00027BD1">
      <w:pPr>
        <w:pStyle w:val="ListParagraph"/>
        <w:widowControl w:val="0"/>
        <w:numPr>
          <w:ilvl w:val="0"/>
          <w:numId w:val="34"/>
        </w:numPr>
        <w:tabs>
          <w:tab w:val="left" w:pos="1559"/>
          <w:tab w:val="left" w:pos="1561"/>
        </w:tabs>
        <w:autoSpaceDE w:val="0"/>
        <w:autoSpaceDN w:val="0"/>
        <w:spacing w:before="180" w:line="240" w:lineRule="auto"/>
        <w:contextualSpacing w:val="0"/>
        <w:jc w:val="left"/>
        <w:rPr>
          <w:rFonts w:ascii="Calibri" w:hAnsi="Calibri" w:cs="Calibri"/>
          <w:sz w:val="20"/>
        </w:rPr>
      </w:pPr>
      <w:r w:rsidRPr="009F6075">
        <w:rPr>
          <w:rFonts w:ascii="Calibri" w:hAnsi="Calibri" w:cs="Calibri"/>
          <w:sz w:val="20"/>
        </w:rPr>
        <w:t>securities, or</w:t>
      </w:r>
    </w:p>
    <w:p w14:paraId="5F7BEA33" w14:textId="77777777" w:rsidR="00027BD1" w:rsidRPr="009F6075" w:rsidRDefault="00027BD1" w:rsidP="00027BD1">
      <w:pPr>
        <w:pStyle w:val="ListParagraph"/>
        <w:widowControl w:val="0"/>
        <w:numPr>
          <w:ilvl w:val="0"/>
          <w:numId w:val="34"/>
        </w:numPr>
        <w:tabs>
          <w:tab w:val="left" w:pos="1559"/>
          <w:tab w:val="left" w:pos="1561"/>
        </w:tabs>
        <w:autoSpaceDE w:val="0"/>
        <w:autoSpaceDN w:val="0"/>
        <w:spacing w:before="178" w:line="240" w:lineRule="auto"/>
        <w:ind w:right="499"/>
        <w:contextualSpacing w:val="0"/>
        <w:jc w:val="left"/>
        <w:rPr>
          <w:rFonts w:ascii="Calibri" w:hAnsi="Calibri" w:cs="Calibri"/>
          <w:sz w:val="20"/>
        </w:rPr>
      </w:pPr>
      <w:r w:rsidRPr="009F6075">
        <w:rPr>
          <w:rFonts w:ascii="Calibri" w:hAnsi="Calibri" w:cs="Calibri"/>
          <w:sz w:val="20"/>
        </w:rPr>
        <w:t>a contract of insurance, a deposit or an evidence of a deposit that is not a security for the purposes of securities legislation;</w:t>
      </w:r>
    </w:p>
    <w:p w14:paraId="2FD4A2C2" w14:textId="77777777" w:rsidR="00027BD1" w:rsidRPr="009F6075" w:rsidRDefault="00027BD1" w:rsidP="00027BD1">
      <w:pPr>
        <w:pStyle w:val="BodyText"/>
        <w:spacing w:before="181"/>
        <w:ind w:left="480" w:right="347"/>
        <w:rPr>
          <w:rFonts w:ascii="Calibri" w:hAnsi="Calibri" w:cs="Calibri"/>
          <w:sz w:val="20"/>
        </w:rPr>
      </w:pPr>
      <w:r w:rsidRPr="009F6075">
        <w:rPr>
          <w:rFonts w:ascii="Calibri" w:hAnsi="Calibri" w:cs="Calibri"/>
          <w:sz w:val="20"/>
        </w:rPr>
        <w:t>“</w:t>
      </w:r>
      <w:r w:rsidRPr="009F6075">
        <w:rPr>
          <w:rFonts w:ascii="Calibri" w:hAnsi="Calibri" w:cs="Calibri"/>
          <w:b/>
          <w:sz w:val="20"/>
        </w:rPr>
        <w:t>fully managed account</w:t>
      </w:r>
      <w:r w:rsidRPr="009F6075">
        <w:rPr>
          <w:rFonts w:ascii="Calibri" w:hAnsi="Calibri" w:cs="Calibri"/>
          <w:sz w:val="20"/>
        </w:rPr>
        <w:t>” means an account of a client for which a person makes the investment decisions if that person has full discretion to trade in securities for the account without requiring the client's express consent to a transaction;</w:t>
      </w:r>
    </w:p>
    <w:p w14:paraId="3D274B76" w14:textId="77777777" w:rsidR="00027BD1" w:rsidRPr="009F6075" w:rsidRDefault="00027BD1" w:rsidP="0074354C">
      <w:pPr>
        <w:pStyle w:val="BodyText"/>
        <w:spacing w:before="181"/>
        <w:ind w:left="480" w:right="633" w:hanging="1"/>
        <w:rPr>
          <w:rFonts w:ascii="Calibri" w:hAnsi="Calibri" w:cs="Calibri"/>
          <w:sz w:val="20"/>
        </w:rPr>
      </w:pPr>
      <w:r w:rsidRPr="009F6075">
        <w:rPr>
          <w:rFonts w:ascii="Calibri" w:hAnsi="Calibri" w:cs="Calibri"/>
          <w:sz w:val="20"/>
        </w:rPr>
        <w:t>“</w:t>
      </w:r>
      <w:r w:rsidRPr="009F6075">
        <w:rPr>
          <w:rFonts w:ascii="Calibri" w:hAnsi="Calibri" w:cs="Calibri"/>
          <w:b/>
          <w:sz w:val="20"/>
        </w:rPr>
        <w:t>investment fund</w:t>
      </w:r>
      <w:r w:rsidRPr="009F6075">
        <w:rPr>
          <w:rFonts w:ascii="Calibri" w:hAnsi="Calibri" w:cs="Calibri"/>
          <w:sz w:val="20"/>
        </w:rPr>
        <w:t>” means a mutual fund or a non-redeemable investment fund, and, for greater certainty in British Columbia, includes an EVCC and a VCC</w:t>
      </w:r>
      <w:r w:rsidR="00EB74A1" w:rsidRPr="009F6075">
        <w:rPr>
          <w:rFonts w:ascii="Calibri" w:hAnsi="Calibri" w:cs="Calibri"/>
          <w:sz w:val="20"/>
        </w:rPr>
        <w:t>;</w:t>
      </w:r>
    </w:p>
    <w:p w14:paraId="199913D0" w14:textId="77777777" w:rsidR="00027BD1" w:rsidRPr="009F6075" w:rsidRDefault="00027BD1" w:rsidP="001B5B1E">
      <w:pPr>
        <w:keepNext/>
        <w:spacing w:before="91"/>
        <w:ind w:left="475"/>
        <w:rPr>
          <w:rFonts w:ascii="Calibri" w:hAnsi="Calibri" w:cs="Calibri"/>
          <w:sz w:val="20"/>
        </w:rPr>
      </w:pPr>
      <w:r w:rsidRPr="009F6075">
        <w:rPr>
          <w:rFonts w:ascii="Calibri" w:hAnsi="Calibri" w:cs="Calibri"/>
          <w:sz w:val="20"/>
        </w:rPr>
        <w:lastRenderedPageBreak/>
        <w:t>“</w:t>
      </w:r>
      <w:r w:rsidRPr="009F6075">
        <w:rPr>
          <w:rFonts w:ascii="Calibri" w:hAnsi="Calibri" w:cs="Calibri"/>
          <w:b/>
          <w:sz w:val="20"/>
        </w:rPr>
        <w:t>person</w:t>
      </w:r>
      <w:r w:rsidRPr="009F6075">
        <w:rPr>
          <w:rFonts w:ascii="Calibri" w:hAnsi="Calibri" w:cs="Calibri"/>
          <w:sz w:val="20"/>
        </w:rPr>
        <w:t>” includes</w:t>
      </w:r>
    </w:p>
    <w:p w14:paraId="2099CA16" w14:textId="77777777" w:rsidR="00027BD1" w:rsidRPr="009F6075" w:rsidRDefault="00027BD1" w:rsidP="00027BD1">
      <w:pPr>
        <w:pStyle w:val="ListParagraph"/>
        <w:widowControl w:val="0"/>
        <w:numPr>
          <w:ilvl w:val="0"/>
          <w:numId w:val="33"/>
        </w:numPr>
        <w:tabs>
          <w:tab w:val="left" w:pos="1559"/>
          <w:tab w:val="left" w:pos="1560"/>
        </w:tabs>
        <w:autoSpaceDE w:val="0"/>
        <w:autoSpaceDN w:val="0"/>
        <w:spacing w:before="180" w:line="240" w:lineRule="auto"/>
        <w:ind w:hanging="539"/>
        <w:contextualSpacing w:val="0"/>
        <w:jc w:val="left"/>
        <w:rPr>
          <w:rFonts w:ascii="Calibri" w:hAnsi="Calibri" w:cs="Calibri"/>
          <w:sz w:val="20"/>
        </w:rPr>
      </w:pPr>
      <w:r w:rsidRPr="009F6075">
        <w:rPr>
          <w:rFonts w:ascii="Calibri" w:hAnsi="Calibri" w:cs="Calibri"/>
          <w:sz w:val="20"/>
        </w:rPr>
        <w:t>an</w:t>
      </w:r>
      <w:r w:rsidRPr="009F6075">
        <w:rPr>
          <w:rFonts w:ascii="Calibri" w:hAnsi="Calibri" w:cs="Calibri"/>
          <w:spacing w:val="-11"/>
          <w:sz w:val="20"/>
        </w:rPr>
        <w:t xml:space="preserve"> </w:t>
      </w:r>
      <w:r w:rsidRPr="009F6075">
        <w:rPr>
          <w:rFonts w:ascii="Calibri" w:hAnsi="Calibri" w:cs="Calibri"/>
          <w:sz w:val="20"/>
        </w:rPr>
        <w:t>individual,</w:t>
      </w:r>
    </w:p>
    <w:p w14:paraId="46EA7852" w14:textId="77777777" w:rsidR="00027BD1" w:rsidRPr="009F6075" w:rsidRDefault="00027BD1" w:rsidP="00027BD1">
      <w:pPr>
        <w:pStyle w:val="ListParagraph"/>
        <w:widowControl w:val="0"/>
        <w:numPr>
          <w:ilvl w:val="0"/>
          <w:numId w:val="33"/>
        </w:numPr>
        <w:tabs>
          <w:tab w:val="left" w:pos="1559"/>
          <w:tab w:val="left" w:pos="1560"/>
        </w:tabs>
        <w:autoSpaceDE w:val="0"/>
        <w:autoSpaceDN w:val="0"/>
        <w:spacing w:before="180" w:line="240" w:lineRule="auto"/>
        <w:contextualSpacing w:val="0"/>
        <w:jc w:val="left"/>
        <w:rPr>
          <w:rFonts w:ascii="Calibri" w:hAnsi="Calibri" w:cs="Calibri"/>
          <w:sz w:val="20"/>
        </w:rPr>
      </w:pPr>
      <w:r w:rsidRPr="009F6075">
        <w:rPr>
          <w:rFonts w:ascii="Calibri" w:hAnsi="Calibri" w:cs="Calibri"/>
          <w:sz w:val="20"/>
        </w:rPr>
        <w:t>a</w:t>
      </w:r>
      <w:r w:rsidRPr="009F6075">
        <w:rPr>
          <w:rFonts w:ascii="Calibri" w:hAnsi="Calibri" w:cs="Calibri"/>
          <w:spacing w:val="-8"/>
          <w:sz w:val="20"/>
        </w:rPr>
        <w:t xml:space="preserve"> </w:t>
      </w:r>
      <w:r w:rsidRPr="009F6075">
        <w:rPr>
          <w:rFonts w:ascii="Calibri" w:hAnsi="Calibri" w:cs="Calibri"/>
          <w:sz w:val="20"/>
        </w:rPr>
        <w:t>corporation,</w:t>
      </w:r>
    </w:p>
    <w:p w14:paraId="2C16C2D3" w14:textId="77777777" w:rsidR="00027BD1" w:rsidRPr="009F6075" w:rsidRDefault="00027BD1" w:rsidP="00027BD1">
      <w:pPr>
        <w:pStyle w:val="ListParagraph"/>
        <w:widowControl w:val="0"/>
        <w:numPr>
          <w:ilvl w:val="0"/>
          <w:numId w:val="33"/>
        </w:numPr>
        <w:tabs>
          <w:tab w:val="left" w:pos="1559"/>
          <w:tab w:val="left" w:pos="1560"/>
        </w:tabs>
        <w:autoSpaceDE w:val="0"/>
        <w:autoSpaceDN w:val="0"/>
        <w:spacing w:before="181" w:line="240" w:lineRule="auto"/>
        <w:ind w:right="498"/>
        <w:contextualSpacing w:val="0"/>
        <w:jc w:val="left"/>
        <w:rPr>
          <w:rFonts w:ascii="Calibri" w:hAnsi="Calibri" w:cs="Calibri"/>
          <w:sz w:val="20"/>
        </w:rPr>
      </w:pPr>
      <w:r w:rsidRPr="009F6075">
        <w:rPr>
          <w:rFonts w:ascii="Calibri" w:hAnsi="Calibri" w:cs="Calibri"/>
          <w:sz w:val="20"/>
        </w:rPr>
        <w:t>a partnership, trust, fund and an association, syndicate, organization or other organized group of persons, whether incorporated or not, and</w:t>
      </w:r>
    </w:p>
    <w:p w14:paraId="003CD4C0" w14:textId="77777777" w:rsidR="00027BD1" w:rsidRPr="009F6075" w:rsidRDefault="00027BD1" w:rsidP="00027BD1">
      <w:pPr>
        <w:pStyle w:val="ListParagraph"/>
        <w:widowControl w:val="0"/>
        <w:numPr>
          <w:ilvl w:val="0"/>
          <w:numId w:val="33"/>
        </w:numPr>
        <w:tabs>
          <w:tab w:val="left" w:pos="1559"/>
          <w:tab w:val="left" w:pos="1560"/>
        </w:tabs>
        <w:autoSpaceDE w:val="0"/>
        <w:autoSpaceDN w:val="0"/>
        <w:spacing w:before="178" w:line="240" w:lineRule="auto"/>
        <w:ind w:right="496"/>
        <w:contextualSpacing w:val="0"/>
        <w:jc w:val="left"/>
        <w:rPr>
          <w:rFonts w:ascii="Calibri" w:hAnsi="Calibri" w:cs="Calibri"/>
          <w:sz w:val="20"/>
        </w:rPr>
      </w:pPr>
      <w:r w:rsidRPr="009F6075">
        <w:rPr>
          <w:rFonts w:ascii="Calibri" w:hAnsi="Calibri" w:cs="Calibri"/>
          <w:sz w:val="20"/>
        </w:rPr>
        <w:t>an individual or other person in that person's capacity as a trustee, executor, administrator or personal or other legal</w:t>
      </w:r>
      <w:r w:rsidRPr="009F6075">
        <w:rPr>
          <w:rFonts w:ascii="Calibri" w:hAnsi="Calibri" w:cs="Calibri"/>
          <w:spacing w:val="-1"/>
          <w:sz w:val="20"/>
        </w:rPr>
        <w:t xml:space="preserve"> </w:t>
      </w:r>
      <w:r w:rsidRPr="009F6075">
        <w:rPr>
          <w:rFonts w:ascii="Calibri" w:hAnsi="Calibri" w:cs="Calibri"/>
          <w:sz w:val="20"/>
        </w:rPr>
        <w:t>representative;</w:t>
      </w:r>
    </w:p>
    <w:p w14:paraId="38BA70CA" w14:textId="77777777" w:rsidR="00027BD1" w:rsidRPr="009F6075" w:rsidRDefault="00027BD1" w:rsidP="00027BD1">
      <w:pPr>
        <w:spacing w:before="181"/>
        <w:ind w:left="479"/>
        <w:rPr>
          <w:rFonts w:ascii="Calibri" w:hAnsi="Calibri" w:cs="Calibri"/>
          <w:sz w:val="20"/>
        </w:rPr>
      </w:pPr>
      <w:r w:rsidRPr="009F6075">
        <w:rPr>
          <w:rFonts w:ascii="Calibri" w:hAnsi="Calibri" w:cs="Calibri"/>
          <w:sz w:val="20"/>
        </w:rPr>
        <w:t>“</w:t>
      </w:r>
      <w:r w:rsidRPr="009F6075">
        <w:rPr>
          <w:rFonts w:ascii="Calibri" w:hAnsi="Calibri" w:cs="Calibri"/>
          <w:b/>
          <w:sz w:val="20"/>
        </w:rPr>
        <w:t>related liabilities</w:t>
      </w:r>
      <w:r w:rsidRPr="009F6075">
        <w:rPr>
          <w:rFonts w:ascii="Calibri" w:hAnsi="Calibri" w:cs="Calibri"/>
          <w:sz w:val="20"/>
        </w:rPr>
        <w:t>” means</w:t>
      </w:r>
    </w:p>
    <w:p w14:paraId="6385C136" w14:textId="77777777" w:rsidR="00027BD1" w:rsidRPr="009F6075" w:rsidRDefault="00027BD1" w:rsidP="00027BD1">
      <w:pPr>
        <w:pStyle w:val="ListParagraph"/>
        <w:widowControl w:val="0"/>
        <w:numPr>
          <w:ilvl w:val="0"/>
          <w:numId w:val="32"/>
        </w:numPr>
        <w:tabs>
          <w:tab w:val="left" w:pos="1559"/>
          <w:tab w:val="left" w:pos="1560"/>
        </w:tabs>
        <w:autoSpaceDE w:val="0"/>
        <w:autoSpaceDN w:val="0"/>
        <w:spacing w:before="180" w:line="240" w:lineRule="auto"/>
        <w:contextualSpacing w:val="0"/>
        <w:jc w:val="left"/>
        <w:rPr>
          <w:rFonts w:ascii="Calibri" w:hAnsi="Calibri" w:cs="Calibri"/>
          <w:sz w:val="20"/>
        </w:rPr>
      </w:pPr>
      <w:r w:rsidRPr="009F6075">
        <w:rPr>
          <w:rFonts w:ascii="Calibri" w:hAnsi="Calibri" w:cs="Calibri"/>
          <w:sz w:val="20"/>
        </w:rPr>
        <w:t>liabilities incurred or assumed for the purpose of financing the acquisition or ownership of financial assets,</w:t>
      </w:r>
      <w:r w:rsidRPr="009F6075">
        <w:rPr>
          <w:rFonts w:ascii="Calibri" w:hAnsi="Calibri" w:cs="Calibri"/>
          <w:spacing w:val="-24"/>
          <w:sz w:val="20"/>
        </w:rPr>
        <w:t xml:space="preserve"> </w:t>
      </w:r>
      <w:r w:rsidRPr="009F6075">
        <w:rPr>
          <w:rFonts w:ascii="Calibri" w:hAnsi="Calibri" w:cs="Calibri"/>
          <w:sz w:val="20"/>
        </w:rPr>
        <w:t>or</w:t>
      </w:r>
    </w:p>
    <w:p w14:paraId="1D5215F4" w14:textId="77777777" w:rsidR="00027BD1" w:rsidRPr="009F6075" w:rsidRDefault="00027BD1" w:rsidP="00027BD1">
      <w:pPr>
        <w:pStyle w:val="ListParagraph"/>
        <w:widowControl w:val="0"/>
        <w:numPr>
          <w:ilvl w:val="0"/>
          <w:numId w:val="32"/>
        </w:numPr>
        <w:tabs>
          <w:tab w:val="left" w:pos="1559"/>
          <w:tab w:val="left" w:pos="1560"/>
        </w:tabs>
        <w:autoSpaceDE w:val="0"/>
        <w:autoSpaceDN w:val="0"/>
        <w:spacing w:before="181" w:line="240" w:lineRule="auto"/>
        <w:contextualSpacing w:val="0"/>
        <w:jc w:val="left"/>
        <w:rPr>
          <w:rFonts w:ascii="Calibri" w:hAnsi="Calibri" w:cs="Calibri"/>
          <w:sz w:val="20"/>
        </w:rPr>
      </w:pPr>
      <w:r w:rsidRPr="009F6075">
        <w:rPr>
          <w:rFonts w:ascii="Calibri" w:hAnsi="Calibri" w:cs="Calibri"/>
          <w:sz w:val="20"/>
        </w:rPr>
        <w:t>liabilities that are secured by financial</w:t>
      </w:r>
      <w:r w:rsidRPr="009F6075">
        <w:rPr>
          <w:rFonts w:ascii="Calibri" w:hAnsi="Calibri" w:cs="Calibri"/>
          <w:spacing w:val="-3"/>
          <w:sz w:val="20"/>
        </w:rPr>
        <w:t xml:space="preserve"> </w:t>
      </w:r>
      <w:r w:rsidRPr="009F6075">
        <w:rPr>
          <w:rFonts w:ascii="Calibri" w:hAnsi="Calibri" w:cs="Calibri"/>
          <w:sz w:val="20"/>
        </w:rPr>
        <w:t>assets;</w:t>
      </w:r>
    </w:p>
    <w:p w14:paraId="7120E33E" w14:textId="77777777" w:rsidR="00027BD1" w:rsidRPr="009F6075" w:rsidRDefault="00027BD1" w:rsidP="00027BD1">
      <w:pPr>
        <w:spacing w:before="178" w:line="427" w:lineRule="auto"/>
        <w:ind w:left="479" w:right="2141" w:hanging="1"/>
        <w:rPr>
          <w:rFonts w:ascii="Calibri" w:hAnsi="Calibri" w:cs="Calibri"/>
          <w:sz w:val="20"/>
        </w:rPr>
      </w:pPr>
      <w:r w:rsidRPr="009F6075">
        <w:rPr>
          <w:rFonts w:ascii="Calibri" w:hAnsi="Calibri" w:cs="Calibri"/>
          <w:sz w:val="20"/>
        </w:rPr>
        <w:t>“</w:t>
      </w:r>
      <w:r w:rsidRPr="009F6075">
        <w:rPr>
          <w:rFonts w:ascii="Calibri" w:hAnsi="Calibri" w:cs="Calibri"/>
          <w:b/>
          <w:sz w:val="20"/>
        </w:rPr>
        <w:t>Schedule III bank</w:t>
      </w:r>
      <w:r w:rsidRPr="009F6075">
        <w:rPr>
          <w:rFonts w:ascii="Calibri" w:hAnsi="Calibri" w:cs="Calibri"/>
          <w:sz w:val="20"/>
        </w:rPr>
        <w:t xml:space="preserve">” means an authorized foreign bank named in Schedule III of the </w:t>
      </w:r>
      <w:r w:rsidRPr="009F6075">
        <w:rPr>
          <w:rFonts w:ascii="Calibri" w:hAnsi="Calibri" w:cs="Calibri"/>
          <w:i/>
          <w:sz w:val="20"/>
        </w:rPr>
        <w:t xml:space="preserve">Bank Act </w:t>
      </w:r>
      <w:r w:rsidRPr="009F6075">
        <w:rPr>
          <w:rFonts w:ascii="Calibri" w:hAnsi="Calibri" w:cs="Calibri"/>
          <w:sz w:val="20"/>
        </w:rPr>
        <w:t>(Canada); “</w:t>
      </w:r>
      <w:r w:rsidRPr="009F6075">
        <w:rPr>
          <w:rFonts w:ascii="Calibri" w:hAnsi="Calibri" w:cs="Calibri"/>
          <w:b/>
          <w:sz w:val="20"/>
        </w:rPr>
        <w:t>spouse</w:t>
      </w:r>
      <w:r w:rsidRPr="009F6075">
        <w:rPr>
          <w:rFonts w:ascii="Calibri" w:hAnsi="Calibri" w:cs="Calibri"/>
          <w:sz w:val="20"/>
        </w:rPr>
        <w:t>” means, an individual who,</w:t>
      </w:r>
    </w:p>
    <w:p w14:paraId="15BAA4CE" w14:textId="77777777" w:rsidR="00027BD1" w:rsidRPr="009F6075" w:rsidRDefault="00027BD1" w:rsidP="00027BD1">
      <w:pPr>
        <w:pStyle w:val="ListParagraph"/>
        <w:widowControl w:val="0"/>
        <w:numPr>
          <w:ilvl w:val="0"/>
          <w:numId w:val="31"/>
        </w:numPr>
        <w:tabs>
          <w:tab w:val="left" w:pos="1559"/>
          <w:tab w:val="left" w:pos="1560"/>
        </w:tabs>
        <w:autoSpaceDE w:val="0"/>
        <w:autoSpaceDN w:val="0"/>
        <w:spacing w:before="2" w:line="240" w:lineRule="auto"/>
        <w:contextualSpacing w:val="0"/>
        <w:jc w:val="left"/>
        <w:rPr>
          <w:rFonts w:ascii="Calibri" w:hAnsi="Calibri" w:cs="Calibri"/>
          <w:i/>
          <w:sz w:val="20"/>
        </w:rPr>
      </w:pPr>
      <w:r w:rsidRPr="009F6075">
        <w:rPr>
          <w:rFonts w:ascii="Calibri" w:hAnsi="Calibri" w:cs="Calibri"/>
          <w:sz w:val="20"/>
        </w:rPr>
        <w:t>is</w:t>
      </w:r>
      <w:r w:rsidRPr="009F6075">
        <w:rPr>
          <w:rFonts w:ascii="Calibri" w:hAnsi="Calibri" w:cs="Calibri"/>
          <w:spacing w:val="28"/>
          <w:sz w:val="20"/>
        </w:rPr>
        <w:t xml:space="preserve"> </w:t>
      </w:r>
      <w:r w:rsidRPr="009F6075">
        <w:rPr>
          <w:rFonts w:ascii="Calibri" w:hAnsi="Calibri" w:cs="Calibri"/>
          <w:sz w:val="20"/>
        </w:rPr>
        <w:t>married</w:t>
      </w:r>
      <w:r w:rsidRPr="009F6075">
        <w:rPr>
          <w:rFonts w:ascii="Calibri" w:hAnsi="Calibri" w:cs="Calibri"/>
          <w:spacing w:val="28"/>
          <w:sz w:val="20"/>
        </w:rPr>
        <w:t xml:space="preserve"> </w:t>
      </w:r>
      <w:r w:rsidRPr="009F6075">
        <w:rPr>
          <w:rFonts w:ascii="Calibri" w:hAnsi="Calibri" w:cs="Calibri"/>
          <w:sz w:val="20"/>
        </w:rPr>
        <w:t>to</w:t>
      </w:r>
      <w:r w:rsidRPr="009F6075">
        <w:rPr>
          <w:rFonts w:ascii="Calibri" w:hAnsi="Calibri" w:cs="Calibri"/>
          <w:spacing w:val="28"/>
          <w:sz w:val="20"/>
        </w:rPr>
        <w:t xml:space="preserve"> </w:t>
      </w:r>
      <w:r w:rsidRPr="009F6075">
        <w:rPr>
          <w:rFonts w:ascii="Calibri" w:hAnsi="Calibri" w:cs="Calibri"/>
          <w:sz w:val="20"/>
        </w:rPr>
        <w:t>another</w:t>
      </w:r>
      <w:r w:rsidRPr="009F6075">
        <w:rPr>
          <w:rFonts w:ascii="Calibri" w:hAnsi="Calibri" w:cs="Calibri"/>
          <w:spacing w:val="28"/>
          <w:sz w:val="20"/>
        </w:rPr>
        <w:t xml:space="preserve"> </w:t>
      </w:r>
      <w:r w:rsidRPr="009F6075">
        <w:rPr>
          <w:rFonts w:ascii="Calibri" w:hAnsi="Calibri" w:cs="Calibri"/>
          <w:sz w:val="20"/>
        </w:rPr>
        <w:t>individual</w:t>
      </w:r>
      <w:r w:rsidRPr="009F6075">
        <w:rPr>
          <w:rFonts w:ascii="Calibri" w:hAnsi="Calibri" w:cs="Calibri"/>
          <w:spacing w:val="27"/>
          <w:sz w:val="20"/>
        </w:rPr>
        <w:t xml:space="preserve"> </w:t>
      </w:r>
      <w:r w:rsidRPr="009F6075">
        <w:rPr>
          <w:rFonts w:ascii="Calibri" w:hAnsi="Calibri" w:cs="Calibri"/>
          <w:sz w:val="20"/>
        </w:rPr>
        <w:t>and</w:t>
      </w:r>
      <w:r w:rsidRPr="009F6075">
        <w:rPr>
          <w:rFonts w:ascii="Calibri" w:hAnsi="Calibri" w:cs="Calibri"/>
          <w:spacing w:val="28"/>
          <w:sz w:val="20"/>
        </w:rPr>
        <w:t xml:space="preserve"> </w:t>
      </w:r>
      <w:r w:rsidRPr="009F6075">
        <w:rPr>
          <w:rFonts w:ascii="Calibri" w:hAnsi="Calibri" w:cs="Calibri"/>
          <w:sz w:val="20"/>
        </w:rPr>
        <w:t>is</w:t>
      </w:r>
      <w:r w:rsidRPr="009F6075">
        <w:rPr>
          <w:rFonts w:ascii="Calibri" w:hAnsi="Calibri" w:cs="Calibri"/>
          <w:spacing w:val="26"/>
          <w:sz w:val="20"/>
        </w:rPr>
        <w:t xml:space="preserve"> </w:t>
      </w:r>
      <w:r w:rsidRPr="009F6075">
        <w:rPr>
          <w:rFonts w:ascii="Calibri" w:hAnsi="Calibri" w:cs="Calibri"/>
          <w:sz w:val="20"/>
        </w:rPr>
        <w:t>not</w:t>
      </w:r>
      <w:r w:rsidRPr="009F6075">
        <w:rPr>
          <w:rFonts w:ascii="Calibri" w:hAnsi="Calibri" w:cs="Calibri"/>
          <w:spacing w:val="28"/>
          <w:sz w:val="20"/>
        </w:rPr>
        <w:t xml:space="preserve"> </w:t>
      </w:r>
      <w:r w:rsidRPr="009F6075">
        <w:rPr>
          <w:rFonts w:ascii="Calibri" w:hAnsi="Calibri" w:cs="Calibri"/>
          <w:sz w:val="20"/>
        </w:rPr>
        <w:t>living</w:t>
      </w:r>
      <w:r w:rsidRPr="009F6075">
        <w:rPr>
          <w:rFonts w:ascii="Calibri" w:hAnsi="Calibri" w:cs="Calibri"/>
          <w:spacing w:val="26"/>
          <w:sz w:val="20"/>
        </w:rPr>
        <w:t xml:space="preserve"> </w:t>
      </w:r>
      <w:r w:rsidRPr="009F6075">
        <w:rPr>
          <w:rFonts w:ascii="Calibri" w:hAnsi="Calibri" w:cs="Calibri"/>
          <w:sz w:val="20"/>
        </w:rPr>
        <w:t>separate</w:t>
      </w:r>
      <w:r w:rsidRPr="009F6075">
        <w:rPr>
          <w:rFonts w:ascii="Calibri" w:hAnsi="Calibri" w:cs="Calibri"/>
          <w:spacing w:val="29"/>
          <w:sz w:val="20"/>
        </w:rPr>
        <w:t xml:space="preserve"> </w:t>
      </w:r>
      <w:r w:rsidRPr="009F6075">
        <w:rPr>
          <w:rFonts w:ascii="Calibri" w:hAnsi="Calibri" w:cs="Calibri"/>
          <w:sz w:val="20"/>
        </w:rPr>
        <w:t>and</w:t>
      </w:r>
      <w:r w:rsidRPr="009F6075">
        <w:rPr>
          <w:rFonts w:ascii="Calibri" w:hAnsi="Calibri" w:cs="Calibri"/>
          <w:spacing w:val="28"/>
          <w:sz w:val="20"/>
        </w:rPr>
        <w:t xml:space="preserve"> </w:t>
      </w:r>
      <w:r w:rsidRPr="009F6075">
        <w:rPr>
          <w:rFonts w:ascii="Calibri" w:hAnsi="Calibri" w:cs="Calibri"/>
          <w:sz w:val="20"/>
        </w:rPr>
        <w:t>apart</w:t>
      </w:r>
      <w:r w:rsidRPr="009F6075">
        <w:rPr>
          <w:rFonts w:ascii="Calibri" w:hAnsi="Calibri" w:cs="Calibri"/>
          <w:spacing w:val="29"/>
          <w:sz w:val="20"/>
        </w:rPr>
        <w:t xml:space="preserve"> </w:t>
      </w:r>
      <w:r w:rsidRPr="009F6075">
        <w:rPr>
          <w:rFonts w:ascii="Calibri" w:hAnsi="Calibri" w:cs="Calibri"/>
          <w:sz w:val="20"/>
        </w:rPr>
        <w:t>within</w:t>
      </w:r>
      <w:r w:rsidRPr="009F6075">
        <w:rPr>
          <w:rFonts w:ascii="Calibri" w:hAnsi="Calibri" w:cs="Calibri"/>
          <w:spacing w:val="26"/>
          <w:sz w:val="20"/>
        </w:rPr>
        <w:t xml:space="preserve"> </w:t>
      </w:r>
      <w:r w:rsidRPr="009F6075">
        <w:rPr>
          <w:rFonts w:ascii="Calibri" w:hAnsi="Calibri" w:cs="Calibri"/>
          <w:sz w:val="20"/>
        </w:rPr>
        <w:t>the</w:t>
      </w:r>
      <w:r w:rsidRPr="009F6075">
        <w:rPr>
          <w:rFonts w:ascii="Calibri" w:hAnsi="Calibri" w:cs="Calibri"/>
          <w:spacing w:val="29"/>
          <w:sz w:val="20"/>
        </w:rPr>
        <w:t xml:space="preserve"> </w:t>
      </w:r>
      <w:r w:rsidRPr="009F6075">
        <w:rPr>
          <w:rFonts w:ascii="Calibri" w:hAnsi="Calibri" w:cs="Calibri"/>
          <w:sz w:val="20"/>
        </w:rPr>
        <w:t>meaning</w:t>
      </w:r>
      <w:r w:rsidRPr="009F6075">
        <w:rPr>
          <w:rFonts w:ascii="Calibri" w:hAnsi="Calibri" w:cs="Calibri"/>
          <w:spacing w:val="25"/>
          <w:sz w:val="20"/>
        </w:rPr>
        <w:t xml:space="preserve"> </w:t>
      </w:r>
      <w:r w:rsidRPr="009F6075">
        <w:rPr>
          <w:rFonts w:ascii="Calibri" w:hAnsi="Calibri" w:cs="Calibri"/>
          <w:sz w:val="20"/>
        </w:rPr>
        <w:t>of</w:t>
      </w:r>
      <w:r w:rsidRPr="009F6075">
        <w:rPr>
          <w:rFonts w:ascii="Calibri" w:hAnsi="Calibri" w:cs="Calibri"/>
          <w:spacing w:val="26"/>
          <w:sz w:val="20"/>
        </w:rPr>
        <w:t xml:space="preserve"> </w:t>
      </w:r>
      <w:r w:rsidRPr="009F6075">
        <w:rPr>
          <w:rFonts w:ascii="Calibri" w:hAnsi="Calibri" w:cs="Calibri"/>
          <w:sz w:val="20"/>
        </w:rPr>
        <w:t>the</w:t>
      </w:r>
      <w:r w:rsidRPr="009F6075">
        <w:rPr>
          <w:rFonts w:ascii="Calibri" w:hAnsi="Calibri" w:cs="Calibri"/>
          <w:spacing w:val="27"/>
          <w:sz w:val="20"/>
        </w:rPr>
        <w:t xml:space="preserve"> </w:t>
      </w:r>
      <w:r w:rsidRPr="009F6075">
        <w:rPr>
          <w:rFonts w:ascii="Calibri" w:hAnsi="Calibri" w:cs="Calibri"/>
          <w:i/>
          <w:sz w:val="20"/>
        </w:rPr>
        <w:t>Divorce</w:t>
      </w:r>
      <w:r w:rsidRPr="009F6075">
        <w:rPr>
          <w:rFonts w:ascii="Calibri" w:hAnsi="Calibri" w:cs="Calibri"/>
          <w:i/>
          <w:spacing w:val="27"/>
          <w:sz w:val="20"/>
        </w:rPr>
        <w:t xml:space="preserve"> </w:t>
      </w:r>
      <w:r w:rsidRPr="009F6075">
        <w:rPr>
          <w:rFonts w:ascii="Calibri" w:hAnsi="Calibri" w:cs="Calibri"/>
          <w:i/>
          <w:sz w:val="20"/>
        </w:rPr>
        <w:t>Act</w:t>
      </w:r>
    </w:p>
    <w:p w14:paraId="3451403D" w14:textId="77777777" w:rsidR="00027BD1" w:rsidRPr="009F6075" w:rsidRDefault="00027BD1" w:rsidP="00027BD1">
      <w:pPr>
        <w:pStyle w:val="BodyText"/>
        <w:ind w:left="1559"/>
        <w:rPr>
          <w:rFonts w:ascii="Calibri" w:hAnsi="Calibri" w:cs="Calibri"/>
          <w:sz w:val="20"/>
        </w:rPr>
      </w:pPr>
      <w:r w:rsidRPr="009F6075">
        <w:rPr>
          <w:rFonts w:ascii="Calibri" w:hAnsi="Calibri" w:cs="Calibri"/>
          <w:sz w:val="20"/>
        </w:rPr>
        <w:t>(Canada), from the other individual; or</w:t>
      </w:r>
    </w:p>
    <w:p w14:paraId="2C1A2FFD" w14:textId="77777777" w:rsidR="00027BD1" w:rsidRPr="009F6075" w:rsidRDefault="00027BD1" w:rsidP="00027BD1">
      <w:pPr>
        <w:pStyle w:val="ListParagraph"/>
        <w:widowControl w:val="0"/>
        <w:numPr>
          <w:ilvl w:val="0"/>
          <w:numId w:val="31"/>
        </w:numPr>
        <w:tabs>
          <w:tab w:val="left" w:pos="1559"/>
          <w:tab w:val="left" w:pos="1560"/>
        </w:tabs>
        <w:autoSpaceDE w:val="0"/>
        <w:autoSpaceDN w:val="0"/>
        <w:spacing w:before="181" w:line="240" w:lineRule="auto"/>
        <w:ind w:right="499"/>
        <w:contextualSpacing w:val="0"/>
        <w:jc w:val="left"/>
        <w:rPr>
          <w:rFonts w:ascii="Calibri" w:hAnsi="Calibri" w:cs="Calibri"/>
          <w:sz w:val="20"/>
        </w:rPr>
      </w:pPr>
      <w:r w:rsidRPr="009F6075">
        <w:rPr>
          <w:rFonts w:ascii="Calibri" w:hAnsi="Calibri" w:cs="Calibri"/>
          <w:sz w:val="20"/>
        </w:rPr>
        <w:t>is living with another individual in a marriage-like relationship, including a marriage-like relationship between individuals of the same gender;</w:t>
      </w:r>
      <w:r w:rsidRPr="009F6075">
        <w:rPr>
          <w:rFonts w:ascii="Calibri" w:hAnsi="Calibri" w:cs="Calibri"/>
          <w:spacing w:val="2"/>
          <w:sz w:val="20"/>
        </w:rPr>
        <w:t xml:space="preserve"> </w:t>
      </w:r>
      <w:r w:rsidRPr="009F6075">
        <w:rPr>
          <w:rFonts w:ascii="Calibri" w:hAnsi="Calibri" w:cs="Calibri"/>
          <w:sz w:val="20"/>
        </w:rPr>
        <w:t>or</w:t>
      </w:r>
    </w:p>
    <w:p w14:paraId="03AFCFDC" w14:textId="77777777" w:rsidR="00027BD1" w:rsidRPr="009F6075" w:rsidRDefault="00027BD1" w:rsidP="00027BD1">
      <w:pPr>
        <w:pStyle w:val="ListParagraph"/>
        <w:widowControl w:val="0"/>
        <w:numPr>
          <w:ilvl w:val="0"/>
          <w:numId w:val="31"/>
        </w:numPr>
        <w:tabs>
          <w:tab w:val="left" w:pos="1559"/>
          <w:tab w:val="left" w:pos="1560"/>
        </w:tabs>
        <w:autoSpaceDE w:val="0"/>
        <w:autoSpaceDN w:val="0"/>
        <w:spacing w:before="178" w:line="240" w:lineRule="auto"/>
        <w:ind w:right="499"/>
        <w:contextualSpacing w:val="0"/>
        <w:jc w:val="left"/>
        <w:rPr>
          <w:rFonts w:ascii="Calibri" w:hAnsi="Calibri" w:cs="Calibri"/>
          <w:sz w:val="20"/>
        </w:rPr>
      </w:pPr>
      <w:r w:rsidRPr="009F6075">
        <w:rPr>
          <w:rFonts w:ascii="Calibri" w:hAnsi="Calibri" w:cs="Calibri"/>
          <w:sz w:val="20"/>
        </w:rPr>
        <w:t xml:space="preserve">in Alberta, is an individual referred to in paragraph (a) or (b), or is an adult interdependent partner within the meaning of the </w:t>
      </w:r>
      <w:r w:rsidRPr="009F6075">
        <w:rPr>
          <w:rFonts w:ascii="Calibri" w:hAnsi="Calibri" w:cs="Calibri"/>
          <w:i/>
          <w:sz w:val="20"/>
        </w:rPr>
        <w:t>Adult Interdependent Relationships Act</w:t>
      </w:r>
      <w:r w:rsidRPr="009F6075">
        <w:rPr>
          <w:rFonts w:ascii="Calibri" w:hAnsi="Calibri" w:cs="Calibri"/>
          <w:i/>
          <w:spacing w:val="-7"/>
          <w:sz w:val="20"/>
        </w:rPr>
        <w:t xml:space="preserve"> </w:t>
      </w:r>
      <w:r w:rsidRPr="009F6075">
        <w:rPr>
          <w:rFonts w:ascii="Calibri" w:hAnsi="Calibri" w:cs="Calibri"/>
          <w:sz w:val="20"/>
        </w:rPr>
        <w:t>(Alberta);</w:t>
      </w:r>
    </w:p>
    <w:p w14:paraId="0AC5E153" w14:textId="08ED95B2" w:rsidR="00027BD1" w:rsidRPr="009F6075" w:rsidRDefault="00027BD1" w:rsidP="00027BD1">
      <w:pPr>
        <w:pStyle w:val="BodyText"/>
        <w:spacing w:before="181"/>
        <w:ind w:left="479" w:right="633" w:hanging="1"/>
        <w:rPr>
          <w:rFonts w:ascii="Calibri" w:hAnsi="Calibri" w:cs="Calibri"/>
          <w:sz w:val="20"/>
        </w:rPr>
      </w:pPr>
      <w:r w:rsidRPr="009F6075">
        <w:rPr>
          <w:rFonts w:ascii="Calibri" w:hAnsi="Calibri" w:cs="Calibri"/>
          <w:sz w:val="20"/>
        </w:rPr>
        <w:t>“</w:t>
      </w:r>
      <w:r w:rsidRPr="009F6075">
        <w:rPr>
          <w:rFonts w:ascii="Calibri" w:hAnsi="Calibri" w:cs="Calibri"/>
          <w:b/>
          <w:sz w:val="20"/>
        </w:rPr>
        <w:t>subsidiary</w:t>
      </w:r>
      <w:r w:rsidRPr="009F6075">
        <w:rPr>
          <w:rFonts w:ascii="Calibri" w:hAnsi="Calibri" w:cs="Calibri"/>
          <w:sz w:val="20"/>
        </w:rPr>
        <w:t xml:space="preserve">” means in </w:t>
      </w:r>
      <w:r w:rsidR="000E7778" w:rsidRPr="009F6075">
        <w:rPr>
          <w:rFonts w:ascii="Calibri" w:hAnsi="Calibri" w:cs="Calibri"/>
          <w:sz w:val="20"/>
        </w:rPr>
        <w:t>company</w:t>
      </w:r>
      <w:r w:rsidRPr="009F6075">
        <w:rPr>
          <w:rFonts w:ascii="Calibri" w:hAnsi="Calibri" w:cs="Calibri"/>
          <w:sz w:val="20"/>
        </w:rPr>
        <w:t xml:space="preserve"> that is controlled directly or indirectly by another </w:t>
      </w:r>
      <w:r w:rsidR="000E7778" w:rsidRPr="009F6075">
        <w:rPr>
          <w:rFonts w:ascii="Calibri" w:hAnsi="Calibri" w:cs="Calibri"/>
          <w:sz w:val="20"/>
        </w:rPr>
        <w:t>company</w:t>
      </w:r>
      <w:r w:rsidRPr="009F6075">
        <w:rPr>
          <w:rFonts w:ascii="Calibri" w:hAnsi="Calibri" w:cs="Calibri"/>
          <w:sz w:val="20"/>
        </w:rPr>
        <w:t xml:space="preserve"> and includes a subsidiary of that subsidiary;</w:t>
      </w:r>
    </w:p>
    <w:p w14:paraId="6461DBAE" w14:textId="77777777" w:rsidR="00027BD1" w:rsidRPr="009F6075" w:rsidRDefault="00027BD1" w:rsidP="00027BD1">
      <w:pPr>
        <w:pStyle w:val="BodyText"/>
        <w:spacing w:before="181"/>
        <w:ind w:left="479" w:right="633" w:hanging="1"/>
        <w:rPr>
          <w:rFonts w:ascii="Calibri" w:hAnsi="Calibri" w:cs="Calibri"/>
          <w:sz w:val="20"/>
        </w:rPr>
      </w:pPr>
      <w:r w:rsidRPr="009F6075">
        <w:rPr>
          <w:rFonts w:ascii="Calibri" w:hAnsi="Calibri" w:cs="Calibri"/>
          <w:sz w:val="20"/>
        </w:rPr>
        <w:t>“</w:t>
      </w:r>
      <w:r w:rsidRPr="009F6075">
        <w:rPr>
          <w:rFonts w:ascii="Calibri" w:hAnsi="Calibri" w:cs="Calibri"/>
          <w:b/>
          <w:sz w:val="20"/>
        </w:rPr>
        <w:t>VCC</w:t>
      </w:r>
      <w:r w:rsidRPr="009F6075">
        <w:rPr>
          <w:rFonts w:ascii="Calibri" w:hAnsi="Calibri" w:cs="Calibri"/>
          <w:sz w:val="20"/>
        </w:rPr>
        <w:t xml:space="preserve">” means a venture capital corporation registered under Part 1 of the </w:t>
      </w:r>
      <w:r w:rsidRPr="009F6075">
        <w:rPr>
          <w:rFonts w:ascii="Calibri" w:hAnsi="Calibri" w:cs="Calibri"/>
          <w:i/>
          <w:sz w:val="20"/>
        </w:rPr>
        <w:t xml:space="preserve">Small Business Venture Capital Act </w:t>
      </w:r>
      <w:r w:rsidRPr="009F6075">
        <w:rPr>
          <w:rFonts w:ascii="Calibri" w:hAnsi="Calibri" w:cs="Calibri"/>
          <w:sz w:val="20"/>
        </w:rPr>
        <w:t>(British Columbia), R.S.B.C. 1996 c. 429, whose business objective is making multiple investments.</w:t>
      </w:r>
    </w:p>
    <w:p w14:paraId="387C7B80" w14:textId="77777777" w:rsidR="00027BD1" w:rsidRPr="009F6075" w:rsidRDefault="00027BD1" w:rsidP="001B5B1E">
      <w:pPr>
        <w:pStyle w:val="Heading2"/>
        <w:keepNext/>
        <w:spacing w:before="161"/>
        <w:ind w:left="475"/>
        <w:rPr>
          <w:rFonts w:ascii="Calibri" w:hAnsi="Calibri" w:cs="Calibri"/>
        </w:rPr>
      </w:pPr>
      <w:r w:rsidRPr="009F6075">
        <w:rPr>
          <w:rFonts w:ascii="Calibri" w:hAnsi="Calibri" w:cs="Calibri"/>
          <w:u w:val="single"/>
        </w:rPr>
        <w:t>Category 2: Family, Friends and Business Associates</w:t>
      </w:r>
    </w:p>
    <w:p w14:paraId="1A9AB95D" w14:textId="77777777" w:rsidR="00027BD1" w:rsidRPr="009F6075" w:rsidRDefault="00027BD1" w:rsidP="00027BD1">
      <w:pPr>
        <w:spacing w:before="175"/>
        <w:ind w:left="480"/>
        <w:rPr>
          <w:rFonts w:ascii="Calibri" w:hAnsi="Calibri" w:cs="Calibri"/>
          <w:sz w:val="20"/>
        </w:rPr>
      </w:pPr>
      <w:r w:rsidRPr="009F6075">
        <w:rPr>
          <w:rFonts w:ascii="Calibri" w:hAnsi="Calibri" w:cs="Calibri"/>
          <w:sz w:val="20"/>
        </w:rPr>
        <w:t xml:space="preserve">The Subscriber is </w:t>
      </w:r>
      <w:r w:rsidRPr="009F6075">
        <w:rPr>
          <w:rFonts w:ascii="Calibri" w:hAnsi="Calibri" w:cs="Calibri"/>
          <w:b/>
          <w:sz w:val="20"/>
        </w:rPr>
        <w:t>[check appropriate box and complete related blanks]</w:t>
      </w:r>
      <w:r w:rsidRPr="009F6075">
        <w:rPr>
          <w:rFonts w:ascii="Calibri" w:hAnsi="Calibri" w:cs="Calibri"/>
          <w:sz w:val="20"/>
        </w:rPr>
        <w:t>:</w:t>
      </w:r>
    </w:p>
    <w:p w14:paraId="3CC5F2C9" w14:textId="07CE67D9" w:rsidR="00027BD1" w:rsidRPr="009F6075" w:rsidRDefault="00027BD1" w:rsidP="00027BD1">
      <w:pPr>
        <w:pStyle w:val="ListParagraph"/>
        <w:widowControl w:val="0"/>
        <w:numPr>
          <w:ilvl w:val="0"/>
          <w:numId w:val="30"/>
        </w:numPr>
        <w:tabs>
          <w:tab w:val="left" w:pos="1559"/>
          <w:tab w:val="left" w:pos="1560"/>
        </w:tabs>
        <w:autoSpaceDE w:val="0"/>
        <w:autoSpaceDN w:val="0"/>
        <w:spacing w:before="181" w:line="240" w:lineRule="auto"/>
        <w:contextualSpacing w:val="0"/>
        <w:jc w:val="left"/>
        <w:rPr>
          <w:rFonts w:ascii="Calibri" w:hAnsi="Calibri" w:cs="Calibri"/>
          <w:sz w:val="20"/>
        </w:rPr>
      </w:pPr>
      <w:r w:rsidRPr="009F6075">
        <w:rPr>
          <w:rFonts w:ascii="Calibri" w:hAnsi="Calibri" w:cs="Calibri"/>
          <w:noProof/>
          <w:lang w:eastAsia="en-CA"/>
        </w:rPr>
        <mc:AlternateContent>
          <mc:Choice Requires="wps">
            <w:drawing>
              <wp:anchor distT="0" distB="0" distL="114300" distR="114300" simplePos="0" relativeHeight="251697154" behindDoc="0" locked="0" layoutInCell="1" allowOverlap="1" wp14:anchorId="057B13B4" wp14:editId="5DAF80E8">
                <wp:simplePos x="0" y="0"/>
                <wp:positionH relativeFrom="page">
                  <wp:posOffset>699770</wp:posOffset>
                </wp:positionH>
                <wp:positionV relativeFrom="paragraph">
                  <wp:posOffset>131445</wp:posOffset>
                </wp:positionV>
                <wp:extent cx="117475" cy="117475"/>
                <wp:effectExtent l="13970" t="8890" r="11430" b="6985"/>
                <wp:wrapNone/>
                <wp:docPr id="80"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23916854" id="Rectangle 58" o:spid="_x0000_s1026" style="position:absolute;margin-left:55.1pt;margin-top:10.35pt;width:9.25pt;height:9.25pt;z-index:2516971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" filled="f" strokeweight=".72pt">
                <w10:wrap anchorx="page"/>
              </v:rect>
            </w:pict>
          </mc:Fallback>
        </mc:AlternateContent>
      </w:r>
      <w:r w:rsidRPr="009F6075">
        <w:rPr>
          <w:rFonts w:ascii="Calibri" w:hAnsi="Calibri" w:cs="Calibri"/>
          <w:sz w:val="20"/>
        </w:rPr>
        <w:t xml:space="preserve">a director, executive officer or control person of the </w:t>
      </w:r>
      <w:r w:rsidR="00C56664" w:rsidRPr="009F6075">
        <w:rPr>
          <w:rFonts w:ascii="Calibri" w:hAnsi="Calibri" w:cs="Calibri"/>
          <w:sz w:val="20"/>
        </w:rPr>
        <w:t>Trust</w:t>
      </w:r>
      <w:r w:rsidRPr="009F6075">
        <w:rPr>
          <w:rFonts w:ascii="Calibri" w:hAnsi="Calibri" w:cs="Calibri"/>
          <w:sz w:val="20"/>
        </w:rPr>
        <w:t>, or of an affiliate of the</w:t>
      </w:r>
      <w:r w:rsidRPr="009F6075">
        <w:rPr>
          <w:rFonts w:ascii="Calibri" w:hAnsi="Calibri" w:cs="Calibri"/>
          <w:spacing w:val="-15"/>
          <w:sz w:val="20"/>
        </w:rPr>
        <w:t xml:space="preserve"> </w:t>
      </w:r>
      <w:r w:rsidR="00C56664" w:rsidRPr="009F6075">
        <w:rPr>
          <w:rFonts w:ascii="Calibri" w:hAnsi="Calibri" w:cs="Calibri"/>
          <w:sz w:val="20"/>
        </w:rPr>
        <w:t>Trust</w:t>
      </w:r>
      <w:r w:rsidRPr="009F6075">
        <w:rPr>
          <w:rFonts w:ascii="Calibri" w:hAnsi="Calibri" w:cs="Calibri"/>
          <w:sz w:val="20"/>
        </w:rPr>
        <w:t>;</w:t>
      </w:r>
    </w:p>
    <w:p w14:paraId="10FFE63C" w14:textId="7713ACD1" w:rsidR="00027BD1" w:rsidRPr="009F6075" w:rsidRDefault="00027BD1" w:rsidP="00027BD1">
      <w:pPr>
        <w:pStyle w:val="ListParagraph"/>
        <w:widowControl w:val="0"/>
        <w:numPr>
          <w:ilvl w:val="0"/>
          <w:numId w:val="30"/>
        </w:numPr>
        <w:tabs>
          <w:tab w:val="left" w:pos="1559"/>
          <w:tab w:val="left" w:pos="1560"/>
        </w:tabs>
        <w:autoSpaceDE w:val="0"/>
        <w:autoSpaceDN w:val="0"/>
        <w:spacing w:before="180" w:line="240" w:lineRule="auto"/>
        <w:ind w:right="496"/>
        <w:contextualSpacing w:val="0"/>
        <w:jc w:val="left"/>
        <w:rPr>
          <w:rFonts w:ascii="Calibri" w:hAnsi="Calibri" w:cs="Calibri"/>
          <w:sz w:val="20"/>
        </w:rPr>
      </w:pPr>
      <w:r w:rsidRPr="009F6075">
        <w:rPr>
          <w:rFonts w:ascii="Calibri" w:hAnsi="Calibri" w:cs="Calibri"/>
          <w:noProof/>
          <w:lang w:eastAsia="en-CA"/>
        </w:rPr>
        <mc:AlternateContent>
          <mc:Choice Requires="wps">
            <w:drawing>
              <wp:anchor distT="0" distB="0" distL="114300" distR="114300" simplePos="0" relativeHeight="251698178" behindDoc="0" locked="0" layoutInCell="1" allowOverlap="1" wp14:anchorId="30F13E0A" wp14:editId="31E5E5D8">
                <wp:simplePos x="0" y="0"/>
                <wp:positionH relativeFrom="page">
                  <wp:posOffset>699770</wp:posOffset>
                </wp:positionH>
                <wp:positionV relativeFrom="paragraph">
                  <wp:posOffset>130810</wp:posOffset>
                </wp:positionV>
                <wp:extent cx="117475" cy="117475"/>
                <wp:effectExtent l="13970" t="12065" r="11430" b="13335"/>
                <wp:wrapNone/>
                <wp:docPr id="79"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3B16A76D" id="Rectangle 57" o:spid="_x0000_s1026" style="position:absolute;margin-left:55.1pt;margin-top:10.3pt;width:9.25pt;height:9.25pt;z-index:25169817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" filled="f" strokeweight=".72pt">
                <w10:wrap anchorx="page"/>
              </v:rect>
            </w:pict>
          </mc:Fallback>
        </mc:AlternateContent>
      </w:r>
      <w:r w:rsidRPr="009F6075">
        <w:rPr>
          <w:rFonts w:ascii="Calibri" w:hAnsi="Calibri" w:cs="Calibri"/>
          <w:sz w:val="20"/>
        </w:rPr>
        <w:t xml:space="preserve">a spouse, parent, grandparent, brother, sister, grandchild or child of a director, executive officer or control person of the </w:t>
      </w:r>
      <w:r w:rsidR="00C56664" w:rsidRPr="009F6075">
        <w:rPr>
          <w:rFonts w:ascii="Calibri" w:hAnsi="Calibri" w:cs="Calibri"/>
          <w:sz w:val="20"/>
        </w:rPr>
        <w:t xml:space="preserve">Trust </w:t>
      </w:r>
      <w:r w:rsidRPr="009F6075">
        <w:rPr>
          <w:rFonts w:ascii="Calibri" w:hAnsi="Calibri" w:cs="Calibri"/>
          <w:sz w:val="20"/>
        </w:rPr>
        <w:t>or of an affiliate of the</w:t>
      </w:r>
      <w:r w:rsidRPr="009F6075">
        <w:rPr>
          <w:rFonts w:ascii="Calibri" w:hAnsi="Calibri" w:cs="Calibri"/>
          <w:spacing w:val="-8"/>
          <w:sz w:val="20"/>
        </w:rPr>
        <w:t xml:space="preserve"> </w:t>
      </w:r>
      <w:r w:rsidR="00C56664" w:rsidRPr="009F6075">
        <w:rPr>
          <w:rFonts w:ascii="Calibri" w:hAnsi="Calibri" w:cs="Calibri"/>
          <w:sz w:val="20"/>
        </w:rPr>
        <w:t>Trust</w:t>
      </w:r>
      <w:r w:rsidRPr="009F6075">
        <w:rPr>
          <w:rFonts w:ascii="Calibri" w:hAnsi="Calibri" w:cs="Calibri"/>
          <w:sz w:val="20"/>
        </w:rPr>
        <w:t>;</w:t>
      </w:r>
    </w:p>
    <w:p w14:paraId="44303DC6" w14:textId="4ABAAA4A" w:rsidR="00027BD1" w:rsidRPr="009F6075" w:rsidRDefault="00027BD1" w:rsidP="00027BD1">
      <w:pPr>
        <w:pStyle w:val="ListParagraph"/>
        <w:widowControl w:val="0"/>
        <w:numPr>
          <w:ilvl w:val="0"/>
          <w:numId w:val="30"/>
        </w:numPr>
        <w:tabs>
          <w:tab w:val="left" w:pos="1559"/>
          <w:tab w:val="left" w:pos="1560"/>
        </w:tabs>
        <w:autoSpaceDE w:val="0"/>
        <w:autoSpaceDN w:val="0"/>
        <w:spacing w:before="178" w:line="240" w:lineRule="auto"/>
        <w:ind w:right="495"/>
        <w:contextualSpacing w:val="0"/>
        <w:jc w:val="left"/>
        <w:rPr>
          <w:rFonts w:ascii="Calibri" w:hAnsi="Calibri" w:cs="Calibri"/>
          <w:sz w:val="20"/>
        </w:rPr>
      </w:pPr>
      <w:r w:rsidRPr="009F6075">
        <w:rPr>
          <w:rFonts w:ascii="Calibri" w:hAnsi="Calibri" w:cs="Calibri"/>
          <w:noProof/>
          <w:lang w:eastAsia="en-CA"/>
        </w:rPr>
        <mc:AlternateContent>
          <mc:Choice Requires="wps">
            <w:drawing>
              <wp:anchor distT="0" distB="0" distL="114300" distR="114300" simplePos="0" relativeHeight="251699202" behindDoc="0" locked="0" layoutInCell="1" allowOverlap="1" wp14:anchorId="5BAF4BA3" wp14:editId="6EF58095">
                <wp:simplePos x="0" y="0"/>
                <wp:positionH relativeFrom="page">
                  <wp:posOffset>699770</wp:posOffset>
                </wp:positionH>
                <wp:positionV relativeFrom="paragraph">
                  <wp:posOffset>129540</wp:posOffset>
                </wp:positionV>
                <wp:extent cx="117475" cy="117475"/>
                <wp:effectExtent l="13970" t="7620" r="11430" b="8255"/>
                <wp:wrapNone/>
                <wp:docPr id="78"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7A5566D5" id="Rectangle 56" o:spid="_x0000_s1026" style="position:absolute;margin-left:55.1pt;margin-top:10.2pt;width:9.25pt;height:9.25pt;z-index:25169920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" filled="f" strokeweight=".72pt">
                <w10:wrap anchorx="page"/>
              </v:rect>
            </w:pict>
          </mc:Fallback>
        </mc:AlternateContent>
      </w:r>
      <w:r w:rsidRPr="009F6075">
        <w:rPr>
          <w:rFonts w:ascii="Calibri" w:hAnsi="Calibri" w:cs="Calibri"/>
          <w:sz w:val="20"/>
        </w:rPr>
        <w:t xml:space="preserve">a parent, grandparent, brother, sister, grandchild or child of the spouse of a director, executive officer or control person of the </w:t>
      </w:r>
      <w:r w:rsidR="00C56664" w:rsidRPr="009F6075">
        <w:rPr>
          <w:rFonts w:ascii="Calibri" w:hAnsi="Calibri" w:cs="Calibri"/>
          <w:sz w:val="20"/>
        </w:rPr>
        <w:t xml:space="preserve">Trust </w:t>
      </w:r>
      <w:r w:rsidRPr="009F6075">
        <w:rPr>
          <w:rFonts w:ascii="Calibri" w:hAnsi="Calibri" w:cs="Calibri"/>
          <w:sz w:val="20"/>
        </w:rPr>
        <w:t>or of an affiliate of the</w:t>
      </w:r>
      <w:r w:rsidRPr="009F6075">
        <w:rPr>
          <w:rFonts w:ascii="Calibri" w:hAnsi="Calibri" w:cs="Calibri"/>
          <w:spacing w:val="-8"/>
          <w:sz w:val="20"/>
        </w:rPr>
        <w:t xml:space="preserve"> </w:t>
      </w:r>
      <w:r w:rsidR="00C56664" w:rsidRPr="009F6075">
        <w:rPr>
          <w:rFonts w:ascii="Calibri" w:hAnsi="Calibri" w:cs="Calibri"/>
          <w:sz w:val="20"/>
        </w:rPr>
        <w:t>Trust</w:t>
      </w:r>
      <w:r w:rsidRPr="009F6075">
        <w:rPr>
          <w:rFonts w:ascii="Calibri" w:hAnsi="Calibri" w:cs="Calibri"/>
          <w:sz w:val="20"/>
        </w:rPr>
        <w:t>;</w:t>
      </w:r>
    </w:p>
    <w:p w14:paraId="09BEB4B1" w14:textId="2F770C19" w:rsidR="00027BD1" w:rsidRPr="009F6075" w:rsidRDefault="00027BD1" w:rsidP="00027BD1">
      <w:pPr>
        <w:pStyle w:val="ListParagraph"/>
        <w:widowControl w:val="0"/>
        <w:numPr>
          <w:ilvl w:val="0"/>
          <w:numId w:val="30"/>
        </w:numPr>
        <w:tabs>
          <w:tab w:val="left" w:pos="1559"/>
          <w:tab w:val="left" w:pos="1560"/>
        </w:tabs>
        <w:autoSpaceDE w:val="0"/>
        <w:autoSpaceDN w:val="0"/>
        <w:spacing w:before="181" w:line="240" w:lineRule="auto"/>
        <w:ind w:right="498"/>
        <w:contextualSpacing w:val="0"/>
        <w:jc w:val="left"/>
        <w:rPr>
          <w:rFonts w:ascii="Calibri" w:hAnsi="Calibri" w:cs="Calibri"/>
          <w:sz w:val="20"/>
        </w:rPr>
      </w:pPr>
      <w:r w:rsidRPr="009F6075">
        <w:rPr>
          <w:rFonts w:ascii="Calibri" w:hAnsi="Calibri" w:cs="Calibri"/>
          <w:noProof/>
          <w:lang w:eastAsia="en-CA"/>
        </w:rPr>
        <mc:AlternateContent>
          <mc:Choice Requires="wps">
            <w:drawing>
              <wp:anchor distT="0" distB="0" distL="114300" distR="114300" simplePos="0" relativeHeight="251700226" behindDoc="0" locked="0" layoutInCell="1" allowOverlap="1" wp14:anchorId="5B52C232" wp14:editId="10F0F1ED">
                <wp:simplePos x="0" y="0"/>
                <wp:positionH relativeFrom="page">
                  <wp:posOffset>699770</wp:posOffset>
                </wp:positionH>
                <wp:positionV relativeFrom="paragraph">
                  <wp:posOffset>131445</wp:posOffset>
                </wp:positionV>
                <wp:extent cx="117475" cy="117475"/>
                <wp:effectExtent l="13970" t="5080" r="11430" b="10795"/>
                <wp:wrapNone/>
                <wp:docPr id="77"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794062A1" id="Rectangle 55" o:spid="_x0000_s1026" style="position:absolute;margin-left:55.1pt;margin-top:10.35pt;width:9.25pt;height:9.25pt;z-index:25170022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" filled="f" strokeweight=".72pt">
                <w10:wrap anchorx="page"/>
              </v:rect>
            </w:pict>
          </mc:Fallback>
        </mc:AlternateContent>
      </w:r>
      <w:r w:rsidRPr="009F6075">
        <w:rPr>
          <w:rFonts w:ascii="Calibri" w:hAnsi="Calibri" w:cs="Calibri"/>
          <w:sz w:val="20"/>
        </w:rPr>
        <w:t xml:space="preserve">a close personal friend* of a director, executive officer or control person of the </w:t>
      </w:r>
      <w:r w:rsidR="00C56664" w:rsidRPr="009F6075">
        <w:rPr>
          <w:rFonts w:ascii="Calibri" w:hAnsi="Calibri" w:cs="Calibri"/>
          <w:sz w:val="20"/>
        </w:rPr>
        <w:t xml:space="preserve">Trust </w:t>
      </w:r>
      <w:r w:rsidRPr="009F6075">
        <w:rPr>
          <w:rFonts w:ascii="Calibri" w:hAnsi="Calibri" w:cs="Calibri"/>
          <w:sz w:val="20"/>
        </w:rPr>
        <w:t xml:space="preserve">or of an affiliate of the </w:t>
      </w:r>
      <w:r w:rsidR="00C56664" w:rsidRPr="009F6075">
        <w:rPr>
          <w:rFonts w:ascii="Calibri" w:hAnsi="Calibri" w:cs="Calibri"/>
          <w:sz w:val="20"/>
        </w:rPr>
        <w:t>Trust</w:t>
      </w:r>
      <w:r w:rsidRPr="009F6075">
        <w:rPr>
          <w:rFonts w:ascii="Calibri" w:hAnsi="Calibri" w:cs="Calibri"/>
          <w:sz w:val="20"/>
        </w:rPr>
        <w:t>;</w:t>
      </w:r>
    </w:p>
    <w:p w14:paraId="7426A305" w14:textId="217DA6EE" w:rsidR="00027BD1" w:rsidRPr="009F6075" w:rsidRDefault="00027BD1" w:rsidP="00027BD1">
      <w:pPr>
        <w:pStyle w:val="ListParagraph"/>
        <w:widowControl w:val="0"/>
        <w:numPr>
          <w:ilvl w:val="0"/>
          <w:numId w:val="30"/>
        </w:numPr>
        <w:tabs>
          <w:tab w:val="left" w:pos="1559"/>
          <w:tab w:val="left" w:pos="1560"/>
        </w:tabs>
        <w:autoSpaceDE w:val="0"/>
        <w:autoSpaceDN w:val="0"/>
        <w:spacing w:before="181" w:line="240" w:lineRule="auto"/>
        <w:ind w:right="497"/>
        <w:contextualSpacing w:val="0"/>
        <w:jc w:val="left"/>
        <w:rPr>
          <w:rFonts w:ascii="Calibri" w:hAnsi="Calibri" w:cs="Calibri"/>
          <w:sz w:val="20"/>
        </w:rPr>
      </w:pPr>
      <w:r w:rsidRPr="009F6075">
        <w:rPr>
          <w:rFonts w:ascii="Calibri" w:hAnsi="Calibri" w:cs="Calibri"/>
          <w:noProof/>
          <w:lang w:eastAsia="en-CA"/>
        </w:rPr>
        <mc:AlternateContent>
          <mc:Choice Requires="wps">
            <w:drawing>
              <wp:anchor distT="0" distB="0" distL="114300" distR="114300" simplePos="0" relativeHeight="251701250" behindDoc="0" locked="0" layoutInCell="1" allowOverlap="1" wp14:anchorId="067DCAF2" wp14:editId="22DF6215">
                <wp:simplePos x="0" y="0"/>
                <wp:positionH relativeFrom="page">
                  <wp:posOffset>699770</wp:posOffset>
                </wp:positionH>
                <wp:positionV relativeFrom="paragraph">
                  <wp:posOffset>131445</wp:posOffset>
                </wp:positionV>
                <wp:extent cx="117475" cy="117475"/>
                <wp:effectExtent l="13970" t="12065" r="11430" b="13335"/>
                <wp:wrapNone/>
                <wp:docPr id="76"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39DF1A05" id="Rectangle 54" o:spid="_x0000_s1026" style="position:absolute;margin-left:55.1pt;margin-top:10.35pt;width:9.25pt;height:9.25pt;z-index:25170125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" filled="f" strokeweight=".72pt">
                <w10:wrap anchorx="page"/>
              </v:rect>
            </w:pict>
          </mc:Fallback>
        </mc:AlternateContent>
      </w:r>
      <w:r w:rsidRPr="009F6075">
        <w:rPr>
          <w:rFonts w:ascii="Calibri" w:hAnsi="Calibri" w:cs="Calibri"/>
          <w:sz w:val="20"/>
        </w:rPr>
        <w:t xml:space="preserve">a close business associate** of a director, executive officer or control person of the </w:t>
      </w:r>
      <w:r w:rsidR="00C56664" w:rsidRPr="009F6075">
        <w:rPr>
          <w:rFonts w:ascii="Calibri" w:hAnsi="Calibri" w:cs="Calibri"/>
          <w:sz w:val="20"/>
        </w:rPr>
        <w:t xml:space="preserve">Trust </w:t>
      </w:r>
      <w:r w:rsidRPr="009F6075">
        <w:rPr>
          <w:rFonts w:ascii="Calibri" w:hAnsi="Calibri" w:cs="Calibri"/>
          <w:sz w:val="20"/>
        </w:rPr>
        <w:t>or of an affiliate of the</w:t>
      </w:r>
      <w:r w:rsidRPr="009F6075">
        <w:rPr>
          <w:rFonts w:ascii="Calibri" w:hAnsi="Calibri" w:cs="Calibri"/>
          <w:spacing w:val="-1"/>
          <w:sz w:val="20"/>
        </w:rPr>
        <w:t xml:space="preserve"> </w:t>
      </w:r>
      <w:r w:rsidR="00C56664" w:rsidRPr="009F6075">
        <w:rPr>
          <w:rFonts w:ascii="Calibri" w:hAnsi="Calibri" w:cs="Calibri"/>
          <w:sz w:val="20"/>
        </w:rPr>
        <w:t>Trust</w:t>
      </w:r>
      <w:r w:rsidRPr="009F6075">
        <w:rPr>
          <w:rFonts w:ascii="Calibri" w:hAnsi="Calibri" w:cs="Calibri"/>
          <w:sz w:val="20"/>
        </w:rPr>
        <w:t>;</w:t>
      </w:r>
    </w:p>
    <w:p w14:paraId="0948E3EA" w14:textId="12FBCA93" w:rsidR="00027BD1" w:rsidRPr="009F6075" w:rsidRDefault="00027BD1" w:rsidP="00027BD1">
      <w:pPr>
        <w:pStyle w:val="ListParagraph"/>
        <w:widowControl w:val="0"/>
        <w:numPr>
          <w:ilvl w:val="0"/>
          <w:numId w:val="30"/>
        </w:numPr>
        <w:tabs>
          <w:tab w:val="left" w:pos="1559"/>
          <w:tab w:val="left" w:pos="1560"/>
        </w:tabs>
        <w:autoSpaceDE w:val="0"/>
        <w:autoSpaceDN w:val="0"/>
        <w:spacing w:before="179" w:line="240" w:lineRule="auto"/>
        <w:ind w:right="499"/>
        <w:contextualSpacing w:val="0"/>
        <w:jc w:val="left"/>
        <w:rPr>
          <w:rFonts w:ascii="Calibri" w:hAnsi="Calibri" w:cs="Calibri"/>
          <w:sz w:val="20"/>
        </w:rPr>
      </w:pPr>
      <w:r w:rsidRPr="009F6075">
        <w:rPr>
          <w:rFonts w:ascii="Calibri" w:hAnsi="Calibri" w:cs="Calibri"/>
          <w:noProof/>
          <w:lang w:eastAsia="en-CA"/>
        </w:rPr>
        <mc:AlternateContent>
          <mc:Choice Requires="wps">
            <w:drawing>
              <wp:anchor distT="0" distB="0" distL="114300" distR="114300" simplePos="0" relativeHeight="251702274" behindDoc="0" locked="0" layoutInCell="1" allowOverlap="1" wp14:anchorId="6EC293FF" wp14:editId="39B48BB5">
                <wp:simplePos x="0" y="0"/>
                <wp:positionH relativeFrom="page">
                  <wp:posOffset>699770</wp:posOffset>
                </wp:positionH>
                <wp:positionV relativeFrom="paragraph">
                  <wp:posOffset>130175</wp:posOffset>
                </wp:positionV>
                <wp:extent cx="117475" cy="117475"/>
                <wp:effectExtent l="13970" t="8255" r="11430" b="7620"/>
                <wp:wrapNone/>
                <wp:docPr id="75"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4249DC08" id="Rectangle 53" o:spid="_x0000_s1026" style="position:absolute;margin-left:55.1pt;margin-top:10.25pt;width:9.25pt;height:9.25pt;z-index:25170227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" filled="f" strokeweight=".72pt">
                <w10:wrap anchorx="page"/>
              </v:rect>
            </w:pict>
          </mc:Fallback>
        </mc:AlternateContent>
      </w:r>
      <w:r w:rsidRPr="009F6075">
        <w:rPr>
          <w:rFonts w:ascii="Calibri" w:hAnsi="Calibri" w:cs="Calibri"/>
          <w:sz w:val="20"/>
        </w:rPr>
        <w:t xml:space="preserve">a founder of the </w:t>
      </w:r>
      <w:r w:rsidR="00C56664" w:rsidRPr="009F6075">
        <w:rPr>
          <w:rFonts w:ascii="Calibri" w:hAnsi="Calibri" w:cs="Calibri"/>
          <w:sz w:val="20"/>
        </w:rPr>
        <w:t xml:space="preserve">Trust </w:t>
      </w:r>
      <w:r w:rsidRPr="009F6075">
        <w:rPr>
          <w:rFonts w:ascii="Calibri" w:hAnsi="Calibri" w:cs="Calibri"/>
          <w:sz w:val="20"/>
        </w:rPr>
        <w:t>or a spouse, parent, grandparent, brother, sister, grandchild, child, close personal friend or close business associate of a founder of the</w:t>
      </w:r>
      <w:r w:rsidRPr="009F6075">
        <w:rPr>
          <w:rFonts w:ascii="Calibri" w:hAnsi="Calibri" w:cs="Calibri"/>
          <w:spacing w:val="-3"/>
          <w:sz w:val="20"/>
        </w:rPr>
        <w:t xml:space="preserve"> </w:t>
      </w:r>
      <w:r w:rsidR="00C56664" w:rsidRPr="009F6075">
        <w:rPr>
          <w:rFonts w:ascii="Calibri" w:hAnsi="Calibri" w:cs="Calibri"/>
          <w:sz w:val="20"/>
        </w:rPr>
        <w:t>Trust</w:t>
      </w:r>
      <w:r w:rsidRPr="009F6075">
        <w:rPr>
          <w:rFonts w:ascii="Calibri" w:hAnsi="Calibri" w:cs="Calibri"/>
          <w:sz w:val="20"/>
        </w:rPr>
        <w:t>;</w:t>
      </w:r>
    </w:p>
    <w:p w14:paraId="4C5C4D77" w14:textId="1286AAB5" w:rsidR="00027BD1" w:rsidRPr="009F6075" w:rsidRDefault="00027BD1" w:rsidP="00027BD1">
      <w:pPr>
        <w:pStyle w:val="ListParagraph"/>
        <w:widowControl w:val="0"/>
        <w:numPr>
          <w:ilvl w:val="0"/>
          <w:numId w:val="30"/>
        </w:numPr>
        <w:tabs>
          <w:tab w:val="left" w:pos="1559"/>
          <w:tab w:val="left" w:pos="1560"/>
        </w:tabs>
        <w:autoSpaceDE w:val="0"/>
        <w:autoSpaceDN w:val="0"/>
        <w:spacing w:before="180" w:line="240" w:lineRule="auto"/>
        <w:contextualSpacing w:val="0"/>
        <w:jc w:val="left"/>
        <w:rPr>
          <w:rFonts w:ascii="Calibri" w:hAnsi="Calibri" w:cs="Calibri"/>
          <w:sz w:val="20"/>
        </w:rPr>
      </w:pPr>
      <w:r w:rsidRPr="009F6075">
        <w:rPr>
          <w:rFonts w:ascii="Calibri" w:hAnsi="Calibri" w:cs="Calibri"/>
          <w:noProof/>
          <w:lang w:eastAsia="en-CA"/>
        </w:rPr>
        <mc:AlternateContent>
          <mc:Choice Requires="wps">
            <w:drawing>
              <wp:anchor distT="0" distB="0" distL="114300" distR="114300" simplePos="0" relativeHeight="251703298" behindDoc="0" locked="0" layoutInCell="1" allowOverlap="1" wp14:anchorId="5E607226" wp14:editId="3507FC03">
                <wp:simplePos x="0" y="0"/>
                <wp:positionH relativeFrom="page">
                  <wp:posOffset>699770</wp:posOffset>
                </wp:positionH>
                <wp:positionV relativeFrom="paragraph">
                  <wp:posOffset>130810</wp:posOffset>
                </wp:positionV>
                <wp:extent cx="117475" cy="117475"/>
                <wp:effectExtent l="13970" t="5080" r="11430" b="10795"/>
                <wp:wrapNone/>
                <wp:docPr id="74"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12DBD56E" id="Rectangle 52" o:spid="_x0000_s1026" style="position:absolute;margin-left:55.1pt;margin-top:10.3pt;width:9.25pt;height:9.25pt;z-index:25170329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" filled="f" strokeweight=".72pt">
                <w10:wrap anchorx="page"/>
              </v:rect>
            </w:pict>
          </mc:Fallback>
        </mc:AlternateContent>
      </w:r>
      <w:r w:rsidRPr="009F6075">
        <w:rPr>
          <w:rFonts w:ascii="Calibri" w:hAnsi="Calibri" w:cs="Calibri"/>
          <w:sz w:val="20"/>
        </w:rPr>
        <w:t>a parent, grandparent, brother, sister, grandchild or child of a spouse of a founder of the</w:t>
      </w:r>
      <w:r w:rsidRPr="009F6075">
        <w:rPr>
          <w:rFonts w:ascii="Calibri" w:hAnsi="Calibri" w:cs="Calibri"/>
          <w:spacing w:val="-10"/>
          <w:sz w:val="20"/>
        </w:rPr>
        <w:t xml:space="preserve"> </w:t>
      </w:r>
      <w:r w:rsidR="00C56664" w:rsidRPr="009F6075">
        <w:rPr>
          <w:rFonts w:ascii="Calibri" w:hAnsi="Calibri" w:cs="Calibri"/>
          <w:sz w:val="20"/>
        </w:rPr>
        <w:t>Trust</w:t>
      </w:r>
      <w:r w:rsidRPr="009F6075">
        <w:rPr>
          <w:rFonts w:ascii="Calibri" w:hAnsi="Calibri" w:cs="Calibri"/>
          <w:sz w:val="20"/>
        </w:rPr>
        <w:t>,</w:t>
      </w:r>
    </w:p>
    <w:p w14:paraId="0C14B6AF" w14:textId="77777777" w:rsidR="00027BD1" w:rsidRPr="009F6075" w:rsidRDefault="00027BD1" w:rsidP="00027BD1">
      <w:pPr>
        <w:pStyle w:val="ListParagraph"/>
        <w:widowControl w:val="0"/>
        <w:numPr>
          <w:ilvl w:val="0"/>
          <w:numId w:val="30"/>
        </w:numPr>
        <w:tabs>
          <w:tab w:val="left" w:pos="1559"/>
          <w:tab w:val="left" w:pos="1560"/>
        </w:tabs>
        <w:autoSpaceDE w:val="0"/>
        <w:autoSpaceDN w:val="0"/>
        <w:spacing w:before="181" w:line="240" w:lineRule="auto"/>
        <w:contextualSpacing w:val="0"/>
        <w:jc w:val="left"/>
        <w:rPr>
          <w:rFonts w:ascii="Calibri" w:hAnsi="Calibri" w:cs="Calibri"/>
          <w:sz w:val="20"/>
        </w:rPr>
      </w:pPr>
      <w:r w:rsidRPr="009F6075">
        <w:rPr>
          <w:rFonts w:ascii="Calibri" w:hAnsi="Calibri" w:cs="Calibri"/>
          <w:noProof/>
          <w:lang w:eastAsia="en-CA"/>
        </w:rPr>
        <mc:AlternateContent>
          <mc:Choice Requires="wps">
            <w:drawing>
              <wp:anchor distT="0" distB="0" distL="114300" distR="114300" simplePos="0" relativeHeight="251704322" behindDoc="0" locked="0" layoutInCell="1" allowOverlap="1" wp14:anchorId="0E5BE1A0" wp14:editId="7E540BAB">
                <wp:simplePos x="0" y="0"/>
                <wp:positionH relativeFrom="page">
                  <wp:posOffset>708396</wp:posOffset>
                </wp:positionH>
                <wp:positionV relativeFrom="paragraph">
                  <wp:posOffset>36554</wp:posOffset>
                </wp:positionV>
                <wp:extent cx="117475" cy="117475"/>
                <wp:effectExtent l="13970" t="8890" r="11430" b="6985"/>
                <wp:wrapNone/>
                <wp:docPr id="73"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08185A94" id="Rectangle 51" o:spid="_x0000_s1026" style="position:absolute;margin-left:55.8pt;margin-top:2.9pt;width:9.25pt;height:9.25pt;z-index:25170432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" filled="f" strokeweight=".72pt">
                <w10:wrap anchorx="page"/>
              </v:rect>
            </w:pict>
          </mc:Fallback>
        </mc:AlternateContent>
      </w:r>
      <w:r w:rsidRPr="009F6075">
        <w:rPr>
          <w:rFonts w:ascii="Calibri" w:hAnsi="Calibri" w:cs="Calibri"/>
          <w:sz w:val="20"/>
        </w:rPr>
        <w:t xml:space="preserve">a person of which </w:t>
      </w:r>
      <w:r w:rsidRPr="009F6075">
        <w:rPr>
          <w:rFonts w:ascii="Calibri" w:hAnsi="Calibri" w:cs="Calibri"/>
          <w:b/>
          <w:sz w:val="20"/>
        </w:rPr>
        <w:t xml:space="preserve">a majority </w:t>
      </w:r>
      <w:r w:rsidRPr="009F6075">
        <w:rPr>
          <w:rFonts w:ascii="Calibri" w:hAnsi="Calibri" w:cs="Calibri"/>
          <w:sz w:val="20"/>
        </w:rPr>
        <w:t>of the voting securities are beneficially owned by persons described in</w:t>
      </w:r>
      <w:r w:rsidRPr="009F6075">
        <w:rPr>
          <w:rFonts w:ascii="Calibri" w:hAnsi="Calibri" w:cs="Calibri"/>
          <w:spacing w:val="-17"/>
          <w:sz w:val="20"/>
        </w:rPr>
        <w:t xml:space="preserve"> </w:t>
      </w:r>
      <w:r w:rsidRPr="009F6075">
        <w:rPr>
          <w:rFonts w:ascii="Calibri" w:hAnsi="Calibri" w:cs="Calibri"/>
          <w:sz w:val="20"/>
        </w:rPr>
        <w:t>paragraphs</w:t>
      </w:r>
    </w:p>
    <w:p w14:paraId="11B112FF" w14:textId="77777777" w:rsidR="00027BD1" w:rsidRPr="009F6075" w:rsidRDefault="00027BD1" w:rsidP="00027BD1">
      <w:pPr>
        <w:pStyle w:val="ListParagraph"/>
        <w:widowControl w:val="0"/>
        <w:numPr>
          <w:ilvl w:val="1"/>
          <w:numId w:val="30"/>
        </w:numPr>
        <w:tabs>
          <w:tab w:val="left" w:pos="1834"/>
        </w:tabs>
        <w:autoSpaceDE w:val="0"/>
        <w:autoSpaceDN w:val="0"/>
        <w:spacing w:line="240" w:lineRule="auto"/>
        <w:contextualSpacing w:val="0"/>
        <w:jc w:val="left"/>
        <w:rPr>
          <w:rFonts w:ascii="Calibri" w:hAnsi="Calibri" w:cs="Calibri"/>
          <w:sz w:val="20"/>
        </w:rPr>
      </w:pPr>
      <w:r w:rsidRPr="009F6075">
        <w:rPr>
          <w:rFonts w:ascii="Calibri" w:hAnsi="Calibri" w:cs="Calibri"/>
          <w:sz w:val="20"/>
        </w:rPr>
        <w:t>to (g);</w:t>
      </w:r>
    </w:p>
    <w:p w14:paraId="513275AF" w14:textId="77777777" w:rsidR="00027BD1" w:rsidRPr="009F6075" w:rsidRDefault="00027BD1" w:rsidP="00027BD1">
      <w:pPr>
        <w:pStyle w:val="ListParagraph"/>
        <w:widowControl w:val="0"/>
        <w:numPr>
          <w:ilvl w:val="0"/>
          <w:numId w:val="30"/>
        </w:numPr>
        <w:tabs>
          <w:tab w:val="left" w:pos="1559"/>
          <w:tab w:val="left" w:pos="1560"/>
        </w:tabs>
        <w:autoSpaceDE w:val="0"/>
        <w:autoSpaceDN w:val="0"/>
        <w:spacing w:before="178" w:line="240" w:lineRule="auto"/>
        <w:contextualSpacing w:val="0"/>
        <w:jc w:val="left"/>
        <w:rPr>
          <w:rFonts w:ascii="Calibri" w:hAnsi="Calibri" w:cs="Calibri"/>
          <w:sz w:val="20"/>
        </w:rPr>
      </w:pPr>
      <w:r w:rsidRPr="009F6075">
        <w:rPr>
          <w:rFonts w:ascii="Calibri" w:hAnsi="Calibri" w:cs="Calibri"/>
          <w:noProof/>
          <w:lang w:eastAsia="en-CA"/>
        </w:rPr>
        <mc:AlternateContent>
          <mc:Choice Requires="wps">
            <w:drawing>
              <wp:anchor distT="0" distB="0" distL="114300" distR="114300" simplePos="0" relativeHeight="251705346" behindDoc="0" locked="0" layoutInCell="1" allowOverlap="1" wp14:anchorId="6293910E" wp14:editId="3C6A5F23">
                <wp:simplePos x="0" y="0"/>
                <wp:positionH relativeFrom="page">
                  <wp:posOffset>699770</wp:posOffset>
                </wp:positionH>
                <wp:positionV relativeFrom="paragraph">
                  <wp:posOffset>25244</wp:posOffset>
                </wp:positionV>
                <wp:extent cx="117475" cy="117475"/>
                <wp:effectExtent l="13970" t="13970" r="11430" b="11430"/>
                <wp:wrapNone/>
                <wp:docPr id="72"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33FB70D9" id="Rectangle 50" o:spid="_x0000_s1026" style="position:absolute;margin-left:55.1pt;margin-top:2pt;width:9.25pt;height:9.25pt;z-index:25170534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" filled="f" strokeweight=".72pt">
                <w10:wrap anchorx="page"/>
              </v:rect>
            </w:pict>
          </mc:Fallback>
        </mc:AlternateContent>
      </w:r>
      <w:r w:rsidRPr="009F6075">
        <w:rPr>
          <w:rFonts w:ascii="Calibri" w:hAnsi="Calibri" w:cs="Calibri"/>
          <w:sz w:val="20"/>
        </w:rPr>
        <w:t xml:space="preserve">a person of which </w:t>
      </w:r>
      <w:r w:rsidRPr="009F6075">
        <w:rPr>
          <w:rFonts w:ascii="Calibri" w:hAnsi="Calibri" w:cs="Calibri"/>
          <w:b/>
          <w:sz w:val="20"/>
        </w:rPr>
        <w:t xml:space="preserve">a majority </w:t>
      </w:r>
      <w:r w:rsidRPr="009F6075">
        <w:rPr>
          <w:rFonts w:ascii="Calibri" w:hAnsi="Calibri" w:cs="Calibri"/>
          <w:sz w:val="20"/>
        </w:rPr>
        <w:t>of the directors are persons described in paragraphs (a) to</w:t>
      </w:r>
      <w:r w:rsidRPr="009F6075">
        <w:rPr>
          <w:rFonts w:ascii="Calibri" w:hAnsi="Calibri" w:cs="Calibri"/>
          <w:spacing w:val="-12"/>
          <w:sz w:val="20"/>
        </w:rPr>
        <w:t xml:space="preserve"> </w:t>
      </w:r>
      <w:r w:rsidRPr="009F6075">
        <w:rPr>
          <w:rFonts w:ascii="Calibri" w:hAnsi="Calibri" w:cs="Calibri"/>
          <w:sz w:val="20"/>
        </w:rPr>
        <w:t>(g);</w:t>
      </w:r>
    </w:p>
    <w:p w14:paraId="2C09BC6D" w14:textId="77777777" w:rsidR="00027BD1" w:rsidRPr="009F6075" w:rsidRDefault="00027BD1" w:rsidP="00027BD1">
      <w:pPr>
        <w:pStyle w:val="ListParagraph"/>
        <w:widowControl w:val="0"/>
        <w:numPr>
          <w:ilvl w:val="0"/>
          <w:numId w:val="30"/>
        </w:numPr>
        <w:tabs>
          <w:tab w:val="left" w:pos="1559"/>
          <w:tab w:val="left" w:pos="1560"/>
        </w:tabs>
        <w:autoSpaceDE w:val="0"/>
        <w:autoSpaceDN w:val="0"/>
        <w:spacing w:before="91" w:line="240" w:lineRule="auto"/>
        <w:contextualSpacing w:val="0"/>
        <w:jc w:val="left"/>
        <w:rPr>
          <w:rFonts w:ascii="Calibri" w:hAnsi="Calibri" w:cs="Calibri"/>
          <w:sz w:val="20"/>
        </w:rPr>
      </w:pPr>
      <w:r w:rsidRPr="009F6075">
        <w:rPr>
          <w:rFonts w:ascii="Calibri" w:hAnsi="Calibri" w:cs="Calibri"/>
          <w:noProof/>
          <w:sz w:val="20"/>
          <w:lang w:eastAsia="en-CA"/>
        </w:rPr>
        <w:lastRenderedPageBreak/>
        <mc:AlternateContent>
          <mc:Choice Requires="wps">
            <w:drawing>
              <wp:anchor distT="0" distB="0" distL="114300" distR="114300" simplePos="0" relativeHeight="251706370" behindDoc="0" locked="0" layoutInCell="1" allowOverlap="1" wp14:anchorId="333CA1AE" wp14:editId="38134C61">
                <wp:simplePos x="0" y="0"/>
                <wp:positionH relativeFrom="page">
                  <wp:posOffset>699770</wp:posOffset>
                </wp:positionH>
                <wp:positionV relativeFrom="paragraph">
                  <wp:posOffset>74295</wp:posOffset>
                </wp:positionV>
                <wp:extent cx="117475" cy="117475"/>
                <wp:effectExtent l="13970" t="5715" r="11430" b="10160"/>
                <wp:wrapNone/>
                <wp:docPr id="71"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48B80FF5" id="Rectangle 49" o:spid="_x0000_s1026" style="position:absolute;margin-left:55.1pt;margin-top:5.85pt;width:9.25pt;height:9.25pt;z-index:25170637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" filled="f" strokeweight=".72pt">
                <w10:wrap anchorx="page"/>
              </v:rect>
            </w:pict>
          </mc:Fallback>
        </mc:AlternateContent>
      </w:r>
      <w:r w:rsidRPr="009F6075">
        <w:rPr>
          <w:rFonts w:ascii="Calibri" w:hAnsi="Calibri" w:cs="Calibri"/>
          <w:sz w:val="20"/>
        </w:rPr>
        <w:t xml:space="preserve">a trust or estate of which </w:t>
      </w:r>
      <w:r w:rsidRPr="009F6075">
        <w:rPr>
          <w:rFonts w:ascii="Calibri" w:hAnsi="Calibri" w:cs="Calibri"/>
          <w:b/>
          <w:sz w:val="20"/>
        </w:rPr>
        <w:t xml:space="preserve">all </w:t>
      </w:r>
      <w:r w:rsidRPr="009F6075">
        <w:rPr>
          <w:rFonts w:ascii="Calibri" w:hAnsi="Calibri" w:cs="Calibri"/>
          <w:sz w:val="20"/>
        </w:rPr>
        <w:t>of the beneficiaries are persons described in paragraphs (a) to (g);</w:t>
      </w:r>
      <w:r w:rsidRPr="009F6075">
        <w:rPr>
          <w:rFonts w:ascii="Calibri" w:hAnsi="Calibri" w:cs="Calibri"/>
          <w:spacing w:val="-14"/>
          <w:sz w:val="20"/>
        </w:rPr>
        <w:t xml:space="preserve"> </w:t>
      </w:r>
      <w:r w:rsidRPr="009F6075">
        <w:rPr>
          <w:rFonts w:ascii="Calibri" w:hAnsi="Calibri" w:cs="Calibri"/>
          <w:sz w:val="20"/>
        </w:rPr>
        <w:t>or</w:t>
      </w:r>
    </w:p>
    <w:p w14:paraId="0C8E7020" w14:textId="77777777" w:rsidR="00027BD1" w:rsidRPr="009F6075" w:rsidRDefault="00027BD1" w:rsidP="00027BD1">
      <w:pPr>
        <w:pStyle w:val="ListParagraph"/>
        <w:widowControl w:val="0"/>
        <w:numPr>
          <w:ilvl w:val="0"/>
          <w:numId w:val="30"/>
        </w:numPr>
        <w:tabs>
          <w:tab w:val="left" w:pos="1559"/>
          <w:tab w:val="left" w:pos="1560"/>
        </w:tabs>
        <w:autoSpaceDE w:val="0"/>
        <w:autoSpaceDN w:val="0"/>
        <w:spacing w:before="180" w:line="240" w:lineRule="auto"/>
        <w:contextualSpacing w:val="0"/>
        <w:jc w:val="left"/>
        <w:rPr>
          <w:rFonts w:ascii="Calibri" w:hAnsi="Calibri" w:cs="Calibri"/>
          <w:sz w:val="20"/>
        </w:rPr>
      </w:pPr>
      <w:r w:rsidRPr="009F6075">
        <w:rPr>
          <w:rFonts w:ascii="Calibri" w:hAnsi="Calibri" w:cs="Calibri"/>
          <w:noProof/>
          <w:sz w:val="20"/>
          <w:lang w:eastAsia="en-CA"/>
        </w:rPr>
        <mc:AlternateContent>
          <mc:Choice Requires="wps">
            <w:drawing>
              <wp:anchor distT="0" distB="0" distL="114300" distR="114300" simplePos="0" relativeHeight="251707394" behindDoc="0" locked="0" layoutInCell="1" allowOverlap="1" wp14:anchorId="5765F99B" wp14:editId="7E259D60">
                <wp:simplePos x="0" y="0"/>
                <wp:positionH relativeFrom="page">
                  <wp:posOffset>699770</wp:posOffset>
                </wp:positionH>
                <wp:positionV relativeFrom="paragraph">
                  <wp:posOffset>130810</wp:posOffset>
                </wp:positionV>
                <wp:extent cx="117475" cy="117475"/>
                <wp:effectExtent l="13970" t="8890" r="11430" b="6985"/>
                <wp:wrapNone/>
                <wp:docPr id="70"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3A12E058" id="Rectangle 48" o:spid="_x0000_s1026" style="position:absolute;margin-left:55.1pt;margin-top:10.3pt;width:9.25pt;height:9.25pt;z-index:25170739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" filled="f" strokeweight=".72pt">
                <w10:wrap anchorx="page"/>
              </v:rect>
            </w:pict>
          </mc:Fallback>
        </mc:AlternateContent>
      </w:r>
      <w:r w:rsidRPr="009F6075">
        <w:rPr>
          <w:rFonts w:ascii="Calibri" w:hAnsi="Calibri" w:cs="Calibri"/>
          <w:sz w:val="20"/>
        </w:rPr>
        <w:t xml:space="preserve">a trust or estate of which </w:t>
      </w:r>
      <w:r w:rsidRPr="009F6075">
        <w:rPr>
          <w:rFonts w:ascii="Calibri" w:hAnsi="Calibri" w:cs="Calibri"/>
          <w:b/>
          <w:sz w:val="20"/>
        </w:rPr>
        <w:t xml:space="preserve">a majority </w:t>
      </w:r>
      <w:r w:rsidRPr="009F6075">
        <w:rPr>
          <w:rFonts w:ascii="Calibri" w:hAnsi="Calibri" w:cs="Calibri"/>
          <w:sz w:val="20"/>
        </w:rPr>
        <w:t>of the trustees or executors are persons described in paragraphs (a) to</w:t>
      </w:r>
      <w:r w:rsidRPr="009F6075">
        <w:rPr>
          <w:rFonts w:ascii="Calibri" w:hAnsi="Calibri" w:cs="Calibri"/>
          <w:spacing w:val="-31"/>
          <w:sz w:val="20"/>
        </w:rPr>
        <w:t xml:space="preserve"> </w:t>
      </w:r>
      <w:r w:rsidRPr="009F6075">
        <w:rPr>
          <w:rFonts w:ascii="Calibri" w:hAnsi="Calibri" w:cs="Calibri"/>
          <w:sz w:val="20"/>
        </w:rPr>
        <w:t>(g),</w:t>
      </w:r>
    </w:p>
    <w:p w14:paraId="4F703CE3" w14:textId="5993B4D0" w:rsidR="00027BD1" w:rsidRPr="009F6075" w:rsidRDefault="00027BD1" w:rsidP="00027BD1">
      <w:pPr>
        <w:pStyle w:val="Heading2"/>
        <w:spacing w:before="185"/>
        <w:ind w:left="1020" w:right="633"/>
        <w:rPr>
          <w:rFonts w:ascii="Calibri" w:hAnsi="Calibri" w:cs="Calibri"/>
        </w:rPr>
      </w:pPr>
      <w:r w:rsidRPr="009F6075">
        <w:rPr>
          <w:rFonts w:ascii="Calibri" w:hAnsi="Calibri" w:cs="Calibri"/>
        </w:rPr>
        <w:t xml:space="preserve">of which the relevant director, executive officer, control person or founder of the </w:t>
      </w:r>
      <w:r w:rsidR="00484CC4" w:rsidRPr="009F6075">
        <w:rPr>
          <w:rFonts w:ascii="Calibri" w:hAnsi="Calibri" w:cs="Calibri"/>
        </w:rPr>
        <w:t xml:space="preserve">Trust </w:t>
      </w:r>
      <w:r w:rsidRPr="009F6075">
        <w:rPr>
          <w:rFonts w:ascii="Calibri" w:hAnsi="Calibri" w:cs="Calibri"/>
        </w:rPr>
        <w:t>or affiliate thereof referred to in paragraphs (b) to (k) above is:</w:t>
      </w:r>
    </w:p>
    <w:p w14:paraId="1FDCB253" w14:textId="77777777" w:rsidR="00027BD1" w:rsidRPr="009F6075" w:rsidRDefault="00027BD1" w:rsidP="00027BD1">
      <w:pPr>
        <w:tabs>
          <w:tab w:val="left" w:pos="9839"/>
        </w:tabs>
        <w:spacing w:before="181" w:line="424" w:lineRule="auto"/>
        <w:ind w:left="1020" w:right="1218"/>
        <w:rPr>
          <w:rFonts w:ascii="Calibri" w:hAnsi="Calibri" w:cs="Calibri"/>
          <w:b/>
          <w:sz w:val="20"/>
        </w:rPr>
      </w:pPr>
      <w:r w:rsidRPr="009F6075">
        <w:rPr>
          <w:rFonts w:ascii="Calibri" w:hAnsi="Calibri" w:cs="Calibri"/>
          <w:b/>
          <w:sz w:val="20"/>
        </w:rPr>
        <w:t>State</w:t>
      </w:r>
      <w:r w:rsidRPr="009F6075">
        <w:rPr>
          <w:rFonts w:ascii="Calibri" w:hAnsi="Calibri" w:cs="Calibri"/>
          <w:b/>
          <w:spacing w:val="-8"/>
          <w:sz w:val="20"/>
        </w:rPr>
        <w:t xml:space="preserve"> </w:t>
      </w:r>
      <w:r w:rsidRPr="009F6075">
        <w:rPr>
          <w:rFonts w:ascii="Calibri" w:hAnsi="Calibri" w:cs="Calibri"/>
          <w:b/>
          <w:sz w:val="20"/>
        </w:rPr>
        <w:t>name:</w:t>
      </w:r>
      <w:r w:rsidRPr="009F6075">
        <w:rPr>
          <w:rFonts w:ascii="Calibri" w:hAnsi="Calibri" w:cs="Calibri"/>
          <w:b/>
          <w:spacing w:val="1"/>
          <w:sz w:val="20"/>
        </w:rPr>
        <w:t xml:space="preserve"> </w:t>
      </w:r>
      <w:r w:rsidRPr="009F6075">
        <w:rPr>
          <w:rFonts w:ascii="Calibri" w:hAnsi="Calibri" w:cs="Calibri"/>
          <w:b/>
          <w:w w:val="99"/>
          <w:sz w:val="20"/>
          <w:u w:val="single"/>
        </w:rPr>
        <w:t xml:space="preserve"> </w:t>
      </w:r>
      <w:r w:rsidRPr="009F6075">
        <w:rPr>
          <w:rFonts w:ascii="Calibri" w:hAnsi="Calibri" w:cs="Calibri"/>
          <w:b/>
          <w:sz w:val="20"/>
          <w:u w:val="single"/>
        </w:rPr>
        <w:tab/>
      </w:r>
      <w:r w:rsidRPr="009F6075">
        <w:rPr>
          <w:rFonts w:ascii="Calibri" w:hAnsi="Calibri" w:cs="Calibri"/>
          <w:b/>
          <w:sz w:val="20"/>
        </w:rPr>
        <w:t xml:space="preserve"> State the length (in years) of your relationship with this</w:t>
      </w:r>
      <w:r w:rsidRPr="009F6075">
        <w:rPr>
          <w:rFonts w:ascii="Calibri" w:hAnsi="Calibri" w:cs="Calibri"/>
          <w:b/>
          <w:spacing w:val="-30"/>
          <w:sz w:val="20"/>
        </w:rPr>
        <w:t xml:space="preserve"> </w:t>
      </w:r>
      <w:r w:rsidRPr="009F6075">
        <w:rPr>
          <w:rFonts w:ascii="Calibri" w:hAnsi="Calibri" w:cs="Calibri"/>
          <w:b/>
          <w:sz w:val="20"/>
        </w:rPr>
        <w:t>person:</w:t>
      </w:r>
      <w:r w:rsidRPr="009F6075">
        <w:rPr>
          <w:rFonts w:ascii="Calibri" w:hAnsi="Calibri" w:cs="Calibri"/>
          <w:b/>
          <w:spacing w:val="2"/>
          <w:sz w:val="20"/>
        </w:rPr>
        <w:t xml:space="preserve"> </w:t>
      </w:r>
      <w:r w:rsidRPr="009F6075">
        <w:rPr>
          <w:rFonts w:ascii="Calibri" w:hAnsi="Calibri" w:cs="Calibri"/>
          <w:b/>
          <w:w w:val="99"/>
          <w:sz w:val="20"/>
          <w:u w:val="single"/>
        </w:rPr>
        <w:t xml:space="preserve"> </w:t>
      </w:r>
      <w:r w:rsidRPr="009F6075">
        <w:rPr>
          <w:rFonts w:ascii="Calibri" w:hAnsi="Calibri" w:cs="Calibri"/>
          <w:b/>
          <w:sz w:val="20"/>
          <w:u w:val="single"/>
        </w:rPr>
        <w:tab/>
      </w:r>
    </w:p>
    <w:p w14:paraId="70B1D62B" w14:textId="14DDFDAF" w:rsidR="00027BD1" w:rsidRPr="009F6075" w:rsidRDefault="00027BD1" w:rsidP="00027BD1">
      <w:pPr>
        <w:spacing w:before="4"/>
        <w:ind w:left="480" w:right="496"/>
        <w:rPr>
          <w:rFonts w:ascii="Calibri" w:hAnsi="Calibri" w:cs="Calibri"/>
          <w:b/>
          <w:sz w:val="20"/>
        </w:rPr>
      </w:pPr>
      <w:r w:rsidRPr="009F6075">
        <w:rPr>
          <w:rFonts w:ascii="Calibri" w:hAnsi="Calibri" w:cs="Calibri"/>
          <w:b/>
          <w:sz w:val="20"/>
          <w:u w:val="single"/>
        </w:rPr>
        <w:t>Additional Instruction (Ontario):</w:t>
      </w:r>
      <w:r w:rsidRPr="009F6075">
        <w:rPr>
          <w:rFonts w:ascii="Calibri" w:hAnsi="Calibri" w:cs="Calibri"/>
          <w:b/>
          <w:sz w:val="20"/>
        </w:rPr>
        <w:t xml:space="preserve"> If the Subscriber qualifies under Category 2 and is a resident of Ontario, it must also complete and sign </w:t>
      </w:r>
      <w:r w:rsidR="00617564" w:rsidRPr="009F6075">
        <w:rPr>
          <w:rFonts w:asciiTheme="minorHAnsi" w:hAnsiTheme="minorHAnsi" w:cstheme="minorHAnsi"/>
          <w:b/>
          <w:spacing w:val="-5"/>
          <w:sz w:val="20"/>
          <w:u w:val="single"/>
        </w:rPr>
        <w:t xml:space="preserve">Exhibit </w:t>
      </w:r>
      <w:r w:rsidR="00603FC9" w:rsidRPr="009F6075">
        <w:rPr>
          <w:rFonts w:asciiTheme="minorHAnsi" w:hAnsiTheme="minorHAnsi" w:cstheme="minorHAnsi"/>
          <w:b/>
          <w:spacing w:val="-5"/>
          <w:sz w:val="20"/>
          <w:u w:val="single"/>
        </w:rPr>
        <w:t>3</w:t>
      </w:r>
      <w:r w:rsidR="00617564" w:rsidRPr="009F6075">
        <w:rPr>
          <w:rFonts w:asciiTheme="minorHAnsi" w:hAnsiTheme="minorHAnsi" w:cstheme="minorHAnsi"/>
          <w:b/>
          <w:sz w:val="20"/>
        </w:rPr>
        <w:t xml:space="preserve">, </w:t>
      </w:r>
      <w:r w:rsidRPr="009F6075">
        <w:rPr>
          <w:rFonts w:ascii="Calibri" w:hAnsi="Calibri" w:cs="Calibri"/>
          <w:b/>
          <w:sz w:val="20"/>
        </w:rPr>
        <w:t>attached hereto</w:t>
      </w:r>
      <w:r w:rsidR="00603FC9" w:rsidRPr="009F6075">
        <w:rPr>
          <w:rFonts w:ascii="Calibri" w:hAnsi="Calibri" w:cs="Calibri"/>
          <w:b/>
          <w:sz w:val="20"/>
        </w:rPr>
        <w:t>,</w:t>
      </w:r>
      <w:r w:rsidRPr="009F6075">
        <w:rPr>
          <w:rFonts w:ascii="Calibri" w:hAnsi="Calibri" w:cs="Calibri"/>
          <w:b/>
          <w:sz w:val="20"/>
        </w:rPr>
        <w:t xml:space="preserve"> entitled “</w:t>
      </w:r>
      <w:r w:rsidRPr="009F6075">
        <w:rPr>
          <w:rFonts w:ascii="Calibri" w:hAnsi="Calibri" w:cs="Calibri"/>
          <w:b/>
          <w:i/>
          <w:sz w:val="20"/>
        </w:rPr>
        <w:t xml:space="preserve">Form 45-106F12: Risk Acknowledgment Form for Family, </w:t>
      </w:r>
      <w:r w:rsidRPr="009F6075">
        <w:rPr>
          <w:rFonts w:ascii="Calibri" w:hAnsi="Calibri" w:cs="Calibri"/>
          <w:b/>
          <w:i/>
          <w:spacing w:val="-3"/>
          <w:sz w:val="20"/>
        </w:rPr>
        <w:t xml:space="preserve">Friend </w:t>
      </w:r>
      <w:r w:rsidRPr="009F6075">
        <w:rPr>
          <w:rFonts w:ascii="Calibri" w:hAnsi="Calibri" w:cs="Calibri"/>
          <w:b/>
          <w:i/>
          <w:sz w:val="20"/>
        </w:rPr>
        <w:t>and Business Associate</w:t>
      </w:r>
      <w:r w:rsidRPr="009F6075">
        <w:rPr>
          <w:rFonts w:ascii="Calibri" w:hAnsi="Calibri" w:cs="Calibri"/>
          <w:b/>
          <w:i/>
          <w:spacing w:val="-12"/>
          <w:sz w:val="20"/>
        </w:rPr>
        <w:t xml:space="preserve"> </w:t>
      </w:r>
      <w:r w:rsidRPr="009F6075">
        <w:rPr>
          <w:rFonts w:ascii="Calibri" w:hAnsi="Calibri" w:cs="Calibri"/>
          <w:b/>
          <w:i/>
          <w:sz w:val="20"/>
        </w:rPr>
        <w:t>Investors</w:t>
      </w:r>
      <w:r w:rsidRPr="009F6075">
        <w:rPr>
          <w:rFonts w:ascii="Calibri" w:hAnsi="Calibri" w:cs="Calibri"/>
          <w:b/>
          <w:sz w:val="20"/>
        </w:rPr>
        <w:t>”.</w:t>
      </w:r>
    </w:p>
    <w:p w14:paraId="71721C6A" w14:textId="0ABDC1C7" w:rsidR="00027BD1" w:rsidRPr="009F6075" w:rsidRDefault="00027BD1" w:rsidP="00027BD1">
      <w:pPr>
        <w:spacing w:before="182"/>
        <w:ind w:left="480" w:right="496"/>
        <w:rPr>
          <w:rFonts w:ascii="Calibri" w:hAnsi="Calibri" w:cs="Calibri"/>
          <w:b/>
          <w:sz w:val="20"/>
        </w:rPr>
      </w:pPr>
      <w:r w:rsidRPr="009F6075">
        <w:rPr>
          <w:rFonts w:ascii="Calibri" w:hAnsi="Calibri" w:cs="Calibri"/>
          <w:b/>
          <w:sz w:val="20"/>
          <w:u w:val="single"/>
        </w:rPr>
        <w:t>Additional Instruction (Saskatchewan):</w:t>
      </w:r>
      <w:r w:rsidRPr="009F6075">
        <w:rPr>
          <w:rFonts w:ascii="Calibri" w:hAnsi="Calibri" w:cs="Calibri"/>
          <w:b/>
          <w:sz w:val="20"/>
        </w:rPr>
        <w:t xml:space="preserve"> If the Subscriber qualifies under Category 2 and is a resident of Saskatchewan, it must also complete and sign</w:t>
      </w:r>
      <w:r w:rsidR="00617564" w:rsidRPr="009F6075">
        <w:rPr>
          <w:rFonts w:ascii="Calibri" w:hAnsi="Calibri" w:cs="Calibri"/>
          <w:b/>
          <w:sz w:val="20"/>
        </w:rPr>
        <w:t xml:space="preserve"> </w:t>
      </w:r>
      <w:r w:rsidR="00617564" w:rsidRPr="009F6075">
        <w:rPr>
          <w:rFonts w:asciiTheme="minorHAnsi" w:hAnsiTheme="minorHAnsi" w:cstheme="minorHAnsi"/>
          <w:b/>
          <w:spacing w:val="-5"/>
          <w:sz w:val="20"/>
          <w:u w:val="single"/>
        </w:rPr>
        <w:t xml:space="preserve">Exhibit </w:t>
      </w:r>
      <w:r w:rsidR="00603FC9" w:rsidRPr="009F6075">
        <w:rPr>
          <w:rFonts w:asciiTheme="minorHAnsi" w:hAnsiTheme="minorHAnsi" w:cstheme="minorHAnsi"/>
          <w:b/>
          <w:spacing w:val="-5"/>
          <w:sz w:val="20"/>
          <w:u w:val="single"/>
        </w:rPr>
        <w:t>4</w:t>
      </w:r>
      <w:r w:rsidR="00603FC9" w:rsidRPr="009F6075">
        <w:rPr>
          <w:rFonts w:asciiTheme="minorHAnsi" w:hAnsiTheme="minorHAnsi" w:cstheme="minorHAnsi"/>
          <w:b/>
          <w:spacing w:val="-5"/>
          <w:sz w:val="20"/>
        </w:rPr>
        <w:t>,</w:t>
      </w:r>
      <w:r w:rsidRPr="009F6075">
        <w:rPr>
          <w:rFonts w:ascii="Calibri" w:hAnsi="Calibri" w:cs="Calibri"/>
          <w:b/>
          <w:sz w:val="20"/>
        </w:rPr>
        <w:t xml:space="preserve"> attached hereto</w:t>
      </w:r>
      <w:r w:rsidR="00603FC9" w:rsidRPr="009F6075">
        <w:rPr>
          <w:rFonts w:ascii="Calibri" w:hAnsi="Calibri" w:cs="Calibri"/>
          <w:b/>
          <w:sz w:val="20"/>
        </w:rPr>
        <w:t>,</w:t>
      </w:r>
      <w:r w:rsidRPr="009F6075">
        <w:rPr>
          <w:rFonts w:ascii="Calibri" w:hAnsi="Calibri" w:cs="Calibri"/>
          <w:b/>
          <w:sz w:val="20"/>
        </w:rPr>
        <w:t xml:space="preserve"> entitled “</w:t>
      </w:r>
      <w:r w:rsidRPr="009F6075">
        <w:rPr>
          <w:rFonts w:ascii="Calibri" w:hAnsi="Calibri" w:cs="Calibri"/>
          <w:b/>
          <w:i/>
          <w:sz w:val="20"/>
        </w:rPr>
        <w:t>Form 45-106F5: Risk Acknowledgment – Saskatchewan Close Personal Friends and Close Business Associates</w:t>
      </w:r>
      <w:r w:rsidRPr="009F6075">
        <w:rPr>
          <w:rFonts w:ascii="Calibri" w:hAnsi="Calibri" w:cs="Calibri"/>
          <w:b/>
          <w:sz w:val="20"/>
        </w:rPr>
        <w:t>”.</w:t>
      </w:r>
    </w:p>
    <w:p w14:paraId="41B904D2" w14:textId="77777777" w:rsidR="00027BD1" w:rsidRPr="009F6075" w:rsidRDefault="00027BD1" w:rsidP="00027BD1">
      <w:pPr>
        <w:pStyle w:val="Heading2"/>
        <w:spacing w:before="178"/>
        <w:rPr>
          <w:rFonts w:ascii="Calibri" w:hAnsi="Calibri" w:cs="Calibri"/>
        </w:rPr>
      </w:pPr>
      <w:r w:rsidRPr="009F6075">
        <w:rPr>
          <w:rFonts w:ascii="Calibri" w:hAnsi="Calibri" w:cs="Calibri"/>
          <w:u w:val="single"/>
        </w:rPr>
        <w:t>Notes:</w:t>
      </w:r>
    </w:p>
    <w:p w14:paraId="71FABEEF" w14:textId="77777777" w:rsidR="00027BD1" w:rsidRPr="009F6075" w:rsidRDefault="00027BD1" w:rsidP="00027BD1">
      <w:pPr>
        <w:pStyle w:val="BodyText"/>
        <w:spacing w:before="176"/>
        <w:ind w:left="811" w:right="496" w:hanging="332"/>
        <w:rPr>
          <w:rFonts w:ascii="Calibri" w:hAnsi="Calibri" w:cs="Calibri"/>
          <w:sz w:val="20"/>
        </w:rPr>
      </w:pPr>
      <w:r w:rsidRPr="009F6075">
        <w:rPr>
          <w:rFonts w:ascii="Calibri" w:hAnsi="Calibri" w:cs="Calibri"/>
          <w:sz w:val="20"/>
        </w:rPr>
        <w:t>* “</w:t>
      </w:r>
      <w:r w:rsidRPr="009F6075">
        <w:rPr>
          <w:rFonts w:ascii="Calibri" w:hAnsi="Calibri" w:cs="Calibri"/>
          <w:b/>
          <w:sz w:val="20"/>
        </w:rPr>
        <w:t>close personal friend</w:t>
      </w:r>
      <w:r w:rsidRPr="009F6075">
        <w:rPr>
          <w:rFonts w:ascii="Calibri" w:hAnsi="Calibri" w:cs="Calibri"/>
          <w:sz w:val="20"/>
        </w:rPr>
        <w:t>” means an individual who has known the named director, executive officer, control person or founder well enough and for a sufficient period of time to be in a position to assess the capabilities and trustworthiness of that person. The term “close personal friend” can include a family member who is not already specifically identified in paragraphs (b), (c), (f) or (g) if the family member otherwise meets the criteria described above. An individual’s relationship with the named director, executive officer, control person or founder must be direct. An individual is not a “close personal friend” solely because that individual is a relative, a member of the same club, organization, association or religious group, a co-worker, colleague or associate at the same workplace, a client, customer, former client or former customer,</w:t>
      </w:r>
      <w:r w:rsidRPr="009F6075">
        <w:rPr>
          <w:rFonts w:ascii="Calibri" w:hAnsi="Calibri" w:cs="Calibri"/>
          <w:spacing w:val="-3"/>
          <w:sz w:val="20"/>
        </w:rPr>
        <w:t xml:space="preserve"> </w:t>
      </w:r>
      <w:r w:rsidRPr="009F6075">
        <w:rPr>
          <w:rFonts w:ascii="Calibri" w:hAnsi="Calibri" w:cs="Calibri"/>
          <w:sz w:val="20"/>
        </w:rPr>
        <w:t>a mere</w:t>
      </w:r>
      <w:r w:rsidRPr="009F6075">
        <w:rPr>
          <w:rFonts w:ascii="Calibri" w:hAnsi="Calibri" w:cs="Calibri"/>
          <w:spacing w:val="-3"/>
          <w:sz w:val="20"/>
        </w:rPr>
        <w:t xml:space="preserve"> </w:t>
      </w:r>
      <w:r w:rsidRPr="009F6075">
        <w:rPr>
          <w:rFonts w:ascii="Calibri" w:hAnsi="Calibri" w:cs="Calibri"/>
          <w:sz w:val="20"/>
        </w:rPr>
        <w:t>acquaintance,</w:t>
      </w:r>
      <w:r w:rsidRPr="009F6075">
        <w:rPr>
          <w:rFonts w:ascii="Calibri" w:hAnsi="Calibri" w:cs="Calibri"/>
          <w:spacing w:val="-2"/>
          <w:sz w:val="20"/>
        </w:rPr>
        <w:t xml:space="preserve"> </w:t>
      </w:r>
      <w:r w:rsidRPr="009F6075">
        <w:rPr>
          <w:rFonts w:ascii="Calibri" w:hAnsi="Calibri" w:cs="Calibri"/>
          <w:sz w:val="20"/>
        </w:rPr>
        <w:t>or</w:t>
      </w:r>
      <w:r w:rsidRPr="009F6075">
        <w:rPr>
          <w:rFonts w:ascii="Calibri" w:hAnsi="Calibri" w:cs="Calibri"/>
          <w:spacing w:val="-2"/>
          <w:sz w:val="20"/>
        </w:rPr>
        <w:t xml:space="preserve"> </w:t>
      </w:r>
      <w:r w:rsidRPr="009F6075">
        <w:rPr>
          <w:rFonts w:ascii="Calibri" w:hAnsi="Calibri" w:cs="Calibri"/>
          <w:sz w:val="20"/>
        </w:rPr>
        <w:t>connected</w:t>
      </w:r>
      <w:r w:rsidRPr="009F6075">
        <w:rPr>
          <w:rFonts w:ascii="Calibri" w:hAnsi="Calibri" w:cs="Calibri"/>
          <w:spacing w:val="-2"/>
          <w:sz w:val="20"/>
        </w:rPr>
        <w:t xml:space="preserve"> </w:t>
      </w:r>
      <w:r w:rsidRPr="009F6075">
        <w:rPr>
          <w:rFonts w:ascii="Calibri" w:hAnsi="Calibri" w:cs="Calibri"/>
          <w:sz w:val="20"/>
        </w:rPr>
        <w:t>through</w:t>
      </w:r>
      <w:r w:rsidRPr="009F6075">
        <w:rPr>
          <w:rFonts w:ascii="Calibri" w:hAnsi="Calibri" w:cs="Calibri"/>
          <w:spacing w:val="-4"/>
          <w:sz w:val="20"/>
        </w:rPr>
        <w:t xml:space="preserve"> </w:t>
      </w:r>
      <w:r w:rsidRPr="009F6075">
        <w:rPr>
          <w:rFonts w:ascii="Calibri" w:hAnsi="Calibri" w:cs="Calibri"/>
          <w:sz w:val="20"/>
        </w:rPr>
        <w:t>some</w:t>
      </w:r>
      <w:r w:rsidRPr="009F6075">
        <w:rPr>
          <w:rFonts w:ascii="Calibri" w:hAnsi="Calibri" w:cs="Calibri"/>
          <w:spacing w:val="-3"/>
          <w:sz w:val="20"/>
        </w:rPr>
        <w:t xml:space="preserve"> </w:t>
      </w:r>
      <w:r w:rsidRPr="009F6075">
        <w:rPr>
          <w:rFonts w:ascii="Calibri" w:hAnsi="Calibri" w:cs="Calibri"/>
          <w:sz w:val="20"/>
        </w:rPr>
        <w:t>form</w:t>
      </w:r>
      <w:r w:rsidRPr="009F6075">
        <w:rPr>
          <w:rFonts w:ascii="Calibri" w:hAnsi="Calibri" w:cs="Calibri"/>
          <w:spacing w:val="-7"/>
          <w:sz w:val="20"/>
        </w:rPr>
        <w:t xml:space="preserve"> </w:t>
      </w:r>
      <w:r w:rsidRPr="009F6075">
        <w:rPr>
          <w:rFonts w:ascii="Calibri" w:hAnsi="Calibri" w:cs="Calibri"/>
          <w:sz w:val="20"/>
        </w:rPr>
        <w:t>of</w:t>
      </w:r>
      <w:r w:rsidRPr="009F6075">
        <w:rPr>
          <w:rFonts w:ascii="Calibri" w:hAnsi="Calibri" w:cs="Calibri"/>
          <w:spacing w:val="-2"/>
          <w:sz w:val="20"/>
        </w:rPr>
        <w:t xml:space="preserve"> </w:t>
      </w:r>
      <w:r w:rsidRPr="009F6075">
        <w:rPr>
          <w:rFonts w:ascii="Calibri" w:hAnsi="Calibri" w:cs="Calibri"/>
          <w:sz w:val="20"/>
        </w:rPr>
        <w:t>social</w:t>
      </w:r>
      <w:r w:rsidRPr="009F6075">
        <w:rPr>
          <w:rFonts w:ascii="Calibri" w:hAnsi="Calibri" w:cs="Calibri"/>
          <w:spacing w:val="-1"/>
          <w:sz w:val="20"/>
        </w:rPr>
        <w:t xml:space="preserve"> </w:t>
      </w:r>
      <w:r w:rsidRPr="009F6075">
        <w:rPr>
          <w:rFonts w:ascii="Calibri" w:hAnsi="Calibri" w:cs="Calibri"/>
          <w:sz w:val="20"/>
        </w:rPr>
        <w:t>media,</w:t>
      </w:r>
      <w:r w:rsidRPr="009F6075">
        <w:rPr>
          <w:rFonts w:ascii="Calibri" w:hAnsi="Calibri" w:cs="Calibri"/>
          <w:spacing w:val="-2"/>
          <w:sz w:val="20"/>
        </w:rPr>
        <w:t xml:space="preserve"> </w:t>
      </w:r>
      <w:r w:rsidRPr="009F6075">
        <w:rPr>
          <w:rFonts w:ascii="Calibri" w:hAnsi="Calibri" w:cs="Calibri"/>
          <w:sz w:val="20"/>
        </w:rPr>
        <w:t>such</w:t>
      </w:r>
      <w:r w:rsidRPr="009F6075">
        <w:rPr>
          <w:rFonts w:ascii="Calibri" w:hAnsi="Calibri" w:cs="Calibri"/>
          <w:spacing w:val="-4"/>
          <w:sz w:val="20"/>
        </w:rPr>
        <w:t xml:space="preserve"> </w:t>
      </w:r>
      <w:r w:rsidRPr="009F6075">
        <w:rPr>
          <w:rFonts w:ascii="Calibri" w:hAnsi="Calibri" w:cs="Calibri"/>
          <w:sz w:val="20"/>
        </w:rPr>
        <w:t>as</w:t>
      </w:r>
      <w:r w:rsidRPr="009F6075">
        <w:rPr>
          <w:rFonts w:ascii="Calibri" w:hAnsi="Calibri" w:cs="Calibri"/>
          <w:spacing w:val="-4"/>
          <w:sz w:val="20"/>
        </w:rPr>
        <w:t xml:space="preserve"> </w:t>
      </w:r>
      <w:r w:rsidRPr="009F6075">
        <w:rPr>
          <w:rFonts w:ascii="Calibri" w:hAnsi="Calibri" w:cs="Calibri"/>
          <w:sz w:val="20"/>
        </w:rPr>
        <w:t>Facebook,</w:t>
      </w:r>
      <w:r w:rsidRPr="009F6075">
        <w:rPr>
          <w:rFonts w:ascii="Calibri" w:hAnsi="Calibri" w:cs="Calibri"/>
          <w:spacing w:val="-2"/>
          <w:sz w:val="20"/>
        </w:rPr>
        <w:t xml:space="preserve"> </w:t>
      </w:r>
      <w:r w:rsidRPr="009F6075">
        <w:rPr>
          <w:rFonts w:ascii="Calibri" w:hAnsi="Calibri" w:cs="Calibri"/>
          <w:sz w:val="20"/>
        </w:rPr>
        <w:t>Twitter</w:t>
      </w:r>
      <w:r w:rsidRPr="009F6075">
        <w:rPr>
          <w:rFonts w:ascii="Calibri" w:hAnsi="Calibri" w:cs="Calibri"/>
          <w:spacing w:val="-2"/>
          <w:sz w:val="20"/>
        </w:rPr>
        <w:t xml:space="preserve"> </w:t>
      </w:r>
      <w:r w:rsidRPr="009F6075">
        <w:rPr>
          <w:rFonts w:ascii="Calibri" w:hAnsi="Calibri" w:cs="Calibri"/>
          <w:sz w:val="20"/>
        </w:rPr>
        <w:t>or</w:t>
      </w:r>
      <w:r w:rsidRPr="009F6075">
        <w:rPr>
          <w:rFonts w:ascii="Calibri" w:hAnsi="Calibri" w:cs="Calibri"/>
          <w:spacing w:val="-2"/>
          <w:sz w:val="20"/>
        </w:rPr>
        <w:t xml:space="preserve"> </w:t>
      </w:r>
      <w:r w:rsidRPr="009F6075">
        <w:rPr>
          <w:rFonts w:ascii="Calibri" w:hAnsi="Calibri" w:cs="Calibri"/>
          <w:sz w:val="20"/>
        </w:rPr>
        <w:t>LinkedIn.</w:t>
      </w:r>
    </w:p>
    <w:p w14:paraId="3B7BBE13" w14:textId="77777777" w:rsidR="00027BD1" w:rsidRPr="009F6075" w:rsidRDefault="00027BD1" w:rsidP="00027BD1">
      <w:pPr>
        <w:pStyle w:val="BodyText"/>
        <w:spacing w:before="181"/>
        <w:ind w:left="811" w:right="495" w:hanging="332"/>
        <w:rPr>
          <w:rFonts w:ascii="Calibri" w:hAnsi="Calibri" w:cs="Calibri"/>
          <w:sz w:val="20"/>
        </w:rPr>
      </w:pPr>
      <w:r w:rsidRPr="009F6075">
        <w:rPr>
          <w:rFonts w:ascii="Calibri" w:hAnsi="Calibri" w:cs="Calibri"/>
          <w:sz w:val="20"/>
        </w:rPr>
        <w:t>** “</w:t>
      </w:r>
      <w:r w:rsidRPr="009F6075">
        <w:rPr>
          <w:rFonts w:ascii="Calibri" w:hAnsi="Calibri" w:cs="Calibri"/>
          <w:b/>
          <w:sz w:val="20"/>
        </w:rPr>
        <w:t>close business associate</w:t>
      </w:r>
      <w:r w:rsidRPr="009F6075">
        <w:rPr>
          <w:rFonts w:ascii="Calibri" w:hAnsi="Calibri" w:cs="Calibri"/>
          <w:sz w:val="20"/>
        </w:rPr>
        <w:t>” means an individual who has had sufficient prior business dealings with the named director, executive officer, control person or founder to be in a position to assess the capabilities and trustworthiness of that person. An individual's relationship with the named director, executive officer, control person or founder must be direct. An individual is not a “close business associate” solely because that individual is a member of the same club, organization, association or religious group, a co-worker, colleague or associate at the same workplace, a client, customer, former client or former customer, a mere acquaintance, or connected through some form of social media, such as Facebook, Twitter or</w:t>
      </w:r>
      <w:r w:rsidRPr="009F6075">
        <w:rPr>
          <w:rFonts w:ascii="Calibri" w:hAnsi="Calibri" w:cs="Calibri"/>
          <w:spacing w:val="1"/>
          <w:sz w:val="20"/>
        </w:rPr>
        <w:t xml:space="preserve"> </w:t>
      </w:r>
      <w:r w:rsidRPr="009F6075">
        <w:rPr>
          <w:rFonts w:ascii="Calibri" w:hAnsi="Calibri" w:cs="Calibri"/>
          <w:sz w:val="20"/>
        </w:rPr>
        <w:t>LinkedIn.</w:t>
      </w:r>
    </w:p>
    <w:p w14:paraId="1537C46F" w14:textId="77777777" w:rsidR="00027BD1" w:rsidRPr="009F6075" w:rsidRDefault="00027BD1" w:rsidP="00027BD1">
      <w:pPr>
        <w:pStyle w:val="Heading2"/>
        <w:spacing w:before="183"/>
        <w:rPr>
          <w:rFonts w:ascii="Calibri" w:hAnsi="Calibri" w:cs="Calibri"/>
        </w:rPr>
      </w:pPr>
      <w:r w:rsidRPr="009F6075">
        <w:rPr>
          <w:rFonts w:ascii="Calibri" w:hAnsi="Calibri" w:cs="Calibri"/>
          <w:u w:val="single"/>
        </w:rPr>
        <w:t>Category 3: $150,000 Purchaser</w:t>
      </w:r>
    </w:p>
    <w:p w14:paraId="17778E86" w14:textId="77777777" w:rsidR="00027BD1" w:rsidRPr="009F6075" w:rsidRDefault="00027BD1" w:rsidP="00027BD1">
      <w:pPr>
        <w:pStyle w:val="BodyText"/>
        <w:spacing w:before="175"/>
        <w:ind w:left="1027" w:right="498" w:hanging="1"/>
        <w:rPr>
          <w:rFonts w:ascii="Calibri" w:hAnsi="Calibri" w:cs="Calibri"/>
          <w:sz w:val="20"/>
        </w:rPr>
      </w:pPr>
      <w:r w:rsidRPr="009F6075">
        <w:rPr>
          <w:rFonts w:ascii="Calibri" w:hAnsi="Calibri" w:cs="Calibri"/>
          <w:noProof/>
          <w:sz w:val="20"/>
          <w:lang w:eastAsia="en-CA"/>
        </w:rPr>
        <mc:AlternateContent>
          <mc:Choice Requires="wps">
            <w:drawing>
              <wp:anchor distT="0" distB="0" distL="114300" distR="114300" simplePos="0" relativeHeight="251708418" behindDoc="0" locked="0" layoutInCell="1" allowOverlap="1" wp14:anchorId="04136590" wp14:editId="772BF830">
                <wp:simplePos x="0" y="0"/>
                <wp:positionH relativeFrom="page">
                  <wp:posOffset>699770</wp:posOffset>
                </wp:positionH>
                <wp:positionV relativeFrom="paragraph">
                  <wp:posOffset>127635</wp:posOffset>
                </wp:positionV>
                <wp:extent cx="117475" cy="117475"/>
                <wp:effectExtent l="13970" t="10160" r="11430" b="5715"/>
                <wp:wrapNone/>
                <wp:docPr id="69"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5D53A44D" id="Rectangle 47" o:spid="_x0000_s1026" style="position:absolute;margin-left:55.1pt;margin-top:10.05pt;width:9.25pt;height:9.25pt;z-index:25170841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" filled="f" strokeweight=".72pt">
                <w10:wrap anchorx="page"/>
              </v:rect>
            </w:pict>
          </mc:Fallback>
        </mc:AlternateContent>
      </w:r>
      <w:r w:rsidRPr="009F6075">
        <w:rPr>
          <w:rFonts w:ascii="Calibri" w:hAnsi="Calibri" w:cs="Calibri"/>
          <w:sz w:val="20"/>
        </w:rPr>
        <w:t xml:space="preserve">The Subscriber </w:t>
      </w:r>
      <w:r w:rsidRPr="009F6075">
        <w:rPr>
          <w:rFonts w:ascii="Calibri" w:hAnsi="Calibri" w:cs="Calibri"/>
          <w:sz w:val="20"/>
          <w:u w:val="single"/>
        </w:rPr>
        <w:t>is not</w:t>
      </w:r>
      <w:r w:rsidRPr="009F6075">
        <w:rPr>
          <w:rFonts w:ascii="Calibri" w:hAnsi="Calibri" w:cs="Calibri"/>
          <w:sz w:val="20"/>
        </w:rPr>
        <w:t xml:space="preserve"> an individual and has an acquisition cost for the Units of not less than $150,000 paid in cash, and is not a person that is or has been created or used solely to purchase or hold securities in reliance on the exemption provided by section 2.10 of NI 45-106.</w:t>
      </w:r>
    </w:p>
    <w:p w14:paraId="60A366FF" w14:textId="77777777" w:rsidR="00027BD1" w:rsidRPr="009F6075" w:rsidRDefault="00027BD1" w:rsidP="00027BD1">
      <w:pPr>
        <w:pStyle w:val="Heading2"/>
        <w:spacing w:before="187"/>
        <w:jc w:val="both"/>
        <w:rPr>
          <w:rFonts w:ascii="Calibri" w:hAnsi="Calibri" w:cs="Calibri"/>
        </w:rPr>
      </w:pPr>
      <w:r w:rsidRPr="009F6075">
        <w:rPr>
          <w:rFonts w:ascii="Calibri" w:hAnsi="Calibri" w:cs="Calibri"/>
          <w:u w:val="single"/>
        </w:rPr>
        <w:t>Category 4: Employees, Officers, Directors and Consultants</w:t>
      </w:r>
    </w:p>
    <w:p w14:paraId="77B326F1" w14:textId="77777777" w:rsidR="00027BD1" w:rsidRPr="009F6075" w:rsidRDefault="00027BD1" w:rsidP="00027BD1">
      <w:pPr>
        <w:spacing w:before="173"/>
        <w:ind w:left="480"/>
        <w:rPr>
          <w:rFonts w:ascii="Calibri" w:hAnsi="Calibri" w:cs="Calibri"/>
          <w:sz w:val="20"/>
        </w:rPr>
      </w:pPr>
      <w:r w:rsidRPr="009F6075">
        <w:rPr>
          <w:rFonts w:ascii="Calibri" w:hAnsi="Calibri" w:cs="Calibri"/>
          <w:sz w:val="20"/>
        </w:rPr>
        <w:t xml:space="preserve">The Subscriber is </w:t>
      </w:r>
      <w:r w:rsidRPr="009F6075">
        <w:rPr>
          <w:rFonts w:ascii="Calibri" w:hAnsi="Calibri" w:cs="Calibri"/>
          <w:b/>
          <w:sz w:val="20"/>
        </w:rPr>
        <w:t>[check appropriate box]</w:t>
      </w:r>
      <w:r w:rsidRPr="009F6075">
        <w:rPr>
          <w:rFonts w:ascii="Calibri" w:hAnsi="Calibri" w:cs="Calibri"/>
          <w:sz w:val="20"/>
        </w:rPr>
        <w:t>:</w:t>
      </w:r>
    </w:p>
    <w:p w14:paraId="2EE9D161" w14:textId="43FCBA30" w:rsidR="00027BD1" w:rsidRPr="009F6075" w:rsidRDefault="00027BD1" w:rsidP="00027BD1">
      <w:pPr>
        <w:pStyle w:val="ListParagraph"/>
        <w:widowControl w:val="0"/>
        <w:numPr>
          <w:ilvl w:val="0"/>
          <w:numId w:val="29"/>
        </w:numPr>
        <w:tabs>
          <w:tab w:val="left" w:pos="1559"/>
          <w:tab w:val="left" w:pos="1560"/>
        </w:tabs>
        <w:autoSpaceDE w:val="0"/>
        <w:autoSpaceDN w:val="0"/>
        <w:spacing w:before="180" w:line="240" w:lineRule="auto"/>
        <w:contextualSpacing w:val="0"/>
        <w:jc w:val="left"/>
        <w:rPr>
          <w:rFonts w:ascii="Calibri" w:hAnsi="Calibri" w:cs="Calibri"/>
          <w:sz w:val="20"/>
        </w:rPr>
      </w:pPr>
      <w:r w:rsidRPr="009F6075">
        <w:rPr>
          <w:rFonts w:ascii="Calibri" w:hAnsi="Calibri" w:cs="Calibri"/>
          <w:noProof/>
          <w:lang w:eastAsia="en-CA"/>
        </w:rPr>
        <mc:AlternateContent>
          <mc:Choice Requires="wps">
            <w:drawing>
              <wp:anchor distT="0" distB="0" distL="114300" distR="114300" simplePos="0" relativeHeight="251709442" behindDoc="0" locked="0" layoutInCell="1" allowOverlap="1" wp14:anchorId="6CDD3016" wp14:editId="7C8AB67F">
                <wp:simplePos x="0" y="0"/>
                <wp:positionH relativeFrom="page">
                  <wp:posOffset>699770</wp:posOffset>
                </wp:positionH>
                <wp:positionV relativeFrom="paragraph">
                  <wp:posOffset>130810</wp:posOffset>
                </wp:positionV>
                <wp:extent cx="117475" cy="117475"/>
                <wp:effectExtent l="13970" t="6985" r="11430" b="8890"/>
                <wp:wrapNone/>
                <wp:docPr id="68"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1F9AA4CE" id="Rectangle 46" o:spid="_x0000_s1026" style="position:absolute;margin-left:55.1pt;margin-top:10.3pt;width:9.25pt;height:9.25pt;z-index:2517094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" filled="f" strokeweight=".72pt">
                <w10:wrap anchorx="page"/>
              </v:rect>
            </w:pict>
          </mc:Fallback>
        </mc:AlternateContent>
      </w:r>
      <w:r w:rsidRPr="009F6075">
        <w:rPr>
          <w:rFonts w:ascii="Calibri" w:hAnsi="Calibri" w:cs="Calibri"/>
          <w:sz w:val="20"/>
        </w:rPr>
        <w:t xml:space="preserve">an employee of the </w:t>
      </w:r>
      <w:r w:rsidR="00484CC4" w:rsidRPr="009F6075">
        <w:rPr>
          <w:rFonts w:ascii="Calibri" w:hAnsi="Calibri" w:cs="Calibri"/>
          <w:sz w:val="20"/>
        </w:rPr>
        <w:t xml:space="preserve">Trust </w:t>
      </w:r>
      <w:r w:rsidRPr="009F6075">
        <w:rPr>
          <w:rFonts w:ascii="Calibri" w:hAnsi="Calibri" w:cs="Calibri"/>
          <w:sz w:val="20"/>
        </w:rPr>
        <w:t>or of a “related entity” of the</w:t>
      </w:r>
      <w:r w:rsidRPr="009F6075">
        <w:rPr>
          <w:rFonts w:ascii="Calibri" w:hAnsi="Calibri" w:cs="Calibri"/>
          <w:spacing w:val="-7"/>
          <w:sz w:val="20"/>
        </w:rPr>
        <w:t xml:space="preserve"> </w:t>
      </w:r>
      <w:r w:rsidR="00484CC4" w:rsidRPr="009F6075">
        <w:rPr>
          <w:rFonts w:ascii="Calibri" w:hAnsi="Calibri" w:cs="Calibri"/>
          <w:sz w:val="20"/>
        </w:rPr>
        <w:t>Trust</w:t>
      </w:r>
      <w:r w:rsidRPr="009F6075">
        <w:rPr>
          <w:rFonts w:ascii="Calibri" w:hAnsi="Calibri" w:cs="Calibri"/>
          <w:sz w:val="20"/>
        </w:rPr>
        <w:t>;</w:t>
      </w:r>
    </w:p>
    <w:p w14:paraId="5B124A62" w14:textId="411B1149" w:rsidR="00027BD1" w:rsidRPr="009F6075" w:rsidRDefault="00027BD1" w:rsidP="00027BD1">
      <w:pPr>
        <w:pStyle w:val="ListParagraph"/>
        <w:widowControl w:val="0"/>
        <w:numPr>
          <w:ilvl w:val="0"/>
          <w:numId w:val="29"/>
        </w:numPr>
        <w:tabs>
          <w:tab w:val="left" w:pos="1559"/>
          <w:tab w:val="left" w:pos="1560"/>
        </w:tabs>
        <w:autoSpaceDE w:val="0"/>
        <w:autoSpaceDN w:val="0"/>
        <w:spacing w:before="181" w:line="240" w:lineRule="auto"/>
        <w:contextualSpacing w:val="0"/>
        <w:jc w:val="left"/>
        <w:rPr>
          <w:rFonts w:ascii="Calibri" w:hAnsi="Calibri" w:cs="Calibri"/>
          <w:sz w:val="20"/>
        </w:rPr>
      </w:pPr>
      <w:r w:rsidRPr="009F6075">
        <w:rPr>
          <w:rFonts w:ascii="Calibri" w:hAnsi="Calibri" w:cs="Calibri"/>
          <w:noProof/>
          <w:lang w:eastAsia="en-CA"/>
        </w:rPr>
        <mc:AlternateContent>
          <mc:Choice Requires="wps">
            <w:drawing>
              <wp:anchor distT="0" distB="0" distL="114300" distR="114300" simplePos="0" relativeHeight="251710466" behindDoc="0" locked="0" layoutInCell="1" allowOverlap="1" wp14:anchorId="708825BD" wp14:editId="321CAA63">
                <wp:simplePos x="0" y="0"/>
                <wp:positionH relativeFrom="page">
                  <wp:posOffset>699770</wp:posOffset>
                </wp:positionH>
                <wp:positionV relativeFrom="paragraph">
                  <wp:posOffset>131445</wp:posOffset>
                </wp:positionV>
                <wp:extent cx="117475" cy="117475"/>
                <wp:effectExtent l="13970" t="10795" r="11430" b="5080"/>
                <wp:wrapNone/>
                <wp:docPr id="67"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19EA6625" id="Rectangle 45" o:spid="_x0000_s1026" style="position:absolute;margin-left:55.1pt;margin-top:10.35pt;width:9.25pt;height:9.25pt;z-index:25171046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" filled="f" strokeweight=".72pt">
                <w10:wrap anchorx="page"/>
              </v:rect>
            </w:pict>
          </mc:Fallback>
        </mc:AlternateContent>
      </w:r>
      <w:r w:rsidRPr="009F6075">
        <w:rPr>
          <w:rFonts w:ascii="Calibri" w:hAnsi="Calibri" w:cs="Calibri"/>
          <w:sz w:val="20"/>
        </w:rPr>
        <w:t xml:space="preserve">an executive officer of the </w:t>
      </w:r>
      <w:r w:rsidR="00484CC4" w:rsidRPr="009F6075">
        <w:rPr>
          <w:rFonts w:ascii="Calibri" w:hAnsi="Calibri" w:cs="Calibri"/>
          <w:sz w:val="20"/>
        </w:rPr>
        <w:t xml:space="preserve">Trust </w:t>
      </w:r>
      <w:r w:rsidRPr="009F6075">
        <w:rPr>
          <w:rFonts w:ascii="Calibri" w:hAnsi="Calibri" w:cs="Calibri"/>
          <w:sz w:val="20"/>
        </w:rPr>
        <w:t>or of a “related entity” of the</w:t>
      </w:r>
      <w:r w:rsidRPr="009F6075">
        <w:rPr>
          <w:rFonts w:ascii="Calibri" w:hAnsi="Calibri" w:cs="Calibri"/>
          <w:spacing w:val="-8"/>
          <w:sz w:val="20"/>
        </w:rPr>
        <w:t xml:space="preserve"> </w:t>
      </w:r>
      <w:r w:rsidR="00484CC4" w:rsidRPr="009F6075">
        <w:rPr>
          <w:rFonts w:ascii="Calibri" w:hAnsi="Calibri" w:cs="Calibri"/>
          <w:sz w:val="20"/>
        </w:rPr>
        <w:t>Trust</w:t>
      </w:r>
      <w:r w:rsidRPr="009F6075">
        <w:rPr>
          <w:rFonts w:ascii="Calibri" w:hAnsi="Calibri" w:cs="Calibri"/>
          <w:sz w:val="20"/>
        </w:rPr>
        <w:t>;</w:t>
      </w:r>
    </w:p>
    <w:p w14:paraId="67BC6AC4" w14:textId="25B935E0" w:rsidR="00027BD1" w:rsidRPr="009F6075" w:rsidRDefault="00027BD1" w:rsidP="00027BD1">
      <w:pPr>
        <w:pStyle w:val="ListParagraph"/>
        <w:widowControl w:val="0"/>
        <w:numPr>
          <w:ilvl w:val="0"/>
          <w:numId w:val="29"/>
        </w:numPr>
        <w:tabs>
          <w:tab w:val="left" w:pos="1559"/>
          <w:tab w:val="left" w:pos="1560"/>
        </w:tabs>
        <w:autoSpaceDE w:val="0"/>
        <w:autoSpaceDN w:val="0"/>
        <w:spacing w:before="180" w:line="240" w:lineRule="auto"/>
        <w:contextualSpacing w:val="0"/>
        <w:jc w:val="left"/>
        <w:rPr>
          <w:rFonts w:ascii="Calibri" w:hAnsi="Calibri" w:cs="Calibri"/>
          <w:sz w:val="20"/>
        </w:rPr>
      </w:pPr>
      <w:r w:rsidRPr="009F6075">
        <w:rPr>
          <w:rFonts w:ascii="Calibri" w:hAnsi="Calibri" w:cs="Calibri"/>
          <w:noProof/>
          <w:lang w:eastAsia="en-CA"/>
        </w:rPr>
        <mc:AlternateContent>
          <mc:Choice Requires="wps">
            <w:drawing>
              <wp:anchor distT="0" distB="0" distL="114300" distR="114300" simplePos="0" relativeHeight="251711490" behindDoc="0" locked="0" layoutInCell="1" allowOverlap="1" wp14:anchorId="10C17302" wp14:editId="6865BB70">
                <wp:simplePos x="0" y="0"/>
                <wp:positionH relativeFrom="page">
                  <wp:posOffset>699770</wp:posOffset>
                </wp:positionH>
                <wp:positionV relativeFrom="paragraph">
                  <wp:posOffset>130810</wp:posOffset>
                </wp:positionV>
                <wp:extent cx="117475" cy="117475"/>
                <wp:effectExtent l="13970" t="13970" r="11430" b="11430"/>
                <wp:wrapNone/>
                <wp:docPr id="66"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56FB5F00" id="Rectangle 44" o:spid="_x0000_s1026" style="position:absolute;margin-left:55.1pt;margin-top:10.3pt;width:9.25pt;height:9.25pt;z-index:25171149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" filled="f" strokeweight=".72pt">
                <w10:wrap anchorx="page"/>
              </v:rect>
            </w:pict>
          </mc:Fallback>
        </mc:AlternateContent>
      </w:r>
      <w:r w:rsidRPr="009F6075">
        <w:rPr>
          <w:rFonts w:ascii="Calibri" w:hAnsi="Calibri" w:cs="Calibri"/>
          <w:sz w:val="20"/>
        </w:rPr>
        <w:t xml:space="preserve">a director of the </w:t>
      </w:r>
      <w:r w:rsidR="00484CC4" w:rsidRPr="009F6075">
        <w:rPr>
          <w:rFonts w:ascii="Calibri" w:hAnsi="Calibri" w:cs="Calibri"/>
          <w:sz w:val="20"/>
        </w:rPr>
        <w:t xml:space="preserve">Trust </w:t>
      </w:r>
      <w:r w:rsidRPr="009F6075">
        <w:rPr>
          <w:rFonts w:ascii="Calibri" w:hAnsi="Calibri" w:cs="Calibri"/>
          <w:sz w:val="20"/>
        </w:rPr>
        <w:t>or of a “related entity” of the</w:t>
      </w:r>
      <w:r w:rsidRPr="009F6075">
        <w:rPr>
          <w:rFonts w:ascii="Calibri" w:hAnsi="Calibri" w:cs="Calibri"/>
          <w:spacing w:val="-9"/>
          <w:sz w:val="20"/>
        </w:rPr>
        <w:t xml:space="preserve"> </w:t>
      </w:r>
      <w:r w:rsidR="00484CC4" w:rsidRPr="009F6075">
        <w:rPr>
          <w:rFonts w:ascii="Calibri" w:hAnsi="Calibri" w:cs="Calibri"/>
          <w:sz w:val="20"/>
        </w:rPr>
        <w:t>Trust</w:t>
      </w:r>
      <w:r w:rsidRPr="009F6075">
        <w:rPr>
          <w:rFonts w:ascii="Calibri" w:hAnsi="Calibri" w:cs="Calibri"/>
          <w:sz w:val="20"/>
        </w:rPr>
        <w:t>;</w:t>
      </w:r>
    </w:p>
    <w:p w14:paraId="4258C0E3" w14:textId="44F565AB" w:rsidR="00027BD1" w:rsidRPr="009F6075" w:rsidRDefault="00027BD1" w:rsidP="00027BD1">
      <w:pPr>
        <w:pStyle w:val="ListParagraph"/>
        <w:widowControl w:val="0"/>
        <w:numPr>
          <w:ilvl w:val="0"/>
          <w:numId w:val="29"/>
        </w:numPr>
        <w:tabs>
          <w:tab w:val="left" w:pos="1559"/>
          <w:tab w:val="left" w:pos="1560"/>
        </w:tabs>
        <w:autoSpaceDE w:val="0"/>
        <w:autoSpaceDN w:val="0"/>
        <w:spacing w:before="180" w:line="240" w:lineRule="auto"/>
        <w:contextualSpacing w:val="0"/>
        <w:jc w:val="left"/>
        <w:rPr>
          <w:rFonts w:ascii="Calibri" w:hAnsi="Calibri" w:cs="Calibri"/>
          <w:sz w:val="20"/>
        </w:rPr>
      </w:pPr>
      <w:r w:rsidRPr="009F6075">
        <w:rPr>
          <w:rFonts w:ascii="Calibri" w:hAnsi="Calibri" w:cs="Calibri"/>
          <w:noProof/>
          <w:lang w:eastAsia="en-CA"/>
        </w:rPr>
        <mc:AlternateContent>
          <mc:Choice Requires="wps">
            <w:drawing>
              <wp:anchor distT="0" distB="0" distL="114300" distR="114300" simplePos="0" relativeHeight="251712514" behindDoc="0" locked="0" layoutInCell="1" allowOverlap="1" wp14:anchorId="21D49BDE" wp14:editId="746C67DD">
                <wp:simplePos x="0" y="0"/>
                <wp:positionH relativeFrom="page">
                  <wp:posOffset>699770</wp:posOffset>
                </wp:positionH>
                <wp:positionV relativeFrom="paragraph">
                  <wp:posOffset>130810</wp:posOffset>
                </wp:positionV>
                <wp:extent cx="117475" cy="117475"/>
                <wp:effectExtent l="13970" t="7620" r="11430" b="8255"/>
                <wp:wrapNone/>
                <wp:docPr id="65"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1E82657C" id="Rectangle 43" o:spid="_x0000_s1026" style="position:absolute;margin-left:55.1pt;margin-top:10.3pt;width:9.25pt;height:9.25pt;z-index:25171251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" filled="f" strokeweight=".72pt">
                <w10:wrap anchorx="page"/>
              </v:rect>
            </w:pict>
          </mc:Fallback>
        </mc:AlternateContent>
      </w:r>
      <w:r w:rsidRPr="009F6075">
        <w:rPr>
          <w:rFonts w:ascii="Calibri" w:hAnsi="Calibri" w:cs="Calibri"/>
          <w:sz w:val="20"/>
        </w:rPr>
        <w:t xml:space="preserve">a consultant of the </w:t>
      </w:r>
      <w:r w:rsidR="00484CC4" w:rsidRPr="009F6075">
        <w:rPr>
          <w:rFonts w:ascii="Calibri" w:hAnsi="Calibri" w:cs="Calibri"/>
          <w:sz w:val="20"/>
        </w:rPr>
        <w:t xml:space="preserve">Trust </w:t>
      </w:r>
      <w:r w:rsidRPr="009F6075">
        <w:rPr>
          <w:rFonts w:ascii="Calibri" w:hAnsi="Calibri" w:cs="Calibri"/>
          <w:sz w:val="20"/>
        </w:rPr>
        <w:t xml:space="preserve">or of a “related entity” of the </w:t>
      </w:r>
      <w:r w:rsidR="00484CC4" w:rsidRPr="009F6075">
        <w:rPr>
          <w:rFonts w:ascii="Calibri" w:hAnsi="Calibri" w:cs="Calibri"/>
          <w:sz w:val="20"/>
        </w:rPr>
        <w:t>Trust</w:t>
      </w:r>
      <w:r w:rsidRPr="009F6075">
        <w:rPr>
          <w:rFonts w:ascii="Calibri" w:hAnsi="Calibri" w:cs="Calibri"/>
          <w:sz w:val="20"/>
        </w:rPr>
        <w:t>;</w:t>
      </w:r>
      <w:r w:rsidRPr="009F6075">
        <w:rPr>
          <w:rFonts w:ascii="Calibri" w:hAnsi="Calibri" w:cs="Calibri"/>
          <w:spacing w:val="-4"/>
          <w:sz w:val="20"/>
        </w:rPr>
        <w:t xml:space="preserve"> </w:t>
      </w:r>
      <w:r w:rsidRPr="009F6075">
        <w:rPr>
          <w:rFonts w:ascii="Calibri" w:hAnsi="Calibri" w:cs="Calibri"/>
          <w:sz w:val="20"/>
        </w:rPr>
        <w:t>or</w:t>
      </w:r>
    </w:p>
    <w:p w14:paraId="61EC9C94" w14:textId="77777777" w:rsidR="00027BD1" w:rsidRPr="009F6075" w:rsidRDefault="00027BD1" w:rsidP="00027BD1">
      <w:pPr>
        <w:pStyle w:val="ListParagraph"/>
        <w:widowControl w:val="0"/>
        <w:numPr>
          <w:ilvl w:val="0"/>
          <w:numId w:val="29"/>
        </w:numPr>
        <w:tabs>
          <w:tab w:val="left" w:pos="1559"/>
          <w:tab w:val="left" w:pos="1560"/>
        </w:tabs>
        <w:autoSpaceDE w:val="0"/>
        <w:autoSpaceDN w:val="0"/>
        <w:spacing w:before="181" w:line="424" w:lineRule="auto"/>
        <w:ind w:left="480" w:right="4163" w:firstLine="539"/>
        <w:contextualSpacing w:val="0"/>
        <w:jc w:val="left"/>
        <w:rPr>
          <w:rFonts w:asciiTheme="minorHAnsi" w:hAnsiTheme="minorHAnsi" w:cstheme="minorHAnsi"/>
          <w:sz w:val="20"/>
        </w:rPr>
      </w:pPr>
      <w:r w:rsidRPr="009F6075">
        <w:rPr>
          <w:rFonts w:ascii="Calibri" w:hAnsi="Calibri" w:cs="Calibri"/>
          <w:noProof/>
          <w:lang w:eastAsia="en-CA"/>
        </w:rPr>
        <mc:AlternateContent>
          <mc:Choice Requires="wps">
            <w:drawing>
              <wp:anchor distT="0" distB="0" distL="114300" distR="114300" simplePos="0" relativeHeight="251713538" behindDoc="1" locked="0" layoutInCell="1" allowOverlap="1" wp14:anchorId="7DD98FC7" wp14:editId="1E6DC74C">
                <wp:simplePos x="0" y="0"/>
                <wp:positionH relativeFrom="page">
                  <wp:posOffset>699770</wp:posOffset>
                </wp:positionH>
                <wp:positionV relativeFrom="paragraph">
                  <wp:posOffset>131445</wp:posOffset>
                </wp:positionV>
                <wp:extent cx="117475" cy="117475"/>
                <wp:effectExtent l="13970" t="11430" r="11430" b="13970"/>
                <wp:wrapNone/>
                <wp:docPr id="64"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67240AF5" id="Rectangle 42" o:spid="_x0000_s1026" style="position:absolute;margin-left:55.1pt;margin-top:10.35pt;width:9.25pt;height:9.25pt;z-index:-2516029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" filled="f" strokeweight=".72pt">
                <w10:wrap anchorx="page"/>
              </v:rect>
            </w:pict>
          </mc:Fallback>
        </mc:AlternateContent>
      </w:r>
      <w:r w:rsidRPr="009F6075">
        <w:rPr>
          <w:rFonts w:ascii="Calibri" w:hAnsi="Calibri" w:cs="Calibri"/>
          <w:sz w:val="20"/>
        </w:rPr>
        <w:t xml:space="preserve">a “permitted assign” of a person described in paragraphs (a) to </w:t>
      </w:r>
      <w:r w:rsidRPr="009F6075">
        <w:rPr>
          <w:rFonts w:asciiTheme="minorHAnsi" w:hAnsiTheme="minorHAnsi" w:cstheme="minorHAnsi"/>
          <w:sz w:val="20"/>
        </w:rPr>
        <w:t>(d), and its participation in the Offering is</w:t>
      </w:r>
      <w:r w:rsidRPr="009F6075">
        <w:rPr>
          <w:rFonts w:asciiTheme="minorHAnsi" w:hAnsiTheme="minorHAnsi" w:cstheme="minorHAnsi"/>
          <w:spacing w:val="-7"/>
          <w:sz w:val="20"/>
        </w:rPr>
        <w:t xml:space="preserve"> </w:t>
      </w:r>
      <w:r w:rsidRPr="009F6075">
        <w:rPr>
          <w:rFonts w:asciiTheme="minorHAnsi" w:hAnsiTheme="minorHAnsi" w:cstheme="minorHAnsi"/>
          <w:sz w:val="20"/>
        </w:rPr>
        <w:t>voluntary.</w:t>
      </w:r>
    </w:p>
    <w:p w14:paraId="2F7FC85E" w14:textId="69011CAB" w:rsidR="00027BD1" w:rsidRPr="009F6075" w:rsidRDefault="00027BD1" w:rsidP="00027BD1">
      <w:pPr>
        <w:pStyle w:val="BodyText"/>
        <w:spacing w:before="91"/>
        <w:ind w:left="479" w:right="496"/>
        <w:rPr>
          <w:rFonts w:asciiTheme="minorHAnsi" w:hAnsiTheme="minorHAnsi" w:cstheme="minorHAnsi"/>
          <w:sz w:val="20"/>
        </w:rPr>
      </w:pPr>
      <w:r w:rsidRPr="009F6075">
        <w:rPr>
          <w:rFonts w:asciiTheme="minorHAnsi" w:hAnsiTheme="minorHAnsi" w:cstheme="minorHAnsi"/>
          <w:sz w:val="20"/>
        </w:rPr>
        <w:lastRenderedPageBreak/>
        <w:t xml:space="preserve">The representations, warranties, statements and certification made in this Certificate are true and accurate as of the date of this Certificate and will be true and accurate as of the Closing. If any such representation, warranty, statement or certification becomes untrue or inaccurate prior to the Closing, the Subscriber shall give the </w:t>
      </w:r>
      <w:r w:rsidR="00484CC4" w:rsidRPr="009F6075">
        <w:rPr>
          <w:rFonts w:ascii="Calibri" w:hAnsi="Calibri" w:cs="Calibri"/>
          <w:sz w:val="20"/>
        </w:rPr>
        <w:t>Trust</w:t>
      </w:r>
      <w:r w:rsidR="00484CC4" w:rsidRPr="009F6075">
        <w:rPr>
          <w:rFonts w:asciiTheme="minorHAnsi" w:hAnsiTheme="minorHAnsi" w:cstheme="minorHAnsi"/>
          <w:sz w:val="20"/>
        </w:rPr>
        <w:t xml:space="preserve"> </w:t>
      </w:r>
      <w:r w:rsidRPr="009F6075">
        <w:rPr>
          <w:rFonts w:asciiTheme="minorHAnsi" w:hAnsiTheme="minorHAnsi" w:cstheme="minorHAnsi"/>
          <w:sz w:val="20"/>
        </w:rPr>
        <w:t>immediate written notice</w:t>
      </w:r>
      <w:r w:rsidRPr="009F6075">
        <w:rPr>
          <w:rFonts w:asciiTheme="minorHAnsi" w:hAnsiTheme="minorHAnsi" w:cstheme="minorHAnsi"/>
          <w:spacing w:val="-32"/>
          <w:sz w:val="20"/>
        </w:rPr>
        <w:t xml:space="preserve"> </w:t>
      </w:r>
      <w:r w:rsidRPr="009F6075">
        <w:rPr>
          <w:rFonts w:asciiTheme="minorHAnsi" w:hAnsiTheme="minorHAnsi" w:cstheme="minorHAnsi"/>
          <w:sz w:val="20"/>
        </w:rPr>
        <w:t>thereof.</w:t>
      </w:r>
    </w:p>
    <w:p w14:paraId="54369A62" w14:textId="427AA530" w:rsidR="00027BD1" w:rsidRPr="009F6075" w:rsidRDefault="00027BD1" w:rsidP="00027BD1">
      <w:pPr>
        <w:pStyle w:val="BodyText"/>
        <w:spacing w:before="181"/>
        <w:ind w:left="479" w:right="500"/>
        <w:rPr>
          <w:rFonts w:asciiTheme="minorHAnsi" w:hAnsiTheme="minorHAnsi" w:cstheme="minorHAnsi"/>
          <w:sz w:val="20"/>
        </w:rPr>
      </w:pPr>
      <w:r w:rsidRPr="009F6075">
        <w:rPr>
          <w:rFonts w:asciiTheme="minorHAnsi" w:hAnsiTheme="minorHAnsi" w:cstheme="minorHAnsi"/>
          <w:sz w:val="20"/>
        </w:rPr>
        <w:t xml:space="preserve">The Subscriber acknowledges and agrees that the </w:t>
      </w:r>
      <w:r w:rsidR="00484CC4" w:rsidRPr="009F6075">
        <w:rPr>
          <w:rFonts w:ascii="Calibri" w:hAnsi="Calibri" w:cs="Calibri"/>
          <w:sz w:val="20"/>
        </w:rPr>
        <w:t>Trust</w:t>
      </w:r>
      <w:r w:rsidR="00484CC4" w:rsidRPr="009F6075">
        <w:rPr>
          <w:rFonts w:asciiTheme="minorHAnsi" w:hAnsiTheme="minorHAnsi" w:cstheme="minorHAnsi"/>
          <w:sz w:val="20"/>
        </w:rPr>
        <w:t xml:space="preserve"> </w:t>
      </w:r>
      <w:r w:rsidRPr="009F6075">
        <w:rPr>
          <w:rFonts w:asciiTheme="minorHAnsi" w:hAnsiTheme="minorHAnsi" w:cstheme="minorHAnsi"/>
          <w:sz w:val="20"/>
        </w:rPr>
        <w:t>will and can rely on this Certificate in connection with the Subscriber's subscription.</w:t>
      </w:r>
    </w:p>
    <w:p w14:paraId="4DCD9271" w14:textId="7919F8C8" w:rsidR="00027BD1" w:rsidRPr="009F6075" w:rsidRDefault="00027BD1" w:rsidP="00027BD1">
      <w:pPr>
        <w:pStyle w:val="BodyText"/>
        <w:tabs>
          <w:tab w:val="left" w:pos="6959"/>
          <w:tab w:val="left" w:pos="9839"/>
        </w:tabs>
        <w:spacing w:before="178"/>
        <w:ind w:left="480"/>
        <w:rPr>
          <w:rFonts w:asciiTheme="minorHAnsi" w:hAnsiTheme="minorHAnsi" w:cstheme="minorHAnsi"/>
          <w:sz w:val="20"/>
        </w:rPr>
      </w:pPr>
      <w:r w:rsidRPr="009F6075">
        <w:rPr>
          <w:rFonts w:asciiTheme="minorHAnsi" w:hAnsiTheme="minorHAnsi" w:cstheme="minorHAnsi"/>
          <w:sz w:val="20"/>
        </w:rPr>
        <w:t>IN WITNESS, the undersigned has executed this Certificate as</w:t>
      </w:r>
      <w:r w:rsidRPr="009F6075">
        <w:rPr>
          <w:rFonts w:asciiTheme="minorHAnsi" w:hAnsiTheme="minorHAnsi" w:cstheme="minorHAnsi"/>
          <w:spacing w:val="-24"/>
          <w:sz w:val="20"/>
        </w:rPr>
        <w:t xml:space="preserve"> </w:t>
      </w:r>
      <w:r w:rsidRPr="009F6075">
        <w:rPr>
          <w:rFonts w:asciiTheme="minorHAnsi" w:hAnsiTheme="minorHAnsi" w:cstheme="minorHAnsi"/>
          <w:sz w:val="20"/>
        </w:rPr>
        <w:t>of</w:t>
      </w:r>
      <w:r w:rsidRPr="009F6075">
        <w:rPr>
          <w:rFonts w:asciiTheme="minorHAnsi" w:hAnsiTheme="minorHAnsi" w:cstheme="minorHAnsi"/>
          <w:spacing w:val="-5"/>
          <w:sz w:val="20"/>
        </w:rPr>
        <w:t xml:space="preserve"> </w:t>
      </w:r>
      <w:r w:rsidR="00633319" w:rsidRPr="009F6075">
        <w:rPr>
          <w:rFonts w:asciiTheme="minorHAnsi" w:hAnsiTheme="minorHAnsi" w:cstheme="minorHAnsi"/>
          <w:sz w:val="20"/>
        </w:rPr>
        <w:t>_________________</w:t>
      </w:r>
      <w:r w:rsidRPr="009F6075">
        <w:rPr>
          <w:rFonts w:asciiTheme="minorHAnsi" w:hAnsiTheme="minorHAnsi" w:cstheme="minorHAnsi"/>
          <w:spacing w:val="1"/>
          <w:sz w:val="20"/>
          <w:u w:val="single"/>
        </w:rPr>
        <w:t xml:space="preserve"> </w:t>
      </w:r>
      <w:r w:rsidRPr="009F6075">
        <w:rPr>
          <w:rFonts w:asciiTheme="minorHAnsi" w:hAnsiTheme="minorHAnsi" w:cstheme="minorHAnsi"/>
          <w:sz w:val="20"/>
        </w:rPr>
        <w:t>.</w:t>
      </w:r>
    </w:p>
    <w:p w14:paraId="6277E805" w14:textId="77777777" w:rsidR="00027BD1" w:rsidRPr="009F6075" w:rsidRDefault="00027BD1" w:rsidP="00027BD1">
      <w:pPr>
        <w:pStyle w:val="Heading2"/>
        <w:tabs>
          <w:tab w:val="left" w:pos="5879"/>
        </w:tabs>
        <w:spacing w:before="185"/>
        <w:jc w:val="both"/>
        <w:rPr>
          <w:rFonts w:asciiTheme="minorHAnsi" w:hAnsiTheme="minorHAnsi" w:cstheme="minorHAnsi"/>
        </w:rPr>
      </w:pPr>
      <w:r w:rsidRPr="009F6075">
        <w:rPr>
          <w:rFonts w:asciiTheme="minorHAnsi" w:hAnsiTheme="minorHAnsi" w:cstheme="minorHAnsi"/>
        </w:rPr>
        <w:t>If a corporation, partnership or</w:t>
      </w:r>
      <w:r w:rsidRPr="009F6075">
        <w:rPr>
          <w:rFonts w:asciiTheme="minorHAnsi" w:hAnsiTheme="minorHAnsi" w:cstheme="minorHAnsi"/>
          <w:spacing w:val="-10"/>
        </w:rPr>
        <w:t xml:space="preserve"> </w:t>
      </w:r>
      <w:r w:rsidRPr="009F6075">
        <w:rPr>
          <w:rFonts w:asciiTheme="minorHAnsi" w:hAnsiTheme="minorHAnsi" w:cstheme="minorHAnsi"/>
        </w:rPr>
        <w:t>other</w:t>
      </w:r>
      <w:r w:rsidRPr="009F6075">
        <w:rPr>
          <w:rFonts w:asciiTheme="minorHAnsi" w:hAnsiTheme="minorHAnsi" w:cstheme="minorHAnsi"/>
          <w:spacing w:val="-2"/>
        </w:rPr>
        <w:t xml:space="preserve"> </w:t>
      </w:r>
      <w:r w:rsidRPr="009F6075">
        <w:rPr>
          <w:rFonts w:asciiTheme="minorHAnsi" w:hAnsiTheme="minorHAnsi" w:cstheme="minorHAnsi"/>
        </w:rPr>
        <w:t>entity:</w:t>
      </w:r>
      <w:r w:rsidRPr="009F6075">
        <w:rPr>
          <w:rFonts w:asciiTheme="minorHAnsi" w:hAnsiTheme="minorHAnsi" w:cstheme="minorHAnsi"/>
        </w:rPr>
        <w:tab/>
        <w:t>If an individual:</w:t>
      </w:r>
    </w:p>
    <w:p w14:paraId="2D0CE208" w14:textId="77777777" w:rsidR="00027BD1" w:rsidRPr="009F6075" w:rsidRDefault="00027BD1" w:rsidP="00027BD1">
      <w:pPr>
        <w:pStyle w:val="BodyText"/>
        <w:rPr>
          <w:rFonts w:asciiTheme="minorHAnsi" w:hAnsiTheme="minorHAnsi" w:cstheme="minorHAnsi"/>
          <w:b/>
          <w:sz w:val="20"/>
        </w:rPr>
      </w:pPr>
    </w:p>
    <w:p w14:paraId="62481B0E" w14:textId="77777777" w:rsidR="00027BD1" w:rsidRPr="009F6075" w:rsidRDefault="00027BD1" w:rsidP="00027BD1">
      <w:pPr>
        <w:pStyle w:val="BodyText"/>
        <w:spacing w:before="6"/>
        <w:rPr>
          <w:b/>
          <w:sz w:val="22"/>
        </w:rPr>
      </w:pPr>
      <w:r w:rsidRPr="009F6075">
        <w:rPr>
          <w:noProof/>
          <w:lang w:eastAsia="en-CA"/>
        </w:rPr>
        <mc:AlternateContent>
          <mc:Choice Requires="wps">
            <w:drawing>
              <wp:anchor distT="0" distB="0" distL="0" distR="0" simplePos="0" relativeHeight="251660290" behindDoc="0" locked="0" layoutInCell="1" allowOverlap="1" wp14:anchorId="748367C7" wp14:editId="70312DD5">
                <wp:simplePos x="0" y="0"/>
                <wp:positionH relativeFrom="page">
                  <wp:posOffset>685800</wp:posOffset>
                </wp:positionH>
                <wp:positionV relativeFrom="paragraph">
                  <wp:posOffset>191770</wp:posOffset>
                </wp:positionV>
                <wp:extent cx="2971800" cy="0"/>
                <wp:effectExtent l="9525" t="8890" r="9525" b="10160"/>
                <wp:wrapTopAndBottom/>
                <wp:docPr id="63"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734DE526" id="Line 41" o:spid="_x0000_s1026" style="position:absolute;z-index:25166029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5.1pt" to="4in,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" strokeweight=".36pt">
                <w10:wrap type="topAndBottom" anchorx="page"/>
              </v:line>
            </w:pict>
          </mc:Fallback>
        </mc:AlternateContent>
      </w:r>
      <w:r w:rsidRPr="009F6075">
        <w:rPr>
          <w:noProof/>
          <w:lang w:eastAsia="en-CA"/>
        </w:rPr>
        <mc:AlternateContent>
          <mc:Choice Requires="wps">
            <w:drawing>
              <wp:anchor distT="0" distB="0" distL="0" distR="0" simplePos="0" relativeHeight="251661314" behindDoc="0" locked="0" layoutInCell="1" allowOverlap="1" wp14:anchorId="29B83DFD" wp14:editId="1C2EE542">
                <wp:simplePos x="0" y="0"/>
                <wp:positionH relativeFrom="page">
                  <wp:posOffset>4114800</wp:posOffset>
                </wp:positionH>
                <wp:positionV relativeFrom="paragraph">
                  <wp:posOffset>191770</wp:posOffset>
                </wp:positionV>
                <wp:extent cx="2971800" cy="0"/>
                <wp:effectExtent l="9525" t="8890" r="9525" b="10160"/>
                <wp:wrapTopAndBottom/>
                <wp:docPr id="62"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07416E5F" id="Line 40" o:spid="_x0000_s1026" style="position:absolute;z-index:25166131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4pt,15.1pt" to="558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" strokeweight=".36pt">
                <w10:wrap type="topAndBottom" anchorx="page"/>
              </v:line>
            </w:pict>
          </mc:Fallback>
        </mc:AlternateContent>
      </w:r>
    </w:p>
    <w:p w14:paraId="0342D33D" w14:textId="77777777" w:rsidR="00027BD1" w:rsidRPr="009F6075" w:rsidRDefault="00027BD1" w:rsidP="00027BD1">
      <w:pPr>
        <w:tabs>
          <w:tab w:val="left" w:pos="5879"/>
        </w:tabs>
        <w:spacing w:line="164" w:lineRule="exact"/>
        <w:ind w:left="480"/>
        <w:rPr>
          <w:i/>
          <w:sz w:val="16"/>
        </w:rPr>
      </w:pPr>
      <w:r w:rsidRPr="009F6075">
        <w:rPr>
          <w:i/>
          <w:sz w:val="16"/>
        </w:rPr>
        <w:t>Print Name</w:t>
      </w:r>
      <w:r w:rsidRPr="009F6075">
        <w:rPr>
          <w:i/>
          <w:spacing w:val="-5"/>
          <w:sz w:val="16"/>
        </w:rPr>
        <w:t xml:space="preserve"> </w:t>
      </w:r>
      <w:r w:rsidRPr="009F6075">
        <w:rPr>
          <w:i/>
          <w:sz w:val="16"/>
        </w:rPr>
        <w:t>of</w:t>
      </w:r>
      <w:r w:rsidRPr="009F6075">
        <w:rPr>
          <w:i/>
          <w:spacing w:val="-2"/>
          <w:sz w:val="16"/>
        </w:rPr>
        <w:t xml:space="preserve"> </w:t>
      </w:r>
      <w:r w:rsidRPr="009F6075">
        <w:rPr>
          <w:i/>
          <w:sz w:val="16"/>
        </w:rPr>
        <w:t>Subscriber</w:t>
      </w:r>
      <w:r w:rsidRPr="009F6075">
        <w:rPr>
          <w:i/>
          <w:sz w:val="16"/>
        </w:rPr>
        <w:tab/>
        <w:t>Print Name of</w:t>
      </w:r>
      <w:r w:rsidRPr="009F6075">
        <w:rPr>
          <w:i/>
          <w:spacing w:val="-3"/>
          <w:sz w:val="16"/>
        </w:rPr>
        <w:t xml:space="preserve"> </w:t>
      </w:r>
      <w:r w:rsidRPr="009F6075">
        <w:rPr>
          <w:i/>
          <w:sz w:val="16"/>
        </w:rPr>
        <w:t>Subscriber</w:t>
      </w:r>
    </w:p>
    <w:p w14:paraId="0E39B7B7" w14:textId="77777777" w:rsidR="00633319" w:rsidRPr="009F6075" w:rsidRDefault="00633319" w:rsidP="00027BD1">
      <w:pPr>
        <w:pStyle w:val="BodyText"/>
        <w:spacing w:before="8"/>
        <w:rPr>
          <w:i/>
          <w:sz w:val="26"/>
        </w:rPr>
      </w:pPr>
    </w:p>
    <w:p w14:paraId="35AE74E5" w14:textId="5402E5E0" w:rsidR="00027BD1" w:rsidRPr="009F6075" w:rsidRDefault="00027BD1" w:rsidP="00027BD1">
      <w:pPr>
        <w:pStyle w:val="BodyText"/>
        <w:spacing w:before="8"/>
        <w:rPr>
          <w:i/>
          <w:sz w:val="26"/>
        </w:rPr>
      </w:pPr>
      <w:r w:rsidRPr="009F6075">
        <w:rPr>
          <w:noProof/>
          <w:lang w:eastAsia="en-CA"/>
        </w:rPr>
        <mc:AlternateContent>
          <mc:Choice Requires="wps">
            <w:drawing>
              <wp:anchor distT="0" distB="0" distL="0" distR="0" simplePos="0" relativeHeight="251662338" behindDoc="0" locked="0" layoutInCell="1" allowOverlap="1" wp14:anchorId="4E1DE05B" wp14:editId="6B34D28E">
                <wp:simplePos x="0" y="0"/>
                <wp:positionH relativeFrom="page">
                  <wp:posOffset>685800</wp:posOffset>
                </wp:positionH>
                <wp:positionV relativeFrom="paragraph">
                  <wp:posOffset>222885</wp:posOffset>
                </wp:positionV>
                <wp:extent cx="2971800" cy="0"/>
                <wp:effectExtent l="9525" t="10795" r="9525" b="8255"/>
                <wp:wrapTopAndBottom/>
                <wp:docPr id="61"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6F79D28C" id="Line 39" o:spid="_x0000_s1026" style="position:absolute;z-index:25166233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7.55pt" to="4in,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" strokeweight=".36pt">
                <w10:wrap type="topAndBottom" anchorx="page"/>
              </v:line>
            </w:pict>
          </mc:Fallback>
        </mc:AlternateContent>
      </w:r>
      <w:r w:rsidRPr="009F6075">
        <w:rPr>
          <w:noProof/>
          <w:lang w:eastAsia="en-CA"/>
        </w:rPr>
        <mc:AlternateContent>
          <mc:Choice Requires="wps">
            <w:drawing>
              <wp:anchor distT="0" distB="0" distL="0" distR="0" simplePos="0" relativeHeight="251663362" behindDoc="0" locked="0" layoutInCell="1" allowOverlap="1" wp14:anchorId="647E8712" wp14:editId="6510B68C">
                <wp:simplePos x="0" y="0"/>
                <wp:positionH relativeFrom="page">
                  <wp:posOffset>4114800</wp:posOffset>
                </wp:positionH>
                <wp:positionV relativeFrom="paragraph">
                  <wp:posOffset>222885</wp:posOffset>
                </wp:positionV>
                <wp:extent cx="2971800" cy="0"/>
                <wp:effectExtent l="9525" t="10795" r="9525" b="8255"/>
                <wp:wrapTopAndBottom/>
                <wp:docPr id="60"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0279A63F" id="Line 38" o:spid="_x0000_s1026" style="position:absolute;z-index:25166336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4pt,17.55pt" to="558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" strokeweight=".36pt">
                <w10:wrap type="topAndBottom" anchorx="page"/>
              </v:line>
            </w:pict>
          </mc:Fallback>
        </mc:AlternateContent>
      </w:r>
    </w:p>
    <w:p w14:paraId="00C755B5" w14:textId="77777777" w:rsidR="00027BD1" w:rsidRPr="009F6075" w:rsidRDefault="00027BD1" w:rsidP="00027BD1">
      <w:pPr>
        <w:tabs>
          <w:tab w:val="left" w:pos="5880"/>
        </w:tabs>
        <w:spacing w:line="166" w:lineRule="exact"/>
        <w:ind w:left="480"/>
        <w:rPr>
          <w:i/>
          <w:sz w:val="16"/>
        </w:rPr>
      </w:pPr>
      <w:r w:rsidRPr="009F6075">
        <w:rPr>
          <w:i/>
          <w:sz w:val="16"/>
        </w:rPr>
        <w:t>Signature of</w:t>
      </w:r>
      <w:r w:rsidRPr="009F6075">
        <w:rPr>
          <w:i/>
          <w:spacing w:val="-6"/>
          <w:sz w:val="16"/>
        </w:rPr>
        <w:t xml:space="preserve"> </w:t>
      </w:r>
      <w:r w:rsidRPr="009F6075">
        <w:rPr>
          <w:i/>
          <w:sz w:val="16"/>
        </w:rPr>
        <w:t>Authorized</w:t>
      </w:r>
      <w:r w:rsidRPr="009F6075">
        <w:rPr>
          <w:i/>
          <w:spacing w:val="-2"/>
          <w:sz w:val="16"/>
        </w:rPr>
        <w:t xml:space="preserve"> </w:t>
      </w:r>
      <w:r w:rsidRPr="009F6075">
        <w:rPr>
          <w:i/>
          <w:sz w:val="16"/>
        </w:rPr>
        <w:t>Signatory</w:t>
      </w:r>
      <w:r w:rsidRPr="009F6075">
        <w:rPr>
          <w:i/>
          <w:sz w:val="16"/>
        </w:rPr>
        <w:tab/>
        <w:t>Signature</w:t>
      </w:r>
    </w:p>
    <w:p w14:paraId="2088DA74" w14:textId="77777777" w:rsidR="00633319" w:rsidRPr="009F6075" w:rsidRDefault="00633319" w:rsidP="00027BD1">
      <w:pPr>
        <w:pStyle w:val="BodyText"/>
        <w:spacing w:before="6"/>
        <w:rPr>
          <w:i/>
          <w:sz w:val="26"/>
        </w:rPr>
      </w:pPr>
    </w:p>
    <w:p w14:paraId="7A2FA311" w14:textId="7CA6A806" w:rsidR="00027BD1" w:rsidRPr="009F6075" w:rsidRDefault="00027BD1" w:rsidP="00027BD1">
      <w:pPr>
        <w:pStyle w:val="BodyText"/>
        <w:spacing w:before="6"/>
        <w:rPr>
          <w:i/>
          <w:sz w:val="26"/>
        </w:rPr>
      </w:pPr>
      <w:r w:rsidRPr="009F6075">
        <w:rPr>
          <w:noProof/>
          <w:lang w:eastAsia="en-CA"/>
        </w:rPr>
        <mc:AlternateContent>
          <mc:Choice Requires="wps">
            <w:drawing>
              <wp:anchor distT="0" distB="0" distL="0" distR="0" simplePos="0" relativeHeight="251664386" behindDoc="0" locked="0" layoutInCell="1" allowOverlap="1" wp14:anchorId="4D38001C" wp14:editId="7869178C">
                <wp:simplePos x="0" y="0"/>
                <wp:positionH relativeFrom="page">
                  <wp:posOffset>685800</wp:posOffset>
                </wp:positionH>
                <wp:positionV relativeFrom="paragraph">
                  <wp:posOffset>220980</wp:posOffset>
                </wp:positionV>
                <wp:extent cx="2971800" cy="0"/>
                <wp:effectExtent l="9525" t="9525" r="9525" b="9525"/>
                <wp:wrapTopAndBottom/>
                <wp:docPr id="59"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44BECFD3" id="Line 37" o:spid="_x0000_s1026" style="position:absolute;z-index:25166438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7.4pt" to="4in,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" strokeweight=".36pt">
                <w10:wrap type="topAndBottom" anchorx="page"/>
              </v:line>
            </w:pict>
          </mc:Fallback>
        </mc:AlternateContent>
      </w:r>
      <w:r w:rsidRPr="009F6075">
        <w:rPr>
          <w:noProof/>
          <w:lang w:eastAsia="en-CA"/>
        </w:rPr>
        <mc:AlternateContent>
          <mc:Choice Requires="wps">
            <w:drawing>
              <wp:anchor distT="0" distB="0" distL="0" distR="0" simplePos="0" relativeHeight="251665410" behindDoc="0" locked="0" layoutInCell="1" allowOverlap="1" wp14:anchorId="72B94CD8" wp14:editId="49C5E564">
                <wp:simplePos x="0" y="0"/>
                <wp:positionH relativeFrom="page">
                  <wp:posOffset>4114800</wp:posOffset>
                </wp:positionH>
                <wp:positionV relativeFrom="paragraph">
                  <wp:posOffset>220980</wp:posOffset>
                </wp:positionV>
                <wp:extent cx="2971800" cy="0"/>
                <wp:effectExtent l="9525" t="9525" r="9525" b="9525"/>
                <wp:wrapTopAndBottom/>
                <wp:docPr id="58"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48035D55" id="Line 36" o:spid="_x0000_s1026" style="position:absolute;z-index:25166541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4pt,17.4pt" to="558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" strokeweight=".36pt">
                <w10:wrap type="topAndBottom" anchorx="page"/>
              </v:line>
            </w:pict>
          </mc:Fallback>
        </mc:AlternateContent>
      </w:r>
    </w:p>
    <w:p w14:paraId="108FCABA" w14:textId="77777777" w:rsidR="00027BD1" w:rsidRPr="009F6075" w:rsidRDefault="00027BD1" w:rsidP="00027BD1">
      <w:pPr>
        <w:tabs>
          <w:tab w:val="left" w:pos="5879"/>
        </w:tabs>
        <w:spacing w:line="166" w:lineRule="exact"/>
        <w:ind w:left="480"/>
        <w:rPr>
          <w:i/>
          <w:sz w:val="16"/>
        </w:rPr>
      </w:pPr>
      <w:r w:rsidRPr="009F6075">
        <w:rPr>
          <w:i/>
          <w:sz w:val="16"/>
        </w:rPr>
        <w:t>Name and Position of</w:t>
      </w:r>
      <w:r w:rsidRPr="009F6075">
        <w:rPr>
          <w:i/>
          <w:spacing w:val="-10"/>
          <w:sz w:val="16"/>
        </w:rPr>
        <w:t xml:space="preserve"> </w:t>
      </w:r>
      <w:r w:rsidRPr="009F6075">
        <w:rPr>
          <w:i/>
          <w:sz w:val="16"/>
        </w:rPr>
        <w:t>Authorized</w:t>
      </w:r>
      <w:r w:rsidRPr="009F6075">
        <w:rPr>
          <w:i/>
          <w:spacing w:val="-3"/>
          <w:sz w:val="16"/>
        </w:rPr>
        <w:t xml:space="preserve"> </w:t>
      </w:r>
      <w:r w:rsidRPr="009F6075">
        <w:rPr>
          <w:i/>
          <w:sz w:val="16"/>
        </w:rPr>
        <w:t>Signatory</w:t>
      </w:r>
      <w:r w:rsidRPr="009F6075">
        <w:rPr>
          <w:i/>
          <w:sz w:val="16"/>
        </w:rPr>
        <w:tab/>
        <w:t>Jurisdiction of Residence of</w:t>
      </w:r>
      <w:r w:rsidRPr="009F6075">
        <w:rPr>
          <w:i/>
          <w:spacing w:val="-5"/>
          <w:sz w:val="16"/>
        </w:rPr>
        <w:t xml:space="preserve"> </w:t>
      </w:r>
      <w:r w:rsidRPr="009F6075">
        <w:rPr>
          <w:i/>
          <w:sz w:val="16"/>
        </w:rPr>
        <w:t>Subscriber</w:t>
      </w:r>
    </w:p>
    <w:p w14:paraId="6566DA8E" w14:textId="77777777" w:rsidR="00633319" w:rsidRPr="009F6075" w:rsidRDefault="00633319" w:rsidP="00027BD1">
      <w:pPr>
        <w:pStyle w:val="BodyText"/>
        <w:spacing w:before="8"/>
        <w:rPr>
          <w:i/>
          <w:sz w:val="26"/>
        </w:rPr>
      </w:pPr>
    </w:p>
    <w:p w14:paraId="7760F0D9" w14:textId="2CE196E7" w:rsidR="00027BD1" w:rsidRPr="009F6075" w:rsidRDefault="00027BD1" w:rsidP="00027BD1">
      <w:pPr>
        <w:pStyle w:val="BodyText"/>
        <w:spacing w:before="8"/>
        <w:rPr>
          <w:i/>
          <w:sz w:val="26"/>
        </w:rPr>
      </w:pPr>
      <w:r w:rsidRPr="009F6075">
        <w:rPr>
          <w:noProof/>
          <w:lang w:eastAsia="en-CA"/>
        </w:rPr>
        <mc:AlternateContent>
          <mc:Choice Requires="wps">
            <w:drawing>
              <wp:anchor distT="0" distB="0" distL="0" distR="0" simplePos="0" relativeHeight="251666434" behindDoc="0" locked="0" layoutInCell="1" allowOverlap="1" wp14:anchorId="47FE0EF6" wp14:editId="7890C0D7">
                <wp:simplePos x="0" y="0"/>
                <wp:positionH relativeFrom="page">
                  <wp:posOffset>685800</wp:posOffset>
                </wp:positionH>
                <wp:positionV relativeFrom="paragraph">
                  <wp:posOffset>222885</wp:posOffset>
                </wp:positionV>
                <wp:extent cx="2971800" cy="0"/>
                <wp:effectExtent l="9525" t="12065" r="9525" b="6985"/>
                <wp:wrapTopAndBottom/>
                <wp:docPr id="57"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70A1B0FB" id="Line 35" o:spid="_x0000_s1026" style="position:absolute;z-index:25166643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7.55pt" to="4in,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" strokeweight=".36pt">
                <w10:wrap type="topAndBottom" anchorx="page"/>
              </v:line>
            </w:pict>
          </mc:Fallback>
        </mc:AlternateContent>
      </w:r>
    </w:p>
    <w:p w14:paraId="5D04A646" w14:textId="77777777" w:rsidR="00027BD1" w:rsidRPr="009F6075" w:rsidRDefault="00027BD1" w:rsidP="00027BD1">
      <w:pPr>
        <w:spacing w:line="164" w:lineRule="exact"/>
        <w:ind w:left="480"/>
        <w:rPr>
          <w:i/>
          <w:sz w:val="16"/>
        </w:rPr>
      </w:pPr>
      <w:r w:rsidRPr="009F6075">
        <w:rPr>
          <w:i/>
          <w:sz w:val="16"/>
        </w:rPr>
        <w:t>Jurisdiction of Residence of Subscriber</w:t>
      </w:r>
    </w:p>
    <w:p w14:paraId="166BA592" w14:textId="77777777" w:rsidR="00027BD1" w:rsidRPr="009F6075" w:rsidRDefault="00027BD1" w:rsidP="00027BD1">
      <w:pPr>
        <w:spacing w:line="164" w:lineRule="exact"/>
        <w:rPr>
          <w:sz w:val="16"/>
        </w:rPr>
        <w:sectPr w:rsidR="00027BD1" w:rsidRPr="009F6075" w:rsidSect="00027BD1">
          <w:headerReference w:type="default" r:id="rId20"/>
          <w:pgSz w:w="12240" w:h="15840"/>
          <w:pgMar w:top="840" w:right="580" w:bottom="900" w:left="600" w:header="362" w:footer="704" w:gutter="0"/>
          <w:cols w:space="720"/>
        </w:sectPr>
      </w:pPr>
    </w:p>
    <w:p w14:paraId="3ABB9939" w14:textId="08F88A5A" w:rsidR="00027BD1" w:rsidRPr="009F6075" w:rsidRDefault="00027BD1" w:rsidP="00027BD1">
      <w:pPr>
        <w:pStyle w:val="Heading2"/>
        <w:spacing w:before="78"/>
        <w:ind w:left="1492" w:right="1513"/>
        <w:jc w:val="center"/>
      </w:pPr>
      <w:r w:rsidRPr="009F6075">
        <w:rPr>
          <w:noProof/>
          <w:lang w:val="en-CA" w:eastAsia="en-CA"/>
        </w:rPr>
        <w:lastRenderedPageBreak/>
        <mc:AlternateContent>
          <mc:Choice Requires="wpg">
            <w:drawing>
              <wp:anchor distT="0" distB="0" distL="114300" distR="114300" simplePos="0" relativeHeight="251714562" behindDoc="1" locked="0" layoutInCell="1" allowOverlap="1" wp14:anchorId="6442F143" wp14:editId="772E8C99">
                <wp:simplePos x="0" y="0"/>
                <wp:positionH relativeFrom="page">
                  <wp:posOffset>3521710</wp:posOffset>
                </wp:positionH>
                <wp:positionV relativeFrom="page">
                  <wp:posOffset>4351020</wp:posOffset>
                </wp:positionV>
                <wp:extent cx="542925" cy="13970"/>
                <wp:effectExtent l="6985" t="7620" r="12065" b="6985"/>
                <wp:wrapNone/>
                <wp:docPr id="54"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925" cy="13970"/>
                          <a:chOff x="5546" y="6852"/>
                          <a:chExt cx="855" cy="22"/>
                        </a:xfrm>
                      </wpg:grpSpPr>
                      <wps:wsp>
                        <wps:cNvPr id="55" name="Line 34"/>
                        <wps:cNvCnPr>
                          <a:cxnSpLocks noChangeShapeType="1"/>
                        </wps:cNvCnPr>
                        <wps:spPr bwMode="auto">
                          <a:xfrm>
                            <a:off x="5597" y="6869"/>
                            <a:ext cx="804"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wps:wsp>
                        <wps:cNvPr id="56" name="Line 33"/>
                        <wps:cNvCnPr>
                          <a:cxnSpLocks noChangeShapeType="1"/>
                        </wps:cNvCnPr>
                        <wps:spPr bwMode="auto">
                          <a:xfrm>
                            <a:off x="5546" y="6857"/>
                            <a:ext cx="8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
            <w:pict>
              <v:group w14:anchorId="66D0F470" id="Group 32" o:spid="_x0000_s1026" style="position:absolute;margin-left:277.3pt;margin-top:342.6pt;width:42.75pt;height:1.1pt;z-index:-251601918;mso-position-horizontal-relative:page;mso-position-vertical-relative:page" coordorigin="5546,6852" coordsize="85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">
                <v:line id="Line 34" o:spid="_x0000_s1027" style="position:absolute;visibility:visible;mso-wrap-style:square" from="5597,6869" to="6401,6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" strokeweight=".14056mm"/>
                <v:line id="Line 33" o:spid="_x0000_s1028" style="position:absolute;visibility:visible;mso-wrap-style:square" from="5546,6857" to="6401,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O9OwwAAANsAAAAPAAAAZHJzL2Rvd25yZXYueG1sRI9BawIx&#10;FITvBf9DeIXearZCVV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RYDvTsMAAADbAAAADwAA&#10;AAAAAAAAAAAAAAAHAgAAZHJzL2Rvd25yZXYueG1sUEsFBgAAAAADAAMAtwAAAPcCAAAAAA==&#10;" strokeweight=".48pt"/>
                <w10:wrap anchorx="page" anchory="page"/>
              </v:group>
            </w:pict>
          </mc:Fallback>
        </mc:AlternateContent>
      </w:r>
      <w:r w:rsidR="000C13CC" w:rsidRPr="009F6075">
        <w:rPr>
          <w:noProof/>
          <w:lang w:val="en-CA" w:eastAsia="en-CA"/>
        </w:rPr>
        <w:t>EXHIBIT 2</w:t>
      </w:r>
    </w:p>
    <w:p w14:paraId="49F1E89D" w14:textId="77777777" w:rsidR="00027BD1" w:rsidRPr="009F6075" w:rsidRDefault="00027BD1" w:rsidP="00027BD1">
      <w:pPr>
        <w:pStyle w:val="BodyText"/>
        <w:spacing w:before="1"/>
        <w:rPr>
          <w:b/>
        </w:rPr>
      </w:pPr>
    </w:p>
    <w:p w14:paraId="60759EC2" w14:textId="77777777" w:rsidR="00027BD1" w:rsidRPr="009F6075" w:rsidRDefault="00027BD1" w:rsidP="00027BD1">
      <w:pPr>
        <w:spacing w:line="229" w:lineRule="exact"/>
        <w:ind w:left="1492" w:right="1509"/>
        <w:jc w:val="center"/>
        <w:rPr>
          <w:b/>
          <w:sz w:val="20"/>
        </w:rPr>
      </w:pPr>
      <w:r w:rsidRPr="009F6075">
        <w:rPr>
          <w:b/>
          <w:sz w:val="20"/>
        </w:rPr>
        <w:t>Form 45-106F9</w:t>
      </w:r>
    </w:p>
    <w:p w14:paraId="1B585C82" w14:textId="77777777" w:rsidR="00027BD1" w:rsidRPr="009F6075" w:rsidRDefault="00027BD1" w:rsidP="00027BD1">
      <w:pPr>
        <w:pStyle w:val="Heading3"/>
        <w:spacing w:line="229" w:lineRule="exact"/>
        <w:ind w:left="1492" w:right="1417"/>
        <w:jc w:val="center"/>
      </w:pPr>
      <w:r w:rsidRPr="009F6075">
        <w:t>Form for Individual Accredited Investors</w:t>
      </w:r>
    </w:p>
    <w:p w14:paraId="27E1AD83" w14:textId="77777777" w:rsidR="00027BD1" w:rsidRPr="009F6075" w:rsidRDefault="00027BD1" w:rsidP="00027BD1">
      <w:pPr>
        <w:pStyle w:val="BodyText"/>
        <w:spacing w:before="2"/>
        <w:rPr>
          <w:b/>
          <w:i/>
          <w:sz w:val="16"/>
        </w:rPr>
      </w:pPr>
      <w:r w:rsidRPr="009F6075">
        <w:rPr>
          <w:noProof/>
          <w:lang w:eastAsia="en-CA"/>
        </w:rPr>
        <mc:AlternateContent>
          <mc:Choice Requires="wps">
            <w:drawing>
              <wp:anchor distT="0" distB="0" distL="0" distR="0" simplePos="0" relativeHeight="251667458" behindDoc="0" locked="0" layoutInCell="1" allowOverlap="1" wp14:anchorId="4FD4D40D" wp14:editId="32D7C3FA">
                <wp:simplePos x="0" y="0"/>
                <wp:positionH relativeFrom="page">
                  <wp:posOffset>571500</wp:posOffset>
                </wp:positionH>
                <wp:positionV relativeFrom="paragraph">
                  <wp:posOffset>146050</wp:posOffset>
                </wp:positionV>
                <wp:extent cx="6629400" cy="391795"/>
                <wp:effectExtent l="9525" t="13970" r="9525" b="13335"/>
                <wp:wrapTopAndBottom/>
                <wp:docPr id="5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391795"/>
                        </a:xfrm>
                        <a:prstGeom prst="rect">
                          <a:avLst/>
                        </a:prstGeom>
                        <a:noFill/>
                        <a:ln w="610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3CADD3" w14:textId="77777777" w:rsidR="00027BD1" w:rsidRDefault="00027BD1" w:rsidP="00027BD1">
                            <w:pPr>
                              <w:spacing w:before="111"/>
                              <w:ind w:left="4654" w:right="4657"/>
                              <w:jc w:val="center"/>
                              <w:rPr>
                                <w:b/>
                                <w:sz w:val="20"/>
                              </w:rPr>
                            </w:pPr>
                            <w:r>
                              <w:rPr>
                                <w:b/>
                                <w:sz w:val="20"/>
                              </w:rPr>
                              <w:t>WARNING!</w:t>
                            </w:r>
                          </w:p>
                          <w:p w14:paraId="70E5657F" w14:textId="77777777" w:rsidR="00027BD1" w:rsidRDefault="00027BD1" w:rsidP="00027BD1">
                            <w:pPr>
                              <w:spacing w:before="24"/>
                              <w:ind w:left="103"/>
                              <w:rPr>
                                <w:b/>
                                <w:sz w:val="20"/>
                              </w:rPr>
                            </w:pPr>
                            <w:r>
                              <w:rPr>
                                <w:b/>
                                <w:position w:val="1"/>
                                <w:sz w:val="20"/>
                              </w:rPr>
                              <w:t xml:space="preserve">This investment is risky. Don’t invest unless you can afford to lose all the money you pay </w:t>
                            </w:r>
                            <w:r>
                              <w:rPr>
                                <w:b/>
                                <w:sz w:val="20"/>
                              </w:rPr>
                              <w:t>for this investment.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
            <w:pict>
              <v:shape w14:anchorId="4FD4D40D" id="Text Box 31" o:spid="_x0000_s1028" type="#_x0000_t202" style="position:absolute;left:0;text-align:left;margin-left:45pt;margin-top:11.5pt;width:522pt;height:30.85pt;z-index:25166745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" filled="f" strokeweight=".16969mm">
                <v:textbox inset="0,0,0,0">
                  <w:txbxContent>
                    <w:p w14:paraId="563CADD3" w14:textId="77777777" w:rsidR="00027BD1" w:rsidRDefault="00027BD1" w:rsidP="00027BD1">
                      <w:pPr>
                        <w:spacing w:before="111"/>
                        <w:ind w:left="4654" w:right="4657"/>
                        <w:jc w:val="center"/>
                        <w:rPr>
                          <w:b/>
                          <w:sz w:val="20"/>
                        </w:rPr>
                      </w:pPr>
                      <w:r>
                        <w:rPr>
                          <w:b/>
                          <w:sz w:val="20"/>
                        </w:rPr>
                        <w:t>WARNING!</w:t>
                      </w:r>
                    </w:p>
                    <w:p w14:paraId="70E5657F" w14:textId="77777777" w:rsidR="00027BD1" w:rsidRDefault="00027BD1" w:rsidP="00027BD1">
                      <w:pPr>
                        <w:spacing w:before="24"/>
                        <w:ind w:left="103"/>
                        <w:rPr>
                          <w:b/>
                          <w:sz w:val="20"/>
                        </w:rPr>
                      </w:pPr>
                      <w:r>
                        <w:rPr>
                          <w:b/>
                          <w:position w:val="1"/>
                          <w:sz w:val="20"/>
                        </w:rPr>
                        <w:t xml:space="preserve">This investment is risky. Don’t invest unless you can afford to lose all the money you pay </w:t>
                      </w:r>
                      <w:r>
                        <w:rPr>
                          <w:b/>
                          <w:sz w:val="20"/>
                        </w:rPr>
                        <w:t>for this investment.</w:t>
                      </w:r>
                    </w:p>
                  </w:txbxContent>
                </v:textbox>
                <w10:wrap type="topAndBottom" anchorx="page"/>
              </v:shape>
            </w:pict>
          </mc:Fallback>
        </mc:AlternateContent>
      </w:r>
    </w:p>
    <w:p w14:paraId="17CA3C9B" w14:textId="77777777" w:rsidR="00027BD1" w:rsidRPr="009F6075" w:rsidRDefault="00027BD1" w:rsidP="00027BD1">
      <w:pPr>
        <w:pStyle w:val="BodyText"/>
        <w:spacing w:before="10"/>
        <w:rPr>
          <w:b/>
          <w:i/>
          <w:sz w:val="16"/>
        </w:rPr>
      </w:pPr>
    </w:p>
    <w:tbl>
      <w:tblPr>
        <w:tblW w:w="0" w:type="auto"/>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31"/>
        <w:gridCol w:w="4589"/>
        <w:gridCol w:w="720"/>
      </w:tblGrid>
      <w:tr w:rsidR="00027BD1" w:rsidRPr="009F6075" w14:paraId="0CA08403" w14:textId="77777777" w:rsidTr="00596645">
        <w:trPr>
          <w:trHeight w:val="397"/>
        </w:trPr>
        <w:tc>
          <w:tcPr>
            <w:tcW w:w="10440" w:type="dxa"/>
            <w:gridSpan w:val="3"/>
          </w:tcPr>
          <w:p w14:paraId="4483BAC2" w14:textId="77777777" w:rsidR="00027BD1" w:rsidRPr="009F6075" w:rsidRDefault="00027BD1" w:rsidP="00596645">
            <w:pPr>
              <w:pStyle w:val="TableParagraph"/>
              <w:spacing w:before="118"/>
              <w:rPr>
                <w:b/>
                <w:sz w:val="20"/>
              </w:rPr>
            </w:pPr>
            <w:r w:rsidRPr="009F6075">
              <w:rPr>
                <w:b/>
                <w:sz w:val="20"/>
              </w:rPr>
              <w:t>SECTION 1 TO BE COMPLETED BY THE ISSUER OR SELLING SECURITY HOLDER</w:t>
            </w:r>
          </w:p>
        </w:tc>
      </w:tr>
      <w:tr w:rsidR="00027BD1" w:rsidRPr="009F6075" w14:paraId="4D6FF729" w14:textId="77777777" w:rsidTr="00596645">
        <w:trPr>
          <w:trHeight w:val="398"/>
        </w:trPr>
        <w:tc>
          <w:tcPr>
            <w:tcW w:w="10440" w:type="dxa"/>
            <w:gridSpan w:val="3"/>
            <w:tcBorders>
              <w:bottom w:val="nil"/>
            </w:tcBorders>
            <w:shd w:val="clear" w:color="auto" w:fill="DBDBDB"/>
          </w:tcPr>
          <w:p w14:paraId="04F53146" w14:textId="77777777" w:rsidR="00027BD1" w:rsidRPr="009F6075" w:rsidRDefault="00027BD1" w:rsidP="00596645">
            <w:pPr>
              <w:pStyle w:val="TableParagraph"/>
              <w:spacing w:before="118"/>
              <w:rPr>
                <w:b/>
                <w:sz w:val="20"/>
              </w:rPr>
            </w:pPr>
            <w:r w:rsidRPr="009F6075">
              <w:rPr>
                <w:b/>
                <w:sz w:val="20"/>
              </w:rPr>
              <w:t>1. About your investment</w:t>
            </w:r>
          </w:p>
        </w:tc>
      </w:tr>
      <w:tr w:rsidR="00027BD1" w:rsidRPr="009F6075" w14:paraId="551E3EE2" w14:textId="77777777" w:rsidTr="00596645">
        <w:trPr>
          <w:trHeight w:val="640"/>
        </w:trPr>
        <w:tc>
          <w:tcPr>
            <w:tcW w:w="5131" w:type="dxa"/>
            <w:tcBorders>
              <w:top w:val="nil"/>
            </w:tcBorders>
          </w:tcPr>
          <w:p w14:paraId="5B69CA97" w14:textId="057C313A" w:rsidR="00027BD1" w:rsidRPr="009F6075" w:rsidRDefault="00027BD1" w:rsidP="00596645">
            <w:pPr>
              <w:pStyle w:val="TableParagraph"/>
              <w:spacing w:before="113"/>
              <w:rPr>
                <w:i/>
                <w:sz w:val="20"/>
              </w:rPr>
            </w:pPr>
            <w:r w:rsidRPr="009F6075">
              <w:rPr>
                <w:sz w:val="20"/>
              </w:rPr>
              <w:t xml:space="preserve">Type of securities: </w:t>
            </w:r>
            <w:r w:rsidR="00484CC4" w:rsidRPr="009F6075">
              <w:rPr>
                <w:sz w:val="20"/>
              </w:rPr>
              <w:t xml:space="preserve">Series A </w:t>
            </w:r>
            <w:r w:rsidRPr="009F6075">
              <w:rPr>
                <w:i/>
                <w:sz w:val="20"/>
              </w:rPr>
              <w:t>Units</w:t>
            </w:r>
          </w:p>
        </w:tc>
        <w:tc>
          <w:tcPr>
            <w:tcW w:w="5309" w:type="dxa"/>
            <w:gridSpan w:val="2"/>
            <w:tcBorders>
              <w:top w:val="nil"/>
            </w:tcBorders>
          </w:tcPr>
          <w:p w14:paraId="048DF5E0" w14:textId="14CB7D16" w:rsidR="00027BD1" w:rsidRPr="009F6075" w:rsidRDefault="00027BD1" w:rsidP="00596645">
            <w:pPr>
              <w:pStyle w:val="TableParagraph"/>
              <w:spacing w:before="113"/>
              <w:ind w:left="72"/>
              <w:rPr>
                <w:i/>
                <w:sz w:val="20"/>
              </w:rPr>
            </w:pPr>
            <w:r w:rsidRPr="009F6075">
              <w:rPr>
                <w:sz w:val="20"/>
              </w:rPr>
              <w:t xml:space="preserve">Issuer: </w:t>
            </w:r>
            <w:r w:rsidR="00FD1CA1" w:rsidRPr="009F6075">
              <w:rPr>
                <w:i/>
                <w:sz w:val="20"/>
              </w:rPr>
              <w:t>SkyReach Capital Mortgage Trust</w:t>
            </w:r>
            <w:r w:rsidRPr="009F6075">
              <w:rPr>
                <w:i/>
                <w:sz w:val="20"/>
              </w:rPr>
              <w:t xml:space="preserve"> (the “Issuer”)</w:t>
            </w:r>
          </w:p>
        </w:tc>
      </w:tr>
      <w:tr w:rsidR="00027BD1" w:rsidRPr="009F6075" w14:paraId="543CDF35" w14:textId="77777777" w:rsidTr="00596645">
        <w:trPr>
          <w:trHeight w:val="642"/>
        </w:trPr>
        <w:tc>
          <w:tcPr>
            <w:tcW w:w="10440" w:type="dxa"/>
            <w:gridSpan w:val="3"/>
          </w:tcPr>
          <w:p w14:paraId="045F39E6" w14:textId="77777777" w:rsidR="00027BD1" w:rsidRPr="009F6075" w:rsidRDefault="00027BD1" w:rsidP="00596645">
            <w:pPr>
              <w:pStyle w:val="TableParagraph"/>
              <w:spacing w:before="115"/>
              <w:rPr>
                <w:i/>
                <w:sz w:val="20"/>
              </w:rPr>
            </w:pPr>
            <w:r w:rsidRPr="009F6075">
              <w:rPr>
                <w:sz w:val="20"/>
              </w:rPr>
              <w:t xml:space="preserve">Purchased from: </w:t>
            </w:r>
            <w:r w:rsidRPr="009F6075">
              <w:rPr>
                <w:i/>
                <w:sz w:val="20"/>
              </w:rPr>
              <w:t>the Issuer</w:t>
            </w:r>
          </w:p>
        </w:tc>
      </w:tr>
      <w:tr w:rsidR="00027BD1" w:rsidRPr="009F6075" w14:paraId="7BF7CE5B" w14:textId="77777777" w:rsidTr="00596645">
        <w:trPr>
          <w:trHeight w:val="398"/>
        </w:trPr>
        <w:tc>
          <w:tcPr>
            <w:tcW w:w="10440" w:type="dxa"/>
            <w:gridSpan w:val="3"/>
          </w:tcPr>
          <w:p w14:paraId="3E4BC600" w14:textId="77777777" w:rsidR="00027BD1" w:rsidRPr="009F6075" w:rsidRDefault="00027BD1" w:rsidP="00596645">
            <w:pPr>
              <w:pStyle w:val="TableParagraph"/>
              <w:spacing w:before="118"/>
              <w:rPr>
                <w:b/>
                <w:sz w:val="20"/>
              </w:rPr>
            </w:pPr>
            <w:r w:rsidRPr="009F6075">
              <w:rPr>
                <w:b/>
                <w:sz w:val="20"/>
              </w:rPr>
              <w:t>SECTIONS 2 TO 4 TO BE COMPLETED BY THE PURCHASER</w:t>
            </w:r>
          </w:p>
        </w:tc>
      </w:tr>
      <w:tr w:rsidR="00027BD1" w:rsidRPr="009F6075" w14:paraId="60412C3E" w14:textId="77777777" w:rsidTr="00596645">
        <w:trPr>
          <w:trHeight w:val="398"/>
        </w:trPr>
        <w:tc>
          <w:tcPr>
            <w:tcW w:w="10440" w:type="dxa"/>
            <w:gridSpan w:val="3"/>
            <w:tcBorders>
              <w:bottom w:val="nil"/>
            </w:tcBorders>
            <w:shd w:val="clear" w:color="auto" w:fill="DBDBDB"/>
          </w:tcPr>
          <w:p w14:paraId="6CB46986" w14:textId="77777777" w:rsidR="00027BD1" w:rsidRPr="009F6075" w:rsidRDefault="00027BD1" w:rsidP="00596645">
            <w:pPr>
              <w:pStyle w:val="TableParagraph"/>
              <w:spacing w:before="118"/>
              <w:rPr>
                <w:b/>
                <w:sz w:val="20"/>
              </w:rPr>
            </w:pPr>
            <w:r w:rsidRPr="009F6075">
              <w:rPr>
                <w:b/>
                <w:sz w:val="20"/>
              </w:rPr>
              <w:t>2. Risk acknowledgement</w:t>
            </w:r>
          </w:p>
        </w:tc>
      </w:tr>
      <w:tr w:rsidR="00027BD1" w:rsidRPr="009F6075" w14:paraId="0FF75201" w14:textId="77777777" w:rsidTr="00596645">
        <w:trPr>
          <w:trHeight w:val="642"/>
        </w:trPr>
        <w:tc>
          <w:tcPr>
            <w:tcW w:w="9720" w:type="dxa"/>
            <w:gridSpan w:val="2"/>
            <w:tcBorders>
              <w:top w:val="nil"/>
            </w:tcBorders>
          </w:tcPr>
          <w:p w14:paraId="3F4B3C63" w14:textId="77777777" w:rsidR="00027BD1" w:rsidRPr="009F6075" w:rsidRDefault="00027BD1" w:rsidP="00596645">
            <w:pPr>
              <w:pStyle w:val="TableParagraph"/>
              <w:spacing w:before="113"/>
              <w:rPr>
                <w:sz w:val="20"/>
              </w:rPr>
            </w:pPr>
            <w:r w:rsidRPr="009F6075">
              <w:rPr>
                <w:sz w:val="20"/>
              </w:rPr>
              <w:t>This investment is risky. Initial that you understand that:</w:t>
            </w:r>
          </w:p>
        </w:tc>
        <w:tc>
          <w:tcPr>
            <w:tcW w:w="720" w:type="dxa"/>
            <w:tcBorders>
              <w:top w:val="nil"/>
            </w:tcBorders>
          </w:tcPr>
          <w:p w14:paraId="44587117" w14:textId="77777777" w:rsidR="00027BD1" w:rsidRPr="009F6075" w:rsidRDefault="00027BD1" w:rsidP="00596645">
            <w:pPr>
              <w:pStyle w:val="TableParagraph"/>
              <w:spacing w:before="120"/>
              <w:ind w:left="98" w:right="71" w:firstLine="59"/>
              <w:rPr>
                <w:b/>
                <w:sz w:val="18"/>
              </w:rPr>
            </w:pPr>
            <w:r w:rsidRPr="009F6075">
              <w:rPr>
                <w:b/>
                <w:sz w:val="18"/>
              </w:rPr>
              <w:t>Your initials</w:t>
            </w:r>
          </w:p>
        </w:tc>
      </w:tr>
      <w:tr w:rsidR="00027BD1" w:rsidRPr="009F6075" w14:paraId="0348F61D" w14:textId="77777777" w:rsidTr="00596645">
        <w:trPr>
          <w:trHeight w:val="388"/>
        </w:trPr>
        <w:tc>
          <w:tcPr>
            <w:tcW w:w="9720" w:type="dxa"/>
            <w:gridSpan w:val="2"/>
          </w:tcPr>
          <w:p w14:paraId="1E11B141" w14:textId="77777777" w:rsidR="00027BD1" w:rsidRPr="009F6075" w:rsidRDefault="00027BD1" w:rsidP="00596645">
            <w:pPr>
              <w:pStyle w:val="TableParagraph"/>
              <w:tabs>
                <w:tab w:val="left" w:pos="5500"/>
              </w:tabs>
              <w:spacing w:before="113"/>
              <w:rPr>
                <w:i/>
                <w:sz w:val="20"/>
              </w:rPr>
            </w:pPr>
            <w:r w:rsidRPr="009F6075">
              <w:rPr>
                <w:b/>
                <w:sz w:val="20"/>
              </w:rPr>
              <w:t>Risk</w:t>
            </w:r>
            <w:r w:rsidRPr="009F6075">
              <w:rPr>
                <w:b/>
                <w:spacing w:val="-7"/>
                <w:sz w:val="20"/>
              </w:rPr>
              <w:t xml:space="preserve"> </w:t>
            </w:r>
            <w:r w:rsidRPr="009F6075">
              <w:rPr>
                <w:b/>
                <w:sz w:val="20"/>
              </w:rPr>
              <w:t>of</w:t>
            </w:r>
            <w:r w:rsidRPr="009F6075">
              <w:rPr>
                <w:b/>
                <w:spacing w:val="-3"/>
                <w:sz w:val="20"/>
              </w:rPr>
              <w:t xml:space="preserve"> </w:t>
            </w:r>
            <w:r w:rsidRPr="009F6075">
              <w:rPr>
                <w:b/>
                <w:sz w:val="20"/>
              </w:rPr>
              <w:t>loss</w:t>
            </w:r>
            <w:r w:rsidRPr="009F6075">
              <w:rPr>
                <w:b/>
                <w:spacing w:val="-2"/>
                <w:sz w:val="20"/>
              </w:rPr>
              <w:t xml:space="preserve"> </w:t>
            </w:r>
            <w:r w:rsidRPr="009F6075">
              <w:rPr>
                <w:b/>
                <w:sz w:val="20"/>
              </w:rPr>
              <w:t xml:space="preserve">– </w:t>
            </w:r>
            <w:r w:rsidRPr="009F6075">
              <w:rPr>
                <w:sz w:val="20"/>
              </w:rPr>
              <w:t>You</w:t>
            </w:r>
            <w:r w:rsidRPr="009F6075">
              <w:rPr>
                <w:spacing w:val="-5"/>
                <w:sz w:val="20"/>
              </w:rPr>
              <w:t xml:space="preserve"> </w:t>
            </w:r>
            <w:r w:rsidRPr="009F6075">
              <w:rPr>
                <w:sz w:val="20"/>
              </w:rPr>
              <w:t>could</w:t>
            </w:r>
            <w:r w:rsidRPr="009F6075">
              <w:rPr>
                <w:spacing w:val="-2"/>
                <w:sz w:val="20"/>
              </w:rPr>
              <w:t xml:space="preserve"> </w:t>
            </w:r>
            <w:r w:rsidRPr="009F6075">
              <w:rPr>
                <w:sz w:val="20"/>
              </w:rPr>
              <w:t>lose</w:t>
            </w:r>
            <w:r w:rsidRPr="009F6075">
              <w:rPr>
                <w:spacing w:val="-3"/>
                <w:sz w:val="20"/>
              </w:rPr>
              <w:t xml:space="preserve"> </w:t>
            </w:r>
            <w:r w:rsidRPr="009F6075">
              <w:rPr>
                <w:sz w:val="20"/>
              </w:rPr>
              <w:t>your</w:t>
            </w:r>
            <w:r w:rsidRPr="009F6075">
              <w:rPr>
                <w:spacing w:val="-5"/>
                <w:sz w:val="20"/>
              </w:rPr>
              <w:t xml:space="preserve"> </w:t>
            </w:r>
            <w:r w:rsidRPr="009F6075">
              <w:rPr>
                <w:sz w:val="20"/>
              </w:rPr>
              <w:t>entire</w:t>
            </w:r>
            <w:r w:rsidRPr="009F6075">
              <w:rPr>
                <w:spacing w:val="-6"/>
                <w:sz w:val="20"/>
              </w:rPr>
              <w:t xml:space="preserve"> </w:t>
            </w:r>
            <w:r w:rsidRPr="009F6075">
              <w:rPr>
                <w:sz w:val="20"/>
              </w:rPr>
              <w:t>investment</w:t>
            </w:r>
            <w:r w:rsidRPr="009F6075">
              <w:rPr>
                <w:spacing w:val="-8"/>
                <w:sz w:val="20"/>
              </w:rPr>
              <w:t xml:space="preserve"> </w:t>
            </w:r>
            <w:r w:rsidRPr="009F6075">
              <w:rPr>
                <w:sz w:val="20"/>
              </w:rPr>
              <w:t>of</w:t>
            </w:r>
            <w:r w:rsidRPr="009F6075">
              <w:rPr>
                <w:spacing w:val="-5"/>
                <w:sz w:val="20"/>
              </w:rPr>
              <w:t xml:space="preserve"> </w:t>
            </w:r>
            <w:r w:rsidRPr="009F6075">
              <w:rPr>
                <w:sz w:val="20"/>
              </w:rPr>
              <w:t>$</w:t>
            </w:r>
            <w:r w:rsidRPr="009F6075">
              <w:rPr>
                <w:sz w:val="20"/>
              </w:rPr>
              <w:tab/>
              <w:t>.</w:t>
            </w:r>
            <w:r w:rsidRPr="009F6075">
              <w:rPr>
                <w:spacing w:val="-3"/>
                <w:sz w:val="20"/>
              </w:rPr>
              <w:t xml:space="preserve"> </w:t>
            </w:r>
            <w:r w:rsidRPr="009F6075">
              <w:rPr>
                <w:sz w:val="20"/>
              </w:rPr>
              <w:t>[</w:t>
            </w:r>
            <w:r w:rsidRPr="009F6075">
              <w:rPr>
                <w:i/>
                <w:sz w:val="20"/>
              </w:rPr>
              <w:t>Instruction:</w:t>
            </w:r>
            <w:r w:rsidRPr="009F6075">
              <w:rPr>
                <w:i/>
                <w:spacing w:val="-10"/>
                <w:sz w:val="20"/>
              </w:rPr>
              <w:t xml:space="preserve"> </w:t>
            </w:r>
            <w:r w:rsidRPr="009F6075">
              <w:rPr>
                <w:i/>
                <w:sz w:val="20"/>
              </w:rPr>
              <w:t>Insert</w:t>
            </w:r>
            <w:r w:rsidRPr="009F6075">
              <w:rPr>
                <w:i/>
                <w:spacing w:val="-4"/>
                <w:sz w:val="20"/>
              </w:rPr>
              <w:t xml:space="preserve"> </w:t>
            </w:r>
            <w:r w:rsidRPr="009F6075">
              <w:rPr>
                <w:i/>
                <w:sz w:val="20"/>
              </w:rPr>
              <w:t>the</w:t>
            </w:r>
            <w:r w:rsidRPr="009F6075">
              <w:rPr>
                <w:i/>
                <w:spacing w:val="-1"/>
                <w:sz w:val="20"/>
              </w:rPr>
              <w:t xml:space="preserve"> </w:t>
            </w:r>
            <w:r w:rsidRPr="009F6075">
              <w:rPr>
                <w:i/>
                <w:sz w:val="20"/>
              </w:rPr>
              <w:t>total</w:t>
            </w:r>
            <w:r w:rsidRPr="009F6075">
              <w:rPr>
                <w:i/>
                <w:spacing w:val="-6"/>
                <w:sz w:val="20"/>
              </w:rPr>
              <w:t xml:space="preserve"> </w:t>
            </w:r>
            <w:r w:rsidRPr="009F6075">
              <w:rPr>
                <w:i/>
                <w:sz w:val="20"/>
              </w:rPr>
              <w:t>dollar</w:t>
            </w:r>
            <w:r w:rsidRPr="009F6075">
              <w:rPr>
                <w:i/>
                <w:spacing w:val="-9"/>
                <w:sz w:val="20"/>
              </w:rPr>
              <w:t xml:space="preserve"> </w:t>
            </w:r>
            <w:r w:rsidRPr="009F6075">
              <w:rPr>
                <w:i/>
                <w:sz w:val="20"/>
              </w:rPr>
              <w:t>amount</w:t>
            </w:r>
            <w:r w:rsidRPr="009F6075">
              <w:rPr>
                <w:i/>
                <w:spacing w:val="-6"/>
                <w:sz w:val="20"/>
              </w:rPr>
              <w:t xml:space="preserve"> </w:t>
            </w:r>
            <w:r w:rsidRPr="009F6075">
              <w:rPr>
                <w:i/>
                <w:sz w:val="20"/>
              </w:rPr>
              <w:t>of</w:t>
            </w:r>
            <w:r w:rsidRPr="009F6075">
              <w:rPr>
                <w:i/>
                <w:spacing w:val="-1"/>
                <w:sz w:val="20"/>
              </w:rPr>
              <w:t xml:space="preserve"> </w:t>
            </w:r>
            <w:r w:rsidRPr="009F6075">
              <w:rPr>
                <w:i/>
                <w:sz w:val="20"/>
              </w:rPr>
              <w:t>the</w:t>
            </w:r>
          </w:p>
        </w:tc>
        <w:tc>
          <w:tcPr>
            <w:tcW w:w="720" w:type="dxa"/>
          </w:tcPr>
          <w:p w14:paraId="27C9C9A1" w14:textId="77777777" w:rsidR="00027BD1" w:rsidRPr="009F6075" w:rsidRDefault="00027BD1" w:rsidP="00596645">
            <w:pPr>
              <w:pStyle w:val="TableParagraph"/>
              <w:ind w:left="0"/>
              <w:rPr>
                <w:sz w:val="18"/>
              </w:rPr>
            </w:pPr>
          </w:p>
        </w:tc>
      </w:tr>
      <w:tr w:rsidR="00027BD1" w:rsidRPr="009F6075" w14:paraId="3AA5664E" w14:textId="77777777" w:rsidTr="00596645">
        <w:trPr>
          <w:trHeight w:val="388"/>
        </w:trPr>
        <w:tc>
          <w:tcPr>
            <w:tcW w:w="9720" w:type="dxa"/>
            <w:gridSpan w:val="2"/>
          </w:tcPr>
          <w:p w14:paraId="21167B19" w14:textId="77777777" w:rsidR="00027BD1" w:rsidRPr="009F6075" w:rsidRDefault="00027BD1" w:rsidP="00596645">
            <w:pPr>
              <w:pStyle w:val="TableParagraph"/>
              <w:spacing w:before="113"/>
              <w:rPr>
                <w:sz w:val="20"/>
              </w:rPr>
            </w:pPr>
            <w:r w:rsidRPr="009F6075">
              <w:rPr>
                <w:b/>
                <w:sz w:val="20"/>
              </w:rPr>
              <w:t xml:space="preserve">Liquidity risk – </w:t>
            </w:r>
            <w:r w:rsidRPr="009F6075">
              <w:rPr>
                <w:sz w:val="20"/>
              </w:rPr>
              <w:t>You may not be able to sell your investment quickly – or at all.</w:t>
            </w:r>
          </w:p>
        </w:tc>
        <w:tc>
          <w:tcPr>
            <w:tcW w:w="720" w:type="dxa"/>
          </w:tcPr>
          <w:p w14:paraId="767D2946" w14:textId="77777777" w:rsidR="00027BD1" w:rsidRPr="009F6075" w:rsidRDefault="00027BD1" w:rsidP="00596645">
            <w:pPr>
              <w:pStyle w:val="TableParagraph"/>
              <w:ind w:left="0"/>
              <w:rPr>
                <w:sz w:val="18"/>
              </w:rPr>
            </w:pPr>
          </w:p>
        </w:tc>
      </w:tr>
      <w:tr w:rsidR="00027BD1" w:rsidRPr="009F6075" w14:paraId="359812DA" w14:textId="77777777" w:rsidTr="00596645">
        <w:trPr>
          <w:trHeight w:val="388"/>
        </w:trPr>
        <w:tc>
          <w:tcPr>
            <w:tcW w:w="9720" w:type="dxa"/>
            <w:gridSpan w:val="2"/>
          </w:tcPr>
          <w:p w14:paraId="76528C2F" w14:textId="77777777" w:rsidR="00027BD1" w:rsidRPr="009F6075" w:rsidRDefault="00027BD1" w:rsidP="00596645">
            <w:pPr>
              <w:pStyle w:val="TableParagraph"/>
              <w:spacing w:before="113"/>
              <w:rPr>
                <w:sz w:val="20"/>
              </w:rPr>
            </w:pPr>
            <w:r w:rsidRPr="009F6075">
              <w:rPr>
                <w:b/>
                <w:sz w:val="20"/>
              </w:rPr>
              <w:t xml:space="preserve">Lack of information – </w:t>
            </w:r>
            <w:r w:rsidRPr="009F6075">
              <w:rPr>
                <w:sz w:val="20"/>
              </w:rPr>
              <w:t>You may receive little or no information about your investment.</w:t>
            </w:r>
          </w:p>
        </w:tc>
        <w:tc>
          <w:tcPr>
            <w:tcW w:w="720" w:type="dxa"/>
          </w:tcPr>
          <w:p w14:paraId="57D8DCB6" w14:textId="77777777" w:rsidR="00027BD1" w:rsidRPr="009F6075" w:rsidRDefault="00027BD1" w:rsidP="00596645">
            <w:pPr>
              <w:pStyle w:val="TableParagraph"/>
              <w:ind w:left="0"/>
              <w:rPr>
                <w:sz w:val="18"/>
              </w:rPr>
            </w:pPr>
          </w:p>
        </w:tc>
      </w:tr>
      <w:tr w:rsidR="00027BD1" w:rsidRPr="009F6075" w14:paraId="31D8B20A" w14:textId="77777777" w:rsidTr="00596645">
        <w:trPr>
          <w:trHeight w:val="878"/>
        </w:trPr>
        <w:tc>
          <w:tcPr>
            <w:tcW w:w="9720" w:type="dxa"/>
            <w:gridSpan w:val="2"/>
          </w:tcPr>
          <w:p w14:paraId="2617FBC8" w14:textId="77777777" w:rsidR="00027BD1" w:rsidRPr="009F6075" w:rsidRDefault="00027BD1" w:rsidP="00596645">
            <w:pPr>
              <w:pStyle w:val="TableParagraph"/>
              <w:spacing w:before="113"/>
              <w:ind w:left="73" w:right="83"/>
              <w:jc w:val="both"/>
              <w:rPr>
                <w:sz w:val="20"/>
              </w:rPr>
            </w:pPr>
            <w:r w:rsidRPr="009F6075">
              <w:rPr>
                <w:b/>
                <w:sz w:val="20"/>
              </w:rPr>
              <w:t xml:space="preserve">Lack of advice – </w:t>
            </w:r>
            <w:r w:rsidRPr="009F6075">
              <w:rPr>
                <w:sz w:val="20"/>
              </w:rPr>
              <w:t xml:space="preserve">You will not receive advice from the salesperson about whether this investment is suitable for you unless the salesperson is registered. The salesperson is the person who meets with, or provides information to, you about making this investment. To check whether the salesperson is registered, go to </w:t>
            </w:r>
            <w:hyperlink r:id="rId21">
              <w:r w:rsidRPr="009F6075">
                <w:rPr>
                  <w:color w:val="0000FF"/>
                  <w:sz w:val="20"/>
                  <w:u w:val="single" w:color="0000FF"/>
                </w:rPr>
                <w:t>www.aretheyregistered.ca</w:t>
              </w:r>
              <w:r w:rsidRPr="009F6075">
                <w:rPr>
                  <w:sz w:val="20"/>
                </w:rPr>
                <w:t>.</w:t>
              </w:r>
            </w:hyperlink>
          </w:p>
        </w:tc>
        <w:tc>
          <w:tcPr>
            <w:tcW w:w="720" w:type="dxa"/>
          </w:tcPr>
          <w:p w14:paraId="0122DF2F" w14:textId="77777777" w:rsidR="00027BD1" w:rsidRPr="009F6075" w:rsidRDefault="00027BD1" w:rsidP="00596645">
            <w:pPr>
              <w:pStyle w:val="TableParagraph"/>
              <w:ind w:left="0"/>
              <w:rPr>
                <w:sz w:val="18"/>
              </w:rPr>
            </w:pPr>
          </w:p>
        </w:tc>
      </w:tr>
      <w:tr w:rsidR="00027BD1" w:rsidRPr="009F6075" w14:paraId="7E2D09B6" w14:textId="77777777" w:rsidTr="00596645">
        <w:trPr>
          <w:trHeight w:val="395"/>
        </w:trPr>
        <w:tc>
          <w:tcPr>
            <w:tcW w:w="10440" w:type="dxa"/>
            <w:gridSpan w:val="3"/>
            <w:tcBorders>
              <w:bottom w:val="nil"/>
            </w:tcBorders>
            <w:shd w:val="clear" w:color="auto" w:fill="DBDBDB"/>
          </w:tcPr>
          <w:p w14:paraId="61330AAA" w14:textId="77777777" w:rsidR="00027BD1" w:rsidRPr="009F6075" w:rsidRDefault="00027BD1" w:rsidP="00596645">
            <w:pPr>
              <w:pStyle w:val="TableParagraph"/>
              <w:spacing w:before="118"/>
              <w:rPr>
                <w:b/>
                <w:sz w:val="20"/>
              </w:rPr>
            </w:pPr>
            <w:r w:rsidRPr="009F6075">
              <w:rPr>
                <w:b/>
                <w:sz w:val="20"/>
              </w:rPr>
              <w:t>3. Accredited investor status</w:t>
            </w:r>
          </w:p>
        </w:tc>
      </w:tr>
      <w:tr w:rsidR="00027BD1" w:rsidRPr="009F6075" w14:paraId="43851A3B" w14:textId="77777777" w:rsidTr="00596645">
        <w:trPr>
          <w:trHeight w:val="1235"/>
        </w:trPr>
        <w:tc>
          <w:tcPr>
            <w:tcW w:w="9720" w:type="dxa"/>
            <w:gridSpan w:val="2"/>
            <w:tcBorders>
              <w:top w:val="nil"/>
            </w:tcBorders>
          </w:tcPr>
          <w:p w14:paraId="20DA8D7F" w14:textId="79817029" w:rsidR="00027BD1" w:rsidRPr="009F6075" w:rsidRDefault="00027BD1" w:rsidP="00596645">
            <w:pPr>
              <w:pStyle w:val="TableParagraph"/>
              <w:spacing w:before="112" w:line="237" w:lineRule="auto"/>
              <w:ind w:left="71" w:right="39"/>
              <w:jc w:val="both"/>
              <w:rPr>
                <w:sz w:val="20"/>
              </w:rPr>
            </w:pPr>
            <w:r w:rsidRPr="009F6075">
              <w:rPr>
                <w:sz w:val="20"/>
              </w:rPr>
              <w:t xml:space="preserve">If you are relying on a prospectus exemption contained in any of sections (j), (k), or (l) of Category 1 “Accredited Investor” in </w:t>
            </w:r>
            <w:r w:rsidR="00481558" w:rsidRPr="009F6075">
              <w:rPr>
                <w:sz w:val="20"/>
              </w:rPr>
              <w:t>Exhibit 1</w:t>
            </w:r>
            <w:r w:rsidRPr="009F6075">
              <w:rPr>
                <w:sz w:val="20"/>
              </w:rPr>
              <w:t xml:space="preserve">, you must meet at least </w:t>
            </w:r>
            <w:r w:rsidRPr="009F6075">
              <w:rPr>
                <w:b/>
                <w:sz w:val="20"/>
              </w:rPr>
              <w:t xml:space="preserve">one </w:t>
            </w:r>
            <w:r w:rsidRPr="009F6075">
              <w:rPr>
                <w:sz w:val="20"/>
              </w:rPr>
              <w:t>of the following criteria to be able to make this investment. Initial the statement that applies to you. (You may initial more than one statement.) The person identified in section 6 is</w:t>
            </w:r>
          </w:p>
          <w:p w14:paraId="7B72F6B5" w14:textId="77777777" w:rsidR="00027BD1" w:rsidRPr="009F6075" w:rsidRDefault="00027BD1" w:rsidP="00596645">
            <w:pPr>
              <w:pStyle w:val="TableParagraph"/>
              <w:spacing w:before="1" w:line="228" w:lineRule="exact"/>
              <w:ind w:left="71" w:right="42"/>
              <w:jc w:val="both"/>
              <w:rPr>
                <w:sz w:val="20"/>
              </w:rPr>
            </w:pPr>
            <w:r w:rsidRPr="009F6075">
              <w:rPr>
                <w:sz w:val="20"/>
              </w:rPr>
              <w:t>responsible for ensuring that you meet the definition of accredited investor. That person, or the salesperson identified in section 5, can help you if you have questions about whether you meet these criteria.</w:t>
            </w:r>
          </w:p>
        </w:tc>
        <w:tc>
          <w:tcPr>
            <w:tcW w:w="720" w:type="dxa"/>
            <w:tcBorders>
              <w:top w:val="nil"/>
            </w:tcBorders>
          </w:tcPr>
          <w:p w14:paraId="046F7917" w14:textId="77777777" w:rsidR="00027BD1" w:rsidRPr="009F6075" w:rsidRDefault="00027BD1" w:rsidP="00596645">
            <w:pPr>
              <w:pStyle w:val="TableParagraph"/>
              <w:spacing w:before="125" w:line="252" w:lineRule="auto"/>
              <w:ind w:left="69" w:right="43" w:firstLine="67"/>
              <w:rPr>
                <w:b/>
                <w:sz w:val="20"/>
              </w:rPr>
            </w:pPr>
            <w:r w:rsidRPr="009F6075">
              <w:rPr>
                <w:b/>
                <w:sz w:val="20"/>
              </w:rPr>
              <w:t>Your initials</w:t>
            </w:r>
          </w:p>
        </w:tc>
      </w:tr>
      <w:tr w:rsidR="00027BD1" w:rsidRPr="009F6075" w14:paraId="23E9A824" w14:textId="77777777" w:rsidTr="00596645">
        <w:trPr>
          <w:trHeight w:val="797"/>
        </w:trPr>
        <w:tc>
          <w:tcPr>
            <w:tcW w:w="9720" w:type="dxa"/>
            <w:gridSpan w:val="2"/>
          </w:tcPr>
          <w:p w14:paraId="644C3015" w14:textId="77777777" w:rsidR="00027BD1" w:rsidRPr="009F6075" w:rsidRDefault="00027BD1" w:rsidP="00027BD1">
            <w:pPr>
              <w:pStyle w:val="TableParagraph"/>
              <w:numPr>
                <w:ilvl w:val="0"/>
                <w:numId w:val="28"/>
              </w:numPr>
              <w:tabs>
                <w:tab w:val="left" w:pos="336"/>
              </w:tabs>
              <w:spacing w:before="98" w:line="228" w:lineRule="exact"/>
              <w:ind w:right="76"/>
              <w:jc w:val="both"/>
              <w:rPr>
                <w:sz w:val="20"/>
              </w:rPr>
            </w:pPr>
            <w:r w:rsidRPr="009F6075">
              <w:rPr>
                <w:sz w:val="20"/>
              </w:rPr>
              <w:t>Your</w:t>
            </w:r>
            <w:r w:rsidRPr="009F6075">
              <w:rPr>
                <w:spacing w:val="-1"/>
                <w:sz w:val="20"/>
              </w:rPr>
              <w:t xml:space="preserve"> </w:t>
            </w:r>
            <w:r w:rsidRPr="009F6075">
              <w:rPr>
                <w:sz w:val="20"/>
              </w:rPr>
              <w:t>net</w:t>
            </w:r>
            <w:r w:rsidRPr="009F6075">
              <w:rPr>
                <w:spacing w:val="-1"/>
                <w:sz w:val="20"/>
              </w:rPr>
              <w:t xml:space="preserve"> </w:t>
            </w:r>
            <w:r w:rsidRPr="009F6075">
              <w:rPr>
                <w:sz w:val="20"/>
              </w:rPr>
              <w:t>income</w:t>
            </w:r>
            <w:r w:rsidRPr="009F6075">
              <w:rPr>
                <w:spacing w:val="-6"/>
                <w:sz w:val="20"/>
              </w:rPr>
              <w:t xml:space="preserve"> </w:t>
            </w:r>
            <w:r w:rsidRPr="009F6075">
              <w:rPr>
                <w:sz w:val="20"/>
              </w:rPr>
              <w:t>before</w:t>
            </w:r>
            <w:r w:rsidRPr="009F6075">
              <w:rPr>
                <w:spacing w:val="-5"/>
                <w:sz w:val="20"/>
              </w:rPr>
              <w:t xml:space="preserve"> </w:t>
            </w:r>
            <w:r w:rsidRPr="009F6075">
              <w:rPr>
                <w:sz w:val="20"/>
              </w:rPr>
              <w:t>taxes</w:t>
            </w:r>
            <w:r w:rsidRPr="009F6075">
              <w:rPr>
                <w:spacing w:val="-2"/>
                <w:sz w:val="20"/>
              </w:rPr>
              <w:t xml:space="preserve"> </w:t>
            </w:r>
            <w:r w:rsidRPr="009F6075">
              <w:rPr>
                <w:sz w:val="20"/>
              </w:rPr>
              <w:t>was more</w:t>
            </w:r>
            <w:r w:rsidRPr="009F6075">
              <w:rPr>
                <w:spacing w:val="-3"/>
                <w:sz w:val="20"/>
              </w:rPr>
              <w:t xml:space="preserve"> </w:t>
            </w:r>
            <w:r w:rsidRPr="009F6075">
              <w:rPr>
                <w:sz w:val="20"/>
              </w:rPr>
              <w:t>than</w:t>
            </w:r>
            <w:r w:rsidRPr="009F6075">
              <w:rPr>
                <w:spacing w:val="-5"/>
                <w:sz w:val="20"/>
              </w:rPr>
              <w:t xml:space="preserve"> </w:t>
            </w:r>
            <w:r w:rsidRPr="009F6075">
              <w:rPr>
                <w:sz w:val="20"/>
              </w:rPr>
              <w:t>$200,000</w:t>
            </w:r>
            <w:r w:rsidRPr="009F6075">
              <w:rPr>
                <w:spacing w:val="-7"/>
                <w:sz w:val="20"/>
              </w:rPr>
              <w:t xml:space="preserve"> </w:t>
            </w:r>
            <w:r w:rsidRPr="009F6075">
              <w:rPr>
                <w:sz w:val="20"/>
              </w:rPr>
              <w:t>in</w:t>
            </w:r>
            <w:r w:rsidRPr="009F6075">
              <w:rPr>
                <w:spacing w:val="-3"/>
                <w:sz w:val="20"/>
              </w:rPr>
              <w:t xml:space="preserve"> </w:t>
            </w:r>
            <w:r w:rsidRPr="009F6075">
              <w:rPr>
                <w:sz w:val="20"/>
              </w:rPr>
              <w:t>each</w:t>
            </w:r>
            <w:r w:rsidRPr="009F6075">
              <w:rPr>
                <w:spacing w:val="-5"/>
                <w:sz w:val="20"/>
              </w:rPr>
              <w:t xml:space="preserve"> </w:t>
            </w:r>
            <w:r w:rsidRPr="009F6075">
              <w:rPr>
                <w:sz w:val="20"/>
              </w:rPr>
              <w:t>of</w:t>
            </w:r>
            <w:r w:rsidRPr="009F6075">
              <w:rPr>
                <w:spacing w:val="-3"/>
                <w:sz w:val="20"/>
              </w:rPr>
              <w:t xml:space="preserve"> </w:t>
            </w:r>
            <w:r w:rsidRPr="009F6075">
              <w:rPr>
                <w:sz w:val="20"/>
              </w:rPr>
              <w:t>the</w:t>
            </w:r>
            <w:r w:rsidRPr="009F6075">
              <w:rPr>
                <w:spacing w:val="-2"/>
                <w:sz w:val="20"/>
              </w:rPr>
              <w:t xml:space="preserve"> </w:t>
            </w:r>
            <w:r w:rsidRPr="009F6075">
              <w:rPr>
                <w:sz w:val="20"/>
              </w:rPr>
              <w:t>2</w:t>
            </w:r>
            <w:r w:rsidRPr="009F6075">
              <w:rPr>
                <w:spacing w:val="2"/>
                <w:sz w:val="20"/>
              </w:rPr>
              <w:t xml:space="preserve"> </w:t>
            </w:r>
            <w:r w:rsidRPr="009F6075">
              <w:rPr>
                <w:sz w:val="20"/>
              </w:rPr>
              <w:t>most</w:t>
            </w:r>
            <w:r w:rsidRPr="009F6075">
              <w:rPr>
                <w:spacing w:val="-4"/>
                <w:sz w:val="20"/>
              </w:rPr>
              <w:t xml:space="preserve"> </w:t>
            </w:r>
            <w:r w:rsidRPr="009F6075">
              <w:rPr>
                <w:sz w:val="20"/>
              </w:rPr>
              <w:t>recent</w:t>
            </w:r>
            <w:r w:rsidRPr="009F6075">
              <w:rPr>
                <w:spacing w:val="-5"/>
                <w:sz w:val="20"/>
              </w:rPr>
              <w:t xml:space="preserve"> </w:t>
            </w:r>
            <w:r w:rsidRPr="009F6075">
              <w:rPr>
                <w:sz w:val="20"/>
              </w:rPr>
              <w:t>calendar</w:t>
            </w:r>
            <w:r w:rsidRPr="009F6075">
              <w:rPr>
                <w:spacing w:val="-5"/>
                <w:sz w:val="20"/>
              </w:rPr>
              <w:t xml:space="preserve"> </w:t>
            </w:r>
            <w:r w:rsidRPr="009F6075">
              <w:rPr>
                <w:sz w:val="20"/>
              </w:rPr>
              <w:t>years,</w:t>
            </w:r>
            <w:r w:rsidRPr="009F6075">
              <w:rPr>
                <w:spacing w:val="-3"/>
                <w:sz w:val="20"/>
              </w:rPr>
              <w:t xml:space="preserve"> </w:t>
            </w:r>
            <w:r w:rsidRPr="009F6075">
              <w:rPr>
                <w:sz w:val="20"/>
              </w:rPr>
              <w:t>and</w:t>
            </w:r>
            <w:r w:rsidRPr="009F6075">
              <w:rPr>
                <w:spacing w:val="1"/>
                <w:sz w:val="20"/>
              </w:rPr>
              <w:t xml:space="preserve"> </w:t>
            </w:r>
            <w:r w:rsidRPr="009F6075">
              <w:rPr>
                <w:sz w:val="20"/>
              </w:rPr>
              <w:t>you</w:t>
            </w:r>
            <w:r w:rsidRPr="009F6075">
              <w:rPr>
                <w:spacing w:val="-5"/>
                <w:sz w:val="20"/>
              </w:rPr>
              <w:t xml:space="preserve"> </w:t>
            </w:r>
            <w:r w:rsidRPr="009F6075">
              <w:rPr>
                <w:sz w:val="20"/>
              </w:rPr>
              <w:t>expect</w:t>
            </w:r>
            <w:r w:rsidRPr="009F6075">
              <w:rPr>
                <w:spacing w:val="-4"/>
                <w:sz w:val="20"/>
              </w:rPr>
              <w:t xml:space="preserve"> </w:t>
            </w:r>
            <w:r w:rsidRPr="009F6075">
              <w:rPr>
                <w:sz w:val="20"/>
              </w:rPr>
              <w:t>it to be more than $200,000 in the current calendar year. (You can find your net income before taxes on your personal income tax</w:t>
            </w:r>
            <w:r w:rsidRPr="009F6075">
              <w:rPr>
                <w:spacing w:val="-9"/>
                <w:sz w:val="20"/>
              </w:rPr>
              <w:t xml:space="preserve"> </w:t>
            </w:r>
            <w:r w:rsidRPr="009F6075">
              <w:rPr>
                <w:sz w:val="20"/>
              </w:rPr>
              <w:t>return.)</w:t>
            </w:r>
          </w:p>
        </w:tc>
        <w:tc>
          <w:tcPr>
            <w:tcW w:w="720" w:type="dxa"/>
          </w:tcPr>
          <w:p w14:paraId="59DD8FFC" w14:textId="77777777" w:rsidR="00027BD1" w:rsidRPr="009F6075" w:rsidRDefault="00027BD1" w:rsidP="00596645">
            <w:pPr>
              <w:pStyle w:val="TableParagraph"/>
              <w:ind w:left="0"/>
              <w:rPr>
                <w:sz w:val="18"/>
              </w:rPr>
            </w:pPr>
          </w:p>
        </w:tc>
      </w:tr>
      <w:tr w:rsidR="00027BD1" w:rsidRPr="009F6075" w14:paraId="3DA2B5D0" w14:textId="77777777" w:rsidTr="00596645">
        <w:trPr>
          <w:trHeight w:val="894"/>
        </w:trPr>
        <w:tc>
          <w:tcPr>
            <w:tcW w:w="9720" w:type="dxa"/>
            <w:gridSpan w:val="2"/>
          </w:tcPr>
          <w:p w14:paraId="55E42EA4" w14:textId="77777777" w:rsidR="00027BD1" w:rsidRPr="009F6075" w:rsidRDefault="00027BD1" w:rsidP="00027BD1">
            <w:pPr>
              <w:pStyle w:val="TableParagraph"/>
              <w:numPr>
                <w:ilvl w:val="0"/>
                <w:numId w:val="27"/>
              </w:numPr>
              <w:tabs>
                <w:tab w:val="left" w:pos="336"/>
              </w:tabs>
              <w:spacing w:before="125" w:line="252" w:lineRule="auto"/>
              <w:ind w:right="85" w:hanging="263"/>
              <w:jc w:val="both"/>
              <w:rPr>
                <w:sz w:val="20"/>
              </w:rPr>
            </w:pPr>
            <w:r w:rsidRPr="009F6075">
              <w:rPr>
                <w:sz w:val="20"/>
              </w:rPr>
              <w:t>Your net income before taxes combined with your spouse’s was more than $300,000 in each of the 2 most recent calendar years, and you expect your combined net income before taxes to be more than $300,000 in the current calendar</w:t>
            </w:r>
            <w:r w:rsidRPr="009F6075">
              <w:rPr>
                <w:spacing w:val="-5"/>
                <w:sz w:val="20"/>
              </w:rPr>
              <w:t xml:space="preserve"> </w:t>
            </w:r>
            <w:r w:rsidRPr="009F6075">
              <w:rPr>
                <w:sz w:val="20"/>
              </w:rPr>
              <w:t>year.</w:t>
            </w:r>
          </w:p>
        </w:tc>
        <w:tc>
          <w:tcPr>
            <w:tcW w:w="720" w:type="dxa"/>
          </w:tcPr>
          <w:p w14:paraId="2DDE20F2" w14:textId="77777777" w:rsidR="00027BD1" w:rsidRPr="009F6075" w:rsidRDefault="00027BD1" w:rsidP="00596645">
            <w:pPr>
              <w:pStyle w:val="TableParagraph"/>
              <w:ind w:left="0"/>
              <w:rPr>
                <w:sz w:val="18"/>
              </w:rPr>
            </w:pPr>
          </w:p>
        </w:tc>
      </w:tr>
      <w:tr w:rsidR="00027BD1" w:rsidRPr="009F6075" w14:paraId="431382E0" w14:textId="77777777" w:rsidTr="00596645">
        <w:trPr>
          <w:trHeight w:val="705"/>
        </w:trPr>
        <w:tc>
          <w:tcPr>
            <w:tcW w:w="9720" w:type="dxa"/>
            <w:gridSpan w:val="2"/>
          </w:tcPr>
          <w:p w14:paraId="2625B47F" w14:textId="77777777" w:rsidR="00027BD1" w:rsidRPr="009F6075" w:rsidRDefault="00027BD1" w:rsidP="00027BD1">
            <w:pPr>
              <w:pStyle w:val="TableParagraph"/>
              <w:numPr>
                <w:ilvl w:val="0"/>
                <w:numId w:val="26"/>
              </w:numPr>
              <w:tabs>
                <w:tab w:val="left" w:pos="336"/>
              </w:tabs>
              <w:spacing w:before="125" w:line="252" w:lineRule="auto"/>
              <w:ind w:right="82" w:hanging="263"/>
              <w:rPr>
                <w:sz w:val="20"/>
              </w:rPr>
            </w:pPr>
            <w:r w:rsidRPr="009F6075">
              <w:rPr>
                <w:sz w:val="20"/>
              </w:rPr>
              <w:t>Either alone or with your spouse, you own more than $1 million in cash and securities, after subtracting any debt related to the cash and</w:t>
            </w:r>
            <w:r w:rsidRPr="009F6075">
              <w:rPr>
                <w:spacing w:val="-13"/>
                <w:sz w:val="20"/>
              </w:rPr>
              <w:t xml:space="preserve"> </w:t>
            </w:r>
            <w:r w:rsidRPr="009F6075">
              <w:rPr>
                <w:sz w:val="20"/>
              </w:rPr>
              <w:t>securities.</w:t>
            </w:r>
          </w:p>
        </w:tc>
        <w:tc>
          <w:tcPr>
            <w:tcW w:w="720" w:type="dxa"/>
          </w:tcPr>
          <w:p w14:paraId="0F8A2E01" w14:textId="77777777" w:rsidR="00027BD1" w:rsidRPr="009F6075" w:rsidRDefault="00027BD1" w:rsidP="00596645">
            <w:pPr>
              <w:pStyle w:val="TableParagraph"/>
              <w:ind w:left="0"/>
              <w:rPr>
                <w:sz w:val="18"/>
              </w:rPr>
            </w:pPr>
          </w:p>
        </w:tc>
      </w:tr>
      <w:tr w:rsidR="00027BD1" w:rsidRPr="009F6075" w14:paraId="5591CFB8" w14:textId="77777777" w:rsidTr="00596645">
        <w:trPr>
          <w:trHeight w:val="642"/>
        </w:trPr>
        <w:tc>
          <w:tcPr>
            <w:tcW w:w="9720" w:type="dxa"/>
            <w:gridSpan w:val="2"/>
          </w:tcPr>
          <w:p w14:paraId="5E90B326" w14:textId="77777777" w:rsidR="00027BD1" w:rsidRPr="009F6075" w:rsidRDefault="00027BD1" w:rsidP="00027BD1">
            <w:pPr>
              <w:pStyle w:val="TableParagraph"/>
              <w:numPr>
                <w:ilvl w:val="0"/>
                <w:numId w:val="25"/>
              </w:numPr>
              <w:tabs>
                <w:tab w:val="left" w:pos="336"/>
              </w:tabs>
              <w:spacing w:before="113"/>
              <w:ind w:right="85" w:hanging="263"/>
              <w:rPr>
                <w:sz w:val="20"/>
              </w:rPr>
            </w:pPr>
            <w:r w:rsidRPr="009F6075">
              <w:rPr>
                <w:sz w:val="20"/>
              </w:rPr>
              <w:t>Either alone or with your spouse, you have net assets worth more than $5 million. (Your net assets are your total assets (including real estate) minus your total</w:t>
            </w:r>
            <w:r w:rsidRPr="009F6075">
              <w:rPr>
                <w:spacing w:val="-35"/>
                <w:sz w:val="20"/>
              </w:rPr>
              <w:t xml:space="preserve"> </w:t>
            </w:r>
            <w:r w:rsidRPr="009F6075">
              <w:rPr>
                <w:sz w:val="20"/>
              </w:rPr>
              <w:t>debt.)</w:t>
            </w:r>
          </w:p>
        </w:tc>
        <w:tc>
          <w:tcPr>
            <w:tcW w:w="720" w:type="dxa"/>
          </w:tcPr>
          <w:p w14:paraId="7035A898" w14:textId="77777777" w:rsidR="00027BD1" w:rsidRPr="009F6075" w:rsidRDefault="00027BD1" w:rsidP="00596645">
            <w:pPr>
              <w:pStyle w:val="TableParagraph"/>
              <w:ind w:left="0"/>
              <w:rPr>
                <w:sz w:val="18"/>
              </w:rPr>
            </w:pPr>
          </w:p>
        </w:tc>
      </w:tr>
    </w:tbl>
    <w:p w14:paraId="55DAB376" w14:textId="77777777" w:rsidR="00027BD1" w:rsidRPr="009F6075" w:rsidRDefault="00027BD1" w:rsidP="00027BD1">
      <w:pPr>
        <w:sectPr w:rsidR="00027BD1" w:rsidRPr="009F6075" w:rsidSect="006A3CC3">
          <w:headerReference w:type="default" r:id="rId22"/>
          <w:footerReference w:type="default" r:id="rId23"/>
          <w:pgSz w:w="12240" w:h="15840"/>
          <w:pgMar w:top="880" w:right="580" w:bottom="900" w:left="600" w:header="0" w:footer="524" w:gutter="0"/>
          <w:cols w:space="720"/>
          <w:docGrid w:linePitch="245"/>
        </w:sectPr>
      </w:pPr>
    </w:p>
    <w:p w14:paraId="4223AC1B" w14:textId="3A5BA45A" w:rsidR="00027BD1" w:rsidRPr="009F6075" w:rsidRDefault="000C13CC" w:rsidP="00027BD1">
      <w:pPr>
        <w:pStyle w:val="BodyText"/>
        <w:spacing w:before="73"/>
        <w:ind w:left="1492" w:right="1511"/>
        <w:jc w:val="center"/>
      </w:pPr>
      <w:r w:rsidRPr="009F6075">
        <w:lastRenderedPageBreak/>
        <w:t>Exhibit 2</w:t>
      </w:r>
    </w:p>
    <w:p w14:paraId="6D8E5369" w14:textId="65FBE2CA" w:rsidR="00027BD1" w:rsidRPr="009F6075" w:rsidRDefault="00027BD1" w:rsidP="00027BD1">
      <w:pPr>
        <w:spacing w:before="1"/>
        <w:ind w:left="1492" w:right="1508"/>
        <w:jc w:val="center"/>
      </w:pPr>
    </w:p>
    <w:p w14:paraId="0822C78D" w14:textId="77777777" w:rsidR="00027BD1" w:rsidRPr="009F6075" w:rsidRDefault="00027BD1" w:rsidP="00027BD1">
      <w:pPr>
        <w:pStyle w:val="BodyText"/>
        <w:spacing w:before="6" w:after="1"/>
        <w:rPr>
          <w:sz w:val="22"/>
        </w:rPr>
      </w:pPr>
    </w:p>
    <w:tbl>
      <w:tblPr>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42"/>
        <w:gridCol w:w="891"/>
        <w:gridCol w:w="3737"/>
      </w:tblGrid>
      <w:tr w:rsidR="00027BD1" w:rsidRPr="009F6075" w14:paraId="076D4D52" w14:textId="77777777" w:rsidTr="00596645">
        <w:trPr>
          <w:trHeight w:val="398"/>
        </w:trPr>
        <w:tc>
          <w:tcPr>
            <w:tcW w:w="10470" w:type="dxa"/>
            <w:gridSpan w:val="3"/>
            <w:tcBorders>
              <w:bottom w:val="nil"/>
            </w:tcBorders>
            <w:shd w:val="clear" w:color="auto" w:fill="C1C1C1"/>
          </w:tcPr>
          <w:p w14:paraId="394E2EFC" w14:textId="77777777" w:rsidR="00027BD1" w:rsidRPr="009F6075" w:rsidRDefault="00027BD1" w:rsidP="00596645">
            <w:pPr>
              <w:pStyle w:val="TableParagraph"/>
              <w:spacing w:before="67"/>
              <w:rPr>
                <w:b/>
                <w:sz w:val="20"/>
              </w:rPr>
            </w:pPr>
            <w:r w:rsidRPr="009F6075">
              <w:rPr>
                <w:b/>
                <w:sz w:val="20"/>
              </w:rPr>
              <w:t>4. Your name and signature</w:t>
            </w:r>
          </w:p>
        </w:tc>
      </w:tr>
      <w:tr w:rsidR="00027BD1" w:rsidRPr="009F6075" w14:paraId="22D09B76" w14:textId="77777777" w:rsidTr="00596645">
        <w:trPr>
          <w:trHeight w:val="642"/>
        </w:trPr>
        <w:tc>
          <w:tcPr>
            <w:tcW w:w="10470" w:type="dxa"/>
            <w:gridSpan w:val="3"/>
            <w:tcBorders>
              <w:top w:val="nil"/>
            </w:tcBorders>
          </w:tcPr>
          <w:p w14:paraId="073BF91E" w14:textId="77777777" w:rsidR="00027BD1" w:rsidRPr="009F6075" w:rsidRDefault="00027BD1" w:rsidP="00596645">
            <w:pPr>
              <w:pStyle w:val="TableParagraph"/>
              <w:spacing w:before="70"/>
              <w:ind w:hanging="1"/>
              <w:rPr>
                <w:sz w:val="20"/>
              </w:rPr>
            </w:pPr>
            <w:r w:rsidRPr="009F6075">
              <w:rPr>
                <w:sz w:val="20"/>
              </w:rPr>
              <w:t>By signing this form, you confirm that you have read this form and you understand the risks of making this investment as identified in this form.</w:t>
            </w:r>
          </w:p>
        </w:tc>
      </w:tr>
      <w:tr w:rsidR="00027BD1" w:rsidRPr="009F6075" w14:paraId="7A1E12A1" w14:textId="77777777" w:rsidTr="00596645">
        <w:trPr>
          <w:trHeight w:val="395"/>
        </w:trPr>
        <w:tc>
          <w:tcPr>
            <w:tcW w:w="10470" w:type="dxa"/>
            <w:gridSpan w:val="3"/>
          </w:tcPr>
          <w:p w14:paraId="37E8D41C" w14:textId="77777777" w:rsidR="00027BD1" w:rsidRPr="009F6075" w:rsidRDefault="00027BD1" w:rsidP="00596645">
            <w:pPr>
              <w:pStyle w:val="TableParagraph"/>
              <w:spacing w:before="62"/>
              <w:rPr>
                <w:b/>
                <w:sz w:val="20"/>
              </w:rPr>
            </w:pPr>
            <w:r w:rsidRPr="009F6075">
              <w:rPr>
                <w:sz w:val="20"/>
              </w:rPr>
              <w:t>First and last name (please print)</w:t>
            </w:r>
            <w:r w:rsidRPr="009F6075">
              <w:rPr>
                <w:b/>
                <w:sz w:val="20"/>
              </w:rPr>
              <w:t>:</w:t>
            </w:r>
          </w:p>
        </w:tc>
      </w:tr>
      <w:tr w:rsidR="00027BD1" w:rsidRPr="009F6075" w14:paraId="7F30BAB3" w14:textId="77777777" w:rsidTr="00596645">
        <w:trPr>
          <w:trHeight w:val="746"/>
        </w:trPr>
        <w:tc>
          <w:tcPr>
            <w:tcW w:w="6733" w:type="dxa"/>
            <w:gridSpan w:val="2"/>
          </w:tcPr>
          <w:p w14:paraId="6EBDB03C" w14:textId="77777777" w:rsidR="00027BD1" w:rsidRPr="009F6075" w:rsidRDefault="00027BD1" w:rsidP="00596645">
            <w:pPr>
              <w:pStyle w:val="TableParagraph"/>
              <w:spacing w:before="65"/>
              <w:rPr>
                <w:sz w:val="20"/>
              </w:rPr>
            </w:pPr>
            <w:r w:rsidRPr="009F6075">
              <w:rPr>
                <w:sz w:val="20"/>
              </w:rPr>
              <w:t>Signature:</w:t>
            </w:r>
          </w:p>
        </w:tc>
        <w:tc>
          <w:tcPr>
            <w:tcW w:w="3737" w:type="dxa"/>
          </w:tcPr>
          <w:p w14:paraId="7E1ED079" w14:textId="77777777" w:rsidR="00027BD1" w:rsidRPr="009F6075" w:rsidRDefault="00027BD1" w:rsidP="00596645">
            <w:pPr>
              <w:pStyle w:val="TableParagraph"/>
              <w:spacing w:before="65"/>
              <w:ind w:left="70"/>
              <w:rPr>
                <w:sz w:val="20"/>
              </w:rPr>
            </w:pPr>
            <w:r w:rsidRPr="009F6075">
              <w:rPr>
                <w:sz w:val="20"/>
              </w:rPr>
              <w:t>Date:</w:t>
            </w:r>
          </w:p>
        </w:tc>
      </w:tr>
      <w:tr w:rsidR="00027BD1" w:rsidRPr="009F6075" w14:paraId="7B8DBB8B" w14:textId="77777777" w:rsidTr="00596645">
        <w:trPr>
          <w:trHeight w:val="397"/>
        </w:trPr>
        <w:tc>
          <w:tcPr>
            <w:tcW w:w="10470" w:type="dxa"/>
            <w:gridSpan w:val="3"/>
          </w:tcPr>
          <w:p w14:paraId="0B7751E7" w14:textId="77777777" w:rsidR="00027BD1" w:rsidRPr="009F6075" w:rsidRDefault="00027BD1" w:rsidP="00596645">
            <w:pPr>
              <w:pStyle w:val="TableParagraph"/>
              <w:spacing w:before="67"/>
              <w:rPr>
                <w:b/>
                <w:sz w:val="20"/>
              </w:rPr>
            </w:pPr>
            <w:r w:rsidRPr="009F6075">
              <w:rPr>
                <w:b/>
                <w:sz w:val="20"/>
              </w:rPr>
              <w:t>SECTION 5 TO BE COMPLETED BY THE SALESPERSON</w:t>
            </w:r>
          </w:p>
        </w:tc>
      </w:tr>
      <w:tr w:rsidR="00027BD1" w:rsidRPr="009F6075" w14:paraId="2596E355" w14:textId="77777777" w:rsidTr="00596645">
        <w:trPr>
          <w:trHeight w:val="398"/>
        </w:trPr>
        <w:tc>
          <w:tcPr>
            <w:tcW w:w="10470" w:type="dxa"/>
            <w:gridSpan w:val="3"/>
            <w:tcBorders>
              <w:bottom w:val="nil"/>
            </w:tcBorders>
            <w:shd w:val="clear" w:color="auto" w:fill="DBDBDB"/>
          </w:tcPr>
          <w:p w14:paraId="0760BF48" w14:textId="77777777" w:rsidR="00027BD1" w:rsidRPr="009F6075" w:rsidRDefault="00027BD1" w:rsidP="00596645">
            <w:pPr>
              <w:pStyle w:val="TableParagraph"/>
              <w:spacing w:before="67"/>
              <w:rPr>
                <w:b/>
                <w:sz w:val="20"/>
              </w:rPr>
            </w:pPr>
            <w:r w:rsidRPr="009F6075">
              <w:rPr>
                <w:b/>
                <w:sz w:val="20"/>
              </w:rPr>
              <w:t>5. Salesperson information</w:t>
            </w:r>
          </w:p>
        </w:tc>
      </w:tr>
      <w:tr w:rsidR="00027BD1" w:rsidRPr="009F6075" w14:paraId="01E76A23" w14:textId="77777777" w:rsidTr="00596645">
        <w:trPr>
          <w:trHeight w:val="885"/>
        </w:trPr>
        <w:tc>
          <w:tcPr>
            <w:tcW w:w="10470" w:type="dxa"/>
            <w:gridSpan w:val="3"/>
            <w:tcBorders>
              <w:top w:val="nil"/>
            </w:tcBorders>
          </w:tcPr>
          <w:p w14:paraId="289BF3DF" w14:textId="77777777" w:rsidR="00027BD1" w:rsidRPr="009F6075" w:rsidRDefault="00027BD1" w:rsidP="00596645">
            <w:pPr>
              <w:pStyle w:val="TableParagraph"/>
              <w:spacing w:before="70"/>
              <w:ind w:right="92" w:hanging="1"/>
              <w:jc w:val="both"/>
              <w:rPr>
                <w:i/>
                <w:sz w:val="20"/>
              </w:rPr>
            </w:pPr>
            <w:r w:rsidRPr="009F6075">
              <w:rPr>
                <w:i/>
                <w:sz w:val="20"/>
              </w:rPr>
              <w:t>[Instruction: The salesperson is the person who meets with, or provides information to, the purchaser with respect to making this investment. That could include a representative of the issuer or selling security holder, a registrant or a person who is exempt from the registration requirement.]</w:t>
            </w:r>
          </w:p>
        </w:tc>
      </w:tr>
      <w:tr w:rsidR="00027BD1" w:rsidRPr="009F6075" w14:paraId="08C12A3F" w14:textId="77777777" w:rsidTr="00596645">
        <w:trPr>
          <w:trHeight w:val="388"/>
        </w:trPr>
        <w:tc>
          <w:tcPr>
            <w:tcW w:w="10470" w:type="dxa"/>
            <w:gridSpan w:val="3"/>
          </w:tcPr>
          <w:p w14:paraId="25DF7611" w14:textId="77777777" w:rsidR="00027BD1" w:rsidRPr="009F6075" w:rsidRDefault="00027BD1" w:rsidP="00596645">
            <w:pPr>
              <w:pStyle w:val="TableParagraph"/>
              <w:spacing w:before="65"/>
              <w:rPr>
                <w:sz w:val="20"/>
              </w:rPr>
            </w:pPr>
            <w:r w:rsidRPr="009F6075">
              <w:rPr>
                <w:sz w:val="20"/>
              </w:rPr>
              <w:t>First and last name of salesperson (please print):</w:t>
            </w:r>
          </w:p>
        </w:tc>
      </w:tr>
      <w:tr w:rsidR="00027BD1" w:rsidRPr="009F6075" w14:paraId="0E47E65D" w14:textId="77777777" w:rsidTr="00596645">
        <w:trPr>
          <w:trHeight w:val="352"/>
        </w:trPr>
        <w:tc>
          <w:tcPr>
            <w:tcW w:w="5842" w:type="dxa"/>
          </w:tcPr>
          <w:p w14:paraId="757E629D" w14:textId="77777777" w:rsidR="00027BD1" w:rsidRPr="009F6075" w:rsidRDefault="00027BD1" w:rsidP="00596645">
            <w:pPr>
              <w:pStyle w:val="TableParagraph"/>
              <w:spacing w:before="62"/>
              <w:rPr>
                <w:sz w:val="20"/>
              </w:rPr>
            </w:pPr>
            <w:r w:rsidRPr="009F6075">
              <w:rPr>
                <w:sz w:val="20"/>
              </w:rPr>
              <w:t>Telephone:</w:t>
            </w:r>
          </w:p>
        </w:tc>
        <w:tc>
          <w:tcPr>
            <w:tcW w:w="4628" w:type="dxa"/>
            <w:gridSpan w:val="2"/>
          </w:tcPr>
          <w:p w14:paraId="0C9A15ED" w14:textId="77777777" w:rsidR="00027BD1" w:rsidRPr="009F6075" w:rsidRDefault="00027BD1" w:rsidP="00596645">
            <w:pPr>
              <w:pStyle w:val="TableParagraph"/>
              <w:spacing w:before="62"/>
              <w:ind w:left="71"/>
              <w:rPr>
                <w:sz w:val="20"/>
              </w:rPr>
            </w:pPr>
            <w:r w:rsidRPr="009F6075">
              <w:rPr>
                <w:sz w:val="20"/>
              </w:rPr>
              <w:t>Email:</w:t>
            </w:r>
          </w:p>
        </w:tc>
      </w:tr>
      <w:tr w:rsidR="00027BD1" w:rsidRPr="009F6075" w14:paraId="4E6B3B2C" w14:textId="77777777" w:rsidTr="00596645">
        <w:trPr>
          <w:trHeight w:val="359"/>
        </w:trPr>
        <w:tc>
          <w:tcPr>
            <w:tcW w:w="10470" w:type="dxa"/>
            <w:gridSpan w:val="3"/>
          </w:tcPr>
          <w:p w14:paraId="775D3946" w14:textId="77777777" w:rsidR="00027BD1" w:rsidRPr="009F6075" w:rsidRDefault="00027BD1" w:rsidP="00596645">
            <w:pPr>
              <w:pStyle w:val="TableParagraph"/>
              <w:spacing w:before="62"/>
              <w:rPr>
                <w:sz w:val="20"/>
              </w:rPr>
            </w:pPr>
            <w:r w:rsidRPr="009F6075">
              <w:rPr>
                <w:sz w:val="20"/>
              </w:rPr>
              <w:t>Name of firm (if registered):</w:t>
            </w:r>
          </w:p>
        </w:tc>
      </w:tr>
      <w:tr w:rsidR="00027BD1" w:rsidRPr="009F6075" w14:paraId="189CEF7A" w14:textId="77777777" w:rsidTr="00596645">
        <w:trPr>
          <w:trHeight w:val="397"/>
        </w:trPr>
        <w:tc>
          <w:tcPr>
            <w:tcW w:w="10470" w:type="dxa"/>
            <w:gridSpan w:val="3"/>
          </w:tcPr>
          <w:p w14:paraId="02C9F3DC" w14:textId="77777777" w:rsidR="00027BD1" w:rsidRPr="009F6075" w:rsidRDefault="00027BD1" w:rsidP="00596645">
            <w:pPr>
              <w:pStyle w:val="TableParagraph"/>
              <w:spacing w:before="118"/>
              <w:ind w:left="76"/>
              <w:rPr>
                <w:b/>
                <w:sz w:val="20"/>
              </w:rPr>
            </w:pPr>
            <w:r w:rsidRPr="009F6075">
              <w:rPr>
                <w:b/>
                <w:sz w:val="20"/>
              </w:rPr>
              <w:t>SECTION 6 TO BE COMPLETED BY THE ISSUER OR SELLING SECURITY HOLDER</w:t>
            </w:r>
          </w:p>
        </w:tc>
      </w:tr>
      <w:tr w:rsidR="00027BD1" w:rsidRPr="009F6075" w14:paraId="1364223B" w14:textId="77777777" w:rsidTr="00596645">
        <w:trPr>
          <w:trHeight w:val="398"/>
        </w:trPr>
        <w:tc>
          <w:tcPr>
            <w:tcW w:w="10470" w:type="dxa"/>
            <w:gridSpan w:val="3"/>
            <w:tcBorders>
              <w:bottom w:val="nil"/>
            </w:tcBorders>
            <w:shd w:val="clear" w:color="auto" w:fill="DBDBDB"/>
          </w:tcPr>
          <w:p w14:paraId="579BE9C5" w14:textId="77777777" w:rsidR="00027BD1" w:rsidRPr="009F6075" w:rsidRDefault="00027BD1" w:rsidP="00596645">
            <w:pPr>
              <w:pStyle w:val="TableParagraph"/>
              <w:spacing w:before="118"/>
              <w:ind w:left="76"/>
              <w:rPr>
                <w:b/>
                <w:sz w:val="20"/>
              </w:rPr>
            </w:pPr>
            <w:r w:rsidRPr="009F6075">
              <w:rPr>
                <w:b/>
                <w:sz w:val="20"/>
              </w:rPr>
              <w:t>6. For more information about this investment</w:t>
            </w:r>
          </w:p>
        </w:tc>
      </w:tr>
      <w:tr w:rsidR="00027BD1" w:rsidRPr="009F6075" w14:paraId="587993BF" w14:textId="77777777" w:rsidTr="00596645">
        <w:trPr>
          <w:trHeight w:val="3114"/>
        </w:trPr>
        <w:tc>
          <w:tcPr>
            <w:tcW w:w="10470" w:type="dxa"/>
            <w:gridSpan w:val="3"/>
            <w:tcBorders>
              <w:top w:val="nil"/>
            </w:tcBorders>
          </w:tcPr>
          <w:p w14:paraId="11F2FD32" w14:textId="77777777" w:rsidR="00C04127" w:rsidRPr="009F6075" w:rsidRDefault="00C04127" w:rsidP="009A1706">
            <w:pPr>
              <w:pStyle w:val="TableParagraph"/>
              <w:ind w:left="72"/>
              <w:rPr>
                <w:iCs/>
                <w:sz w:val="20"/>
                <w:szCs w:val="20"/>
              </w:rPr>
            </w:pPr>
            <w:r w:rsidRPr="009F6075">
              <w:rPr>
                <w:iCs/>
                <w:sz w:val="20"/>
                <w:szCs w:val="20"/>
              </w:rPr>
              <w:t>SkyReach Capital Mortgage Trust</w:t>
            </w:r>
          </w:p>
          <w:p w14:paraId="31E8237C" w14:textId="77777777" w:rsidR="00C04127" w:rsidRPr="009F6075" w:rsidRDefault="00C04127" w:rsidP="009A1706">
            <w:pPr>
              <w:pStyle w:val="TableParagraph"/>
              <w:ind w:left="72"/>
              <w:rPr>
                <w:iCs/>
                <w:sz w:val="20"/>
                <w:szCs w:val="20"/>
              </w:rPr>
            </w:pPr>
            <w:r w:rsidRPr="009F6075">
              <w:rPr>
                <w:iCs/>
                <w:sz w:val="20"/>
                <w:szCs w:val="20"/>
              </w:rPr>
              <w:t>#201 - 6678 152 Street</w:t>
            </w:r>
            <w:r w:rsidRPr="009F6075">
              <w:rPr>
                <w:iCs/>
                <w:sz w:val="20"/>
                <w:szCs w:val="20"/>
              </w:rPr>
              <w:br/>
              <w:t>Surrey, BC</w:t>
            </w:r>
            <w:r w:rsidRPr="009F6075">
              <w:rPr>
                <w:iCs/>
                <w:sz w:val="20"/>
                <w:szCs w:val="20"/>
              </w:rPr>
              <w:br/>
              <w:t>V3S 7J2   Canada</w:t>
            </w:r>
          </w:p>
          <w:p w14:paraId="31A607FE" w14:textId="77777777" w:rsidR="00C04127" w:rsidRPr="009F6075" w:rsidRDefault="00C04127" w:rsidP="009A1706">
            <w:pPr>
              <w:pStyle w:val="TableParagraph"/>
              <w:ind w:left="72"/>
              <w:rPr>
                <w:iCs/>
                <w:sz w:val="20"/>
                <w:szCs w:val="20"/>
              </w:rPr>
            </w:pPr>
            <w:r w:rsidRPr="009F6075">
              <w:rPr>
                <w:iCs/>
                <w:sz w:val="20"/>
                <w:szCs w:val="20"/>
              </w:rPr>
              <w:t xml:space="preserve">Attention: The Manager </w:t>
            </w:r>
          </w:p>
          <w:p w14:paraId="0DF83EF3" w14:textId="0C06B837" w:rsidR="009A1706" w:rsidRPr="009F6075" w:rsidRDefault="009A1706" w:rsidP="009A1706">
            <w:pPr>
              <w:pStyle w:val="TableParagraph"/>
              <w:ind w:left="72"/>
              <w:rPr>
                <w:iCs/>
                <w:sz w:val="20"/>
                <w:szCs w:val="20"/>
              </w:rPr>
            </w:pPr>
            <w:r w:rsidRPr="009F6075">
              <w:rPr>
                <w:iCs/>
                <w:sz w:val="20"/>
                <w:szCs w:val="20"/>
              </w:rPr>
              <w:t xml:space="preserve">Telephone: </w:t>
            </w:r>
            <w:r w:rsidR="008945F1" w:rsidRPr="009F6075">
              <w:rPr>
                <w:iCs/>
                <w:sz w:val="20"/>
                <w:szCs w:val="20"/>
              </w:rPr>
              <w:t>(604) 836-0835</w:t>
            </w:r>
          </w:p>
          <w:p w14:paraId="61932409" w14:textId="40350C90" w:rsidR="00107E49" w:rsidRPr="009F6075" w:rsidRDefault="00107E49" w:rsidP="00107E49">
            <w:pPr>
              <w:pStyle w:val="TableParagraph"/>
              <w:spacing w:before="26" w:line="350" w:lineRule="exact"/>
              <w:ind w:right="7341" w:firstLine="2"/>
              <w:rPr>
                <w:i/>
                <w:sz w:val="20"/>
                <w:szCs w:val="20"/>
              </w:rPr>
            </w:pPr>
            <w:r w:rsidRPr="009F6075">
              <w:rPr>
                <w:i/>
                <w:sz w:val="20"/>
                <w:szCs w:val="20"/>
              </w:rPr>
              <w:t xml:space="preserve">Email: </w:t>
            </w:r>
            <w:r w:rsidR="008F5AAF">
              <w:rPr>
                <w:iCs/>
                <w:sz w:val="20"/>
                <w:szCs w:val="20"/>
              </w:rPr>
              <w:t>d</w:t>
            </w:r>
            <w:r w:rsidR="00E9572E" w:rsidRPr="009F6075">
              <w:rPr>
                <w:sz w:val="20"/>
                <w:szCs w:val="20"/>
              </w:rPr>
              <w:t>raheja@skyreachcapital.ca</w:t>
            </w:r>
          </w:p>
          <w:p w14:paraId="01D09478" w14:textId="77777777" w:rsidR="00027BD1" w:rsidRPr="009F6075" w:rsidRDefault="00027BD1" w:rsidP="00596645">
            <w:pPr>
              <w:pStyle w:val="TableParagraph"/>
              <w:ind w:left="0"/>
              <w:rPr>
                <w:b/>
                <w:sz w:val="20"/>
              </w:rPr>
            </w:pPr>
          </w:p>
          <w:p w14:paraId="39DC6E20" w14:textId="77777777" w:rsidR="00027BD1" w:rsidRPr="009F6075" w:rsidRDefault="00027BD1" w:rsidP="00596645">
            <w:pPr>
              <w:pStyle w:val="TableParagraph"/>
              <w:ind w:left="136"/>
              <w:rPr>
                <w:b/>
                <w:sz w:val="20"/>
              </w:rPr>
            </w:pPr>
            <w:r w:rsidRPr="009F6075">
              <w:rPr>
                <w:b/>
                <w:sz w:val="20"/>
              </w:rPr>
              <w:t xml:space="preserve">For more information about prospectus exemptions, contact your local securities regulator. You can find contact information at </w:t>
            </w:r>
            <w:hyperlink r:id="rId24">
              <w:r w:rsidRPr="009F6075">
                <w:rPr>
                  <w:b/>
                  <w:color w:val="0000FF"/>
                  <w:sz w:val="20"/>
                  <w:u w:val="single" w:color="0000FF"/>
                </w:rPr>
                <w:t>www.securities-administrators.ca.</w:t>
              </w:r>
            </w:hyperlink>
          </w:p>
        </w:tc>
      </w:tr>
    </w:tbl>
    <w:p w14:paraId="4B25FA3A" w14:textId="77777777" w:rsidR="00027BD1" w:rsidRPr="009F6075" w:rsidRDefault="00027BD1" w:rsidP="00027BD1">
      <w:pPr>
        <w:pStyle w:val="BodyText"/>
        <w:spacing w:before="5"/>
        <w:rPr>
          <w:sz w:val="19"/>
        </w:rPr>
      </w:pPr>
    </w:p>
    <w:p w14:paraId="0AFD55DF" w14:textId="77777777" w:rsidR="00027BD1" w:rsidRPr="009F6075" w:rsidRDefault="00027BD1" w:rsidP="00027BD1">
      <w:pPr>
        <w:pStyle w:val="Heading3"/>
        <w:rPr>
          <w:b/>
        </w:rPr>
      </w:pPr>
      <w:r w:rsidRPr="009F6075">
        <w:t>Form instructions:</w:t>
      </w:r>
    </w:p>
    <w:p w14:paraId="33D3F479" w14:textId="77777777" w:rsidR="00027BD1" w:rsidRPr="009F6075" w:rsidRDefault="00027BD1" w:rsidP="00027BD1">
      <w:pPr>
        <w:pStyle w:val="BodyText"/>
        <w:spacing w:before="1"/>
        <w:rPr>
          <w:i/>
        </w:rPr>
      </w:pPr>
    </w:p>
    <w:p w14:paraId="6556A317" w14:textId="77777777" w:rsidR="00027BD1" w:rsidRPr="009F6075" w:rsidRDefault="00027BD1" w:rsidP="00027BD1">
      <w:pPr>
        <w:pStyle w:val="ListParagraph"/>
        <w:widowControl w:val="0"/>
        <w:numPr>
          <w:ilvl w:val="0"/>
          <w:numId w:val="24"/>
        </w:numPr>
        <w:tabs>
          <w:tab w:val="left" w:pos="839"/>
          <w:tab w:val="left" w:pos="840"/>
        </w:tabs>
        <w:autoSpaceDE w:val="0"/>
        <w:autoSpaceDN w:val="0"/>
        <w:spacing w:line="240" w:lineRule="auto"/>
        <w:ind w:hanging="359"/>
        <w:contextualSpacing w:val="0"/>
        <w:jc w:val="left"/>
        <w:rPr>
          <w:i/>
          <w:sz w:val="20"/>
        </w:rPr>
      </w:pPr>
      <w:r w:rsidRPr="009F6075">
        <w:rPr>
          <w:i/>
          <w:sz w:val="20"/>
        </w:rPr>
        <w:t>This form does not mandate the use of a specific font size or style but the font must be</w:t>
      </w:r>
      <w:r w:rsidRPr="009F6075">
        <w:rPr>
          <w:i/>
          <w:spacing w:val="-20"/>
          <w:sz w:val="20"/>
        </w:rPr>
        <w:t xml:space="preserve"> </w:t>
      </w:r>
      <w:r w:rsidRPr="009F6075">
        <w:rPr>
          <w:i/>
          <w:sz w:val="20"/>
        </w:rPr>
        <w:t>legible.</w:t>
      </w:r>
    </w:p>
    <w:p w14:paraId="47BBA117" w14:textId="77777777" w:rsidR="00027BD1" w:rsidRPr="009F6075" w:rsidRDefault="00027BD1" w:rsidP="00027BD1">
      <w:pPr>
        <w:pStyle w:val="BodyText"/>
        <w:spacing w:before="10"/>
        <w:rPr>
          <w:i/>
          <w:sz w:val="19"/>
        </w:rPr>
      </w:pPr>
    </w:p>
    <w:p w14:paraId="041FD33D" w14:textId="77777777" w:rsidR="00027BD1" w:rsidRPr="009F6075" w:rsidRDefault="00027BD1" w:rsidP="00027BD1">
      <w:pPr>
        <w:pStyle w:val="ListParagraph"/>
        <w:widowControl w:val="0"/>
        <w:numPr>
          <w:ilvl w:val="0"/>
          <w:numId w:val="24"/>
        </w:numPr>
        <w:tabs>
          <w:tab w:val="left" w:pos="840"/>
          <w:tab w:val="left" w:pos="841"/>
        </w:tabs>
        <w:autoSpaceDE w:val="0"/>
        <w:autoSpaceDN w:val="0"/>
        <w:spacing w:line="240" w:lineRule="auto"/>
        <w:ind w:left="840"/>
        <w:contextualSpacing w:val="0"/>
        <w:jc w:val="left"/>
        <w:rPr>
          <w:i/>
          <w:sz w:val="20"/>
        </w:rPr>
      </w:pPr>
      <w:r w:rsidRPr="009F6075">
        <w:rPr>
          <w:i/>
          <w:sz w:val="20"/>
        </w:rPr>
        <w:t>The information in sections 1, 5 and 6 must be completed before the purchaser completes and signs the</w:t>
      </w:r>
      <w:r w:rsidRPr="009F6075">
        <w:rPr>
          <w:i/>
          <w:spacing w:val="-34"/>
          <w:sz w:val="20"/>
        </w:rPr>
        <w:t xml:space="preserve"> </w:t>
      </w:r>
      <w:r w:rsidRPr="009F6075">
        <w:rPr>
          <w:i/>
          <w:sz w:val="20"/>
        </w:rPr>
        <w:t>form.</w:t>
      </w:r>
    </w:p>
    <w:p w14:paraId="53F78381" w14:textId="77777777" w:rsidR="00027BD1" w:rsidRPr="009F6075" w:rsidRDefault="00027BD1" w:rsidP="00027BD1">
      <w:pPr>
        <w:pStyle w:val="BodyText"/>
        <w:spacing w:before="1"/>
        <w:rPr>
          <w:i/>
        </w:rPr>
      </w:pPr>
    </w:p>
    <w:p w14:paraId="597CDC7B" w14:textId="77777777" w:rsidR="00027BD1" w:rsidRPr="009F6075" w:rsidRDefault="00027BD1" w:rsidP="00027BD1">
      <w:pPr>
        <w:pStyle w:val="ListParagraph"/>
        <w:widowControl w:val="0"/>
        <w:numPr>
          <w:ilvl w:val="0"/>
          <w:numId w:val="24"/>
        </w:numPr>
        <w:tabs>
          <w:tab w:val="left" w:pos="842"/>
        </w:tabs>
        <w:autoSpaceDE w:val="0"/>
        <w:autoSpaceDN w:val="0"/>
        <w:spacing w:line="240" w:lineRule="auto"/>
        <w:ind w:left="841" w:right="474"/>
        <w:contextualSpacing w:val="0"/>
        <w:rPr>
          <w:i/>
          <w:sz w:val="20"/>
        </w:rPr>
      </w:pPr>
      <w:r w:rsidRPr="009F6075">
        <w:rPr>
          <w:i/>
          <w:sz w:val="20"/>
        </w:rPr>
        <w:t>The purchaser must sign this form. Each of the purchaser and the issuer or selling security holder must receive a copy   of this form signed by the purchaser. The issuer or selling security holder is required to keep a copy of this form for 8 years after the</w:t>
      </w:r>
      <w:r w:rsidRPr="009F6075">
        <w:rPr>
          <w:i/>
          <w:spacing w:val="1"/>
          <w:sz w:val="20"/>
        </w:rPr>
        <w:t xml:space="preserve"> </w:t>
      </w:r>
      <w:r w:rsidRPr="009F6075">
        <w:rPr>
          <w:i/>
          <w:sz w:val="20"/>
        </w:rPr>
        <w:t>distribution.</w:t>
      </w:r>
    </w:p>
    <w:p w14:paraId="262334C0" w14:textId="77777777" w:rsidR="00027BD1" w:rsidRPr="009F6075" w:rsidRDefault="00027BD1" w:rsidP="00027BD1">
      <w:pPr>
        <w:rPr>
          <w:sz w:val="20"/>
        </w:rPr>
        <w:sectPr w:rsidR="00027BD1" w:rsidRPr="009F6075" w:rsidSect="006A3CC3">
          <w:headerReference w:type="default" r:id="rId25"/>
          <w:footerReference w:type="default" r:id="rId26"/>
          <w:pgSz w:w="12240" w:h="15840"/>
          <w:pgMar w:top="280" w:right="580" w:bottom="520" w:left="600" w:header="0" w:footer="159" w:gutter="0"/>
          <w:cols w:space="720"/>
          <w:docGrid w:linePitch="245"/>
        </w:sectPr>
      </w:pPr>
    </w:p>
    <w:p w14:paraId="2FAB69F7" w14:textId="6EC9EB06" w:rsidR="00027BD1" w:rsidRPr="009F6075" w:rsidRDefault="000C13CC" w:rsidP="00027BD1">
      <w:pPr>
        <w:spacing w:before="78"/>
        <w:ind w:left="1492" w:right="1515"/>
        <w:jc w:val="center"/>
        <w:rPr>
          <w:b/>
          <w:sz w:val="20"/>
        </w:rPr>
      </w:pPr>
      <w:r w:rsidRPr="009F6075">
        <w:rPr>
          <w:b/>
          <w:sz w:val="20"/>
        </w:rPr>
        <w:lastRenderedPageBreak/>
        <w:t xml:space="preserve">EXHIBIT </w:t>
      </w:r>
      <w:r w:rsidR="000D332E" w:rsidRPr="009F6075">
        <w:rPr>
          <w:b/>
          <w:sz w:val="20"/>
        </w:rPr>
        <w:t>3</w:t>
      </w:r>
    </w:p>
    <w:p w14:paraId="5E0CF5C1" w14:textId="77777777" w:rsidR="00027BD1" w:rsidRPr="009F6075" w:rsidRDefault="00027BD1" w:rsidP="00027BD1">
      <w:pPr>
        <w:spacing w:before="1" w:line="460" w:lineRule="atLeast"/>
        <w:ind w:left="4114" w:right="4137"/>
        <w:jc w:val="center"/>
        <w:rPr>
          <w:b/>
          <w:sz w:val="20"/>
        </w:rPr>
      </w:pPr>
      <w:r w:rsidRPr="009F6075">
        <w:rPr>
          <w:b/>
          <w:sz w:val="20"/>
        </w:rPr>
        <w:t>ONTARIO RESIDENTS ONLY Form 45-106F12</w:t>
      </w:r>
    </w:p>
    <w:p w14:paraId="323CE2D4" w14:textId="77777777" w:rsidR="00027BD1" w:rsidRPr="009F6075" w:rsidRDefault="00027BD1" w:rsidP="00027BD1">
      <w:pPr>
        <w:pStyle w:val="Heading3"/>
        <w:spacing w:line="229" w:lineRule="exact"/>
        <w:ind w:left="1492" w:right="1512"/>
        <w:jc w:val="center"/>
      </w:pPr>
      <w:r w:rsidRPr="009F6075">
        <w:t>Risk Acknowledgement Form for Family, Friend and Business Associate Investors</w:t>
      </w:r>
    </w:p>
    <w:p w14:paraId="64D6A034" w14:textId="77777777" w:rsidR="00027BD1" w:rsidRPr="009F6075" w:rsidRDefault="00027BD1" w:rsidP="00027BD1">
      <w:pPr>
        <w:pStyle w:val="BodyText"/>
        <w:rPr>
          <w:b/>
          <w:i/>
        </w:rPr>
      </w:pPr>
    </w:p>
    <w:p w14:paraId="18CCC5C8" w14:textId="77777777" w:rsidR="00027BD1" w:rsidRPr="009F6075" w:rsidRDefault="00027BD1" w:rsidP="00027BD1">
      <w:pPr>
        <w:pStyle w:val="BodyText"/>
        <w:spacing w:before="4"/>
        <w:rPr>
          <w:b/>
          <w:i/>
          <w:sz w:val="15"/>
        </w:rPr>
      </w:pPr>
      <w:r w:rsidRPr="009F6075">
        <w:rPr>
          <w:noProof/>
          <w:lang w:eastAsia="en-CA"/>
        </w:rPr>
        <mc:AlternateContent>
          <mc:Choice Requires="wps">
            <w:drawing>
              <wp:anchor distT="0" distB="0" distL="0" distR="0" simplePos="0" relativeHeight="251668482" behindDoc="0" locked="0" layoutInCell="1" allowOverlap="1" wp14:anchorId="1A860BB7" wp14:editId="237C204F">
                <wp:simplePos x="0" y="0"/>
                <wp:positionH relativeFrom="page">
                  <wp:posOffset>571500</wp:posOffset>
                </wp:positionH>
                <wp:positionV relativeFrom="paragraph">
                  <wp:posOffset>140335</wp:posOffset>
                </wp:positionV>
                <wp:extent cx="6629400" cy="391795"/>
                <wp:effectExtent l="9525" t="8890" r="9525" b="8890"/>
                <wp:wrapTopAndBottom/>
                <wp:docPr id="5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391795"/>
                        </a:xfrm>
                        <a:prstGeom prst="rect">
                          <a:avLst/>
                        </a:prstGeom>
                        <a:noFill/>
                        <a:ln w="610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B739DEB" w14:textId="77777777" w:rsidR="00027BD1" w:rsidRDefault="00027BD1" w:rsidP="00027BD1">
                            <w:pPr>
                              <w:spacing w:before="111"/>
                              <w:ind w:left="4654" w:right="4657"/>
                              <w:jc w:val="center"/>
                              <w:rPr>
                                <w:b/>
                                <w:sz w:val="20"/>
                              </w:rPr>
                            </w:pPr>
                            <w:r>
                              <w:rPr>
                                <w:b/>
                                <w:sz w:val="20"/>
                              </w:rPr>
                              <w:t>WARNING!</w:t>
                            </w:r>
                          </w:p>
                          <w:p w14:paraId="0D7DFFB0" w14:textId="77777777" w:rsidR="00027BD1" w:rsidRDefault="00027BD1" w:rsidP="00027BD1">
                            <w:pPr>
                              <w:spacing w:before="26"/>
                              <w:ind w:left="103"/>
                              <w:rPr>
                                <w:b/>
                                <w:sz w:val="20"/>
                              </w:rPr>
                            </w:pPr>
                            <w:r>
                              <w:rPr>
                                <w:b/>
                                <w:position w:val="1"/>
                                <w:sz w:val="20"/>
                              </w:rPr>
                              <w:t xml:space="preserve">This investment is risky. Don’t invest unless you can afford to lose all the money you pay </w:t>
                            </w:r>
                            <w:r>
                              <w:rPr>
                                <w:b/>
                                <w:sz w:val="20"/>
                              </w:rPr>
                              <w:t>for this investment.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
            <w:pict>
              <v:shape w14:anchorId="1A860BB7" id="Text Box 30" o:spid="_x0000_s1029" type="#_x0000_t202" style="position:absolute;left:0;text-align:left;margin-left:45pt;margin-top:11.05pt;width:522pt;height:30.85pt;z-index:25166848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" filled="f" strokeweight=".16969mm">
                <v:textbox inset="0,0,0,0">
                  <w:txbxContent>
                    <w:p w14:paraId="2B739DEB" w14:textId="77777777" w:rsidR="00027BD1" w:rsidRDefault="00027BD1" w:rsidP="00027BD1">
                      <w:pPr>
                        <w:spacing w:before="111"/>
                        <w:ind w:left="4654" w:right="4657"/>
                        <w:jc w:val="center"/>
                        <w:rPr>
                          <w:b/>
                          <w:sz w:val="20"/>
                        </w:rPr>
                      </w:pPr>
                      <w:r>
                        <w:rPr>
                          <w:b/>
                          <w:sz w:val="20"/>
                        </w:rPr>
                        <w:t>WARNING!</w:t>
                      </w:r>
                    </w:p>
                    <w:p w14:paraId="0D7DFFB0" w14:textId="77777777" w:rsidR="00027BD1" w:rsidRDefault="00027BD1" w:rsidP="00027BD1">
                      <w:pPr>
                        <w:spacing w:before="26"/>
                        <w:ind w:left="103"/>
                        <w:rPr>
                          <w:b/>
                          <w:sz w:val="20"/>
                        </w:rPr>
                      </w:pPr>
                      <w:r>
                        <w:rPr>
                          <w:b/>
                          <w:position w:val="1"/>
                          <w:sz w:val="20"/>
                        </w:rPr>
                        <w:t xml:space="preserve">This investment is risky. Don’t invest unless you can afford to lose all the money you pay </w:t>
                      </w:r>
                      <w:r>
                        <w:rPr>
                          <w:b/>
                          <w:sz w:val="20"/>
                        </w:rPr>
                        <w:t>for this investment.</w:t>
                      </w:r>
                    </w:p>
                  </w:txbxContent>
                </v:textbox>
                <w10:wrap type="topAndBottom" anchorx="page"/>
              </v:shape>
            </w:pict>
          </mc:Fallback>
        </mc:AlternateContent>
      </w:r>
    </w:p>
    <w:p w14:paraId="02CC49CD" w14:textId="77777777" w:rsidR="00027BD1" w:rsidRPr="009F6075" w:rsidRDefault="00027BD1" w:rsidP="00027BD1">
      <w:pPr>
        <w:pStyle w:val="BodyText"/>
        <w:spacing w:before="10"/>
        <w:rPr>
          <w:b/>
          <w:i/>
          <w:sz w:val="16"/>
        </w:rPr>
      </w:pPr>
    </w:p>
    <w:tbl>
      <w:tblPr>
        <w:tblW w:w="0" w:type="auto"/>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90"/>
        <w:gridCol w:w="4580"/>
        <w:gridCol w:w="1069"/>
      </w:tblGrid>
      <w:tr w:rsidR="00027BD1" w:rsidRPr="009F6075" w14:paraId="642C8E17" w14:textId="77777777" w:rsidTr="00596645">
        <w:trPr>
          <w:trHeight w:val="398"/>
        </w:trPr>
        <w:tc>
          <w:tcPr>
            <w:tcW w:w="10439" w:type="dxa"/>
            <w:gridSpan w:val="3"/>
          </w:tcPr>
          <w:p w14:paraId="7237DD2A" w14:textId="77777777" w:rsidR="00027BD1" w:rsidRPr="009F6075" w:rsidRDefault="00027BD1" w:rsidP="00596645">
            <w:pPr>
              <w:pStyle w:val="TableParagraph"/>
              <w:spacing w:before="118"/>
              <w:rPr>
                <w:b/>
                <w:sz w:val="20"/>
              </w:rPr>
            </w:pPr>
            <w:r w:rsidRPr="009F6075">
              <w:rPr>
                <w:b/>
                <w:sz w:val="20"/>
              </w:rPr>
              <w:t>SECTION 1 TO BE COMPLETED BY THE ISSUER</w:t>
            </w:r>
          </w:p>
        </w:tc>
      </w:tr>
      <w:tr w:rsidR="00027BD1" w:rsidRPr="009F6075" w14:paraId="5E8E6AFB" w14:textId="77777777" w:rsidTr="00596645">
        <w:trPr>
          <w:trHeight w:val="398"/>
        </w:trPr>
        <w:tc>
          <w:tcPr>
            <w:tcW w:w="10439" w:type="dxa"/>
            <w:gridSpan w:val="3"/>
            <w:tcBorders>
              <w:bottom w:val="nil"/>
            </w:tcBorders>
            <w:shd w:val="clear" w:color="auto" w:fill="DBDBDB"/>
          </w:tcPr>
          <w:p w14:paraId="1C54069D" w14:textId="77777777" w:rsidR="00027BD1" w:rsidRPr="009F6075" w:rsidRDefault="00027BD1" w:rsidP="00596645">
            <w:pPr>
              <w:pStyle w:val="TableParagraph"/>
              <w:spacing w:before="118"/>
              <w:rPr>
                <w:b/>
                <w:sz w:val="20"/>
              </w:rPr>
            </w:pPr>
            <w:r w:rsidRPr="009F6075">
              <w:rPr>
                <w:b/>
                <w:sz w:val="20"/>
              </w:rPr>
              <w:t>1. About your investment</w:t>
            </w:r>
          </w:p>
        </w:tc>
      </w:tr>
      <w:tr w:rsidR="00027BD1" w:rsidRPr="009F6075" w14:paraId="256AF4DA" w14:textId="77777777" w:rsidTr="00596645">
        <w:trPr>
          <w:trHeight w:val="642"/>
        </w:trPr>
        <w:tc>
          <w:tcPr>
            <w:tcW w:w="4790" w:type="dxa"/>
            <w:tcBorders>
              <w:top w:val="nil"/>
            </w:tcBorders>
          </w:tcPr>
          <w:p w14:paraId="18AB16FF" w14:textId="77777777" w:rsidR="00027BD1" w:rsidRPr="009F6075" w:rsidRDefault="00027BD1" w:rsidP="00596645">
            <w:pPr>
              <w:pStyle w:val="TableParagraph"/>
              <w:spacing w:before="113"/>
              <w:rPr>
                <w:i/>
                <w:sz w:val="20"/>
              </w:rPr>
            </w:pPr>
            <w:r w:rsidRPr="009F6075">
              <w:rPr>
                <w:sz w:val="20"/>
              </w:rPr>
              <w:t xml:space="preserve">Type of securities: </w:t>
            </w:r>
            <w:r w:rsidRPr="009F6075">
              <w:rPr>
                <w:i/>
                <w:sz w:val="20"/>
              </w:rPr>
              <w:t>Units</w:t>
            </w:r>
          </w:p>
        </w:tc>
        <w:tc>
          <w:tcPr>
            <w:tcW w:w="5649" w:type="dxa"/>
            <w:gridSpan w:val="2"/>
            <w:tcBorders>
              <w:top w:val="nil"/>
            </w:tcBorders>
          </w:tcPr>
          <w:p w14:paraId="769DF91E" w14:textId="3A60989E" w:rsidR="00027BD1" w:rsidRPr="009F6075" w:rsidRDefault="00027BD1" w:rsidP="00596645">
            <w:pPr>
              <w:pStyle w:val="TableParagraph"/>
              <w:spacing w:before="113"/>
              <w:ind w:left="72"/>
              <w:rPr>
                <w:i/>
                <w:sz w:val="20"/>
              </w:rPr>
            </w:pPr>
            <w:r w:rsidRPr="009F6075">
              <w:rPr>
                <w:sz w:val="20"/>
              </w:rPr>
              <w:t xml:space="preserve">Issuer: </w:t>
            </w:r>
            <w:r w:rsidR="00FD1CA1" w:rsidRPr="009F6075">
              <w:rPr>
                <w:i/>
                <w:sz w:val="20"/>
              </w:rPr>
              <w:t>SkyReach Capital Mortgage Trust</w:t>
            </w:r>
            <w:r w:rsidRPr="009F6075">
              <w:rPr>
                <w:i/>
                <w:sz w:val="20"/>
              </w:rPr>
              <w:t xml:space="preserve"> (the “Issuer”)</w:t>
            </w:r>
          </w:p>
        </w:tc>
      </w:tr>
      <w:tr w:rsidR="00027BD1" w:rsidRPr="009F6075" w14:paraId="1D2E6A11" w14:textId="77777777" w:rsidTr="00596645">
        <w:trPr>
          <w:trHeight w:val="397"/>
        </w:trPr>
        <w:tc>
          <w:tcPr>
            <w:tcW w:w="10439" w:type="dxa"/>
            <w:gridSpan w:val="3"/>
          </w:tcPr>
          <w:p w14:paraId="134019E7" w14:textId="77777777" w:rsidR="00027BD1" w:rsidRPr="009F6075" w:rsidRDefault="00027BD1" w:rsidP="00596645">
            <w:pPr>
              <w:pStyle w:val="TableParagraph"/>
              <w:spacing w:before="118"/>
              <w:rPr>
                <w:b/>
                <w:sz w:val="20"/>
              </w:rPr>
            </w:pPr>
            <w:r w:rsidRPr="009F6075">
              <w:rPr>
                <w:b/>
                <w:sz w:val="20"/>
              </w:rPr>
              <w:t>SECTIONS 2 TO 4 TO BE COMPLETED BY THE PURCHASER</w:t>
            </w:r>
          </w:p>
        </w:tc>
      </w:tr>
      <w:tr w:rsidR="00027BD1" w:rsidRPr="009F6075" w14:paraId="7AB0C7D0" w14:textId="77777777" w:rsidTr="00596645">
        <w:trPr>
          <w:trHeight w:val="398"/>
        </w:trPr>
        <w:tc>
          <w:tcPr>
            <w:tcW w:w="10439" w:type="dxa"/>
            <w:gridSpan w:val="3"/>
            <w:tcBorders>
              <w:bottom w:val="nil"/>
            </w:tcBorders>
            <w:shd w:val="clear" w:color="auto" w:fill="DBDBDB"/>
          </w:tcPr>
          <w:p w14:paraId="18A7DC07" w14:textId="77777777" w:rsidR="00027BD1" w:rsidRPr="009F6075" w:rsidRDefault="00027BD1" w:rsidP="00596645">
            <w:pPr>
              <w:pStyle w:val="TableParagraph"/>
              <w:spacing w:before="118"/>
              <w:rPr>
                <w:b/>
                <w:sz w:val="20"/>
              </w:rPr>
            </w:pPr>
            <w:r w:rsidRPr="009F6075">
              <w:rPr>
                <w:b/>
                <w:sz w:val="20"/>
              </w:rPr>
              <w:t>2. Risk acknowledgement</w:t>
            </w:r>
          </w:p>
        </w:tc>
      </w:tr>
      <w:tr w:rsidR="00027BD1" w:rsidRPr="009F6075" w14:paraId="0DBE9AE0" w14:textId="77777777" w:rsidTr="00596645">
        <w:trPr>
          <w:trHeight w:val="448"/>
        </w:trPr>
        <w:tc>
          <w:tcPr>
            <w:tcW w:w="9370" w:type="dxa"/>
            <w:gridSpan w:val="2"/>
            <w:tcBorders>
              <w:top w:val="nil"/>
            </w:tcBorders>
          </w:tcPr>
          <w:p w14:paraId="6AEE7D82" w14:textId="77777777" w:rsidR="00027BD1" w:rsidRPr="009F6075" w:rsidRDefault="00027BD1" w:rsidP="00596645">
            <w:pPr>
              <w:pStyle w:val="TableParagraph"/>
              <w:spacing w:before="113"/>
              <w:rPr>
                <w:sz w:val="20"/>
              </w:rPr>
            </w:pPr>
            <w:r w:rsidRPr="009F6075">
              <w:rPr>
                <w:sz w:val="20"/>
              </w:rPr>
              <w:t>This investment is risky. Initial that you understand that:</w:t>
            </w:r>
          </w:p>
        </w:tc>
        <w:tc>
          <w:tcPr>
            <w:tcW w:w="1069" w:type="dxa"/>
            <w:tcBorders>
              <w:top w:val="nil"/>
            </w:tcBorders>
          </w:tcPr>
          <w:p w14:paraId="5A51C34F" w14:textId="77777777" w:rsidR="00027BD1" w:rsidRPr="009F6075" w:rsidRDefault="00027BD1" w:rsidP="00596645">
            <w:pPr>
              <w:pStyle w:val="TableParagraph"/>
              <w:spacing w:before="120"/>
              <w:ind w:left="15" w:right="15"/>
              <w:jc w:val="center"/>
              <w:rPr>
                <w:b/>
                <w:sz w:val="18"/>
              </w:rPr>
            </w:pPr>
            <w:r w:rsidRPr="009F6075">
              <w:rPr>
                <w:b/>
                <w:sz w:val="18"/>
              </w:rPr>
              <w:t>Your initials</w:t>
            </w:r>
          </w:p>
        </w:tc>
      </w:tr>
      <w:tr w:rsidR="00027BD1" w:rsidRPr="009F6075" w14:paraId="7670859B" w14:textId="77777777" w:rsidTr="00596645">
        <w:trPr>
          <w:trHeight w:val="647"/>
        </w:trPr>
        <w:tc>
          <w:tcPr>
            <w:tcW w:w="9370" w:type="dxa"/>
            <w:gridSpan w:val="2"/>
          </w:tcPr>
          <w:p w14:paraId="64482970" w14:textId="77777777" w:rsidR="00027BD1" w:rsidRPr="009F6075" w:rsidRDefault="00027BD1" w:rsidP="00596645">
            <w:pPr>
              <w:pStyle w:val="TableParagraph"/>
              <w:tabs>
                <w:tab w:val="left" w:pos="5500"/>
              </w:tabs>
              <w:spacing w:before="113"/>
              <w:ind w:right="132" w:hanging="1"/>
              <w:rPr>
                <w:i/>
                <w:sz w:val="20"/>
              </w:rPr>
            </w:pPr>
            <w:r w:rsidRPr="009F6075">
              <w:rPr>
                <w:b/>
                <w:sz w:val="20"/>
              </w:rPr>
              <w:t>Risk</w:t>
            </w:r>
            <w:r w:rsidRPr="009F6075">
              <w:rPr>
                <w:b/>
                <w:spacing w:val="-7"/>
                <w:sz w:val="20"/>
              </w:rPr>
              <w:t xml:space="preserve"> </w:t>
            </w:r>
            <w:r w:rsidRPr="009F6075">
              <w:rPr>
                <w:b/>
                <w:sz w:val="20"/>
              </w:rPr>
              <w:t>of</w:t>
            </w:r>
            <w:r w:rsidRPr="009F6075">
              <w:rPr>
                <w:b/>
                <w:spacing w:val="-3"/>
                <w:sz w:val="20"/>
              </w:rPr>
              <w:t xml:space="preserve"> </w:t>
            </w:r>
            <w:r w:rsidRPr="009F6075">
              <w:rPr>
                <w:b/>
                <w:sz w:val="20"/>
              </w:rPr>
              <w:t>loss</w:t>
            </w:r>
            <w:r w:rsidRPr="009F6075">
              <w:rPr>
                <w:b/>
                <w:spacing w:val="-2"/>
                <w:sz w:val="20"/>
              </w:rPr>
              <w:t xml:space="preserve"> </w:t>
            </w:r>
            <w:r w:rsidRPr="009F6075">
              <w:rPr>
                <w:b/>
                <w:sz w:val="20"/>
              </w:rPr>
              <w:t xml:space="preserve">– </w:t>
            </w:r>
            <w:r w:rsidRPr="009F6075">
              <w:rPr>
                <w:sz w:val="20"/>
              </w:rPr>
              <w:t>You</w:t>
            </w:r>
            <w:r w:rsidRPr="009F6075">
              <w:rPr>
                <w:spacing w:val="-5"/>
                <w:sz w:val="20"/>
              </w:rPr>
              <w:t xml:space="preserve"> </w:t>
            </w:r>
            <w:r w:rsidRPr="009F6075">
              <w:rPr>
                <w:sz w:val="20"/>
              </w:rPr>
              <w:t>could</w:t>
            </w:r>
            <w:r w:rsidRPr="009F6075">
              <w:rPr>
                <w:spacing w:val="-2"/>
                <w:sz w:val="20"/>
              </w:rPr>
              <w:t xml:space="preserve"> </w:t>
            </w:r>
            <w:r w:rsidRPr="009F6075">
              <w:rPr>
                <w:sz w:val="20"/>
              </w:rPr>
              <w:t>lose</w:t>
            </w:r>
            <w:r w:rsidRPr="009F6075">
              <w:rPr>
                <w:spacing w:val="-3"/>
                <w:sz w:val="20"/>
              </w:rPr>
              <w:t xml:space="preserve"> </w:t>
            </w:r>
            <w:r w:rsidRPr="009F6075">
              <w:rPr>
                <w:sz w:val="20"/>
              </w:rPr>
              <w:t>your</w:t>
            </w:r>
            <w:r w:rsidRPr="009F6075">
              <w:rPr>
                <w:spacing w:val="-5"/>
                <w:sz w:val="20"/>
              </w:rPr>
              <w:t xml:space="preserve"> </w:t>
            </w:r>
            <w:r w:rsidRPr="009F6075">
              <w:rPr>
                <w:sz w:val="20"/>
              </w:rPr>
              <w:t>entire</w:t>
            </w:r>
            <w:r w:rsidRPr="009F6075">
              <w:rPr>
                <w:spacing w:val="-6"/>
                <w:sz w:val="20"/>
              </w:rPr>
              <w:t xml:space="preserve"> </w:t>
            </w:r>
            <w:r w:rsidRPr="009F6075">
              <w:rPr>
                <w:sz w:val="20"/>
              </w:rPr>
              <w:t>investment</w:t>
            </w:r>
            <w:r w:rsidRPr="009F6075">
              <w:rPr>
                <w:spacing w:val="-8"/>
                <w:sz w:val="20"/>
              </w:rPr>
              <w:t xml:space="preserve"> </w:t>
            </w:r>
            <w:r w:rsidRPr="009F6075">
              <w:rPr>
                <w:sz w:val="20"/>
              </w:rPr>
              <w:t>of</w:t>
            </w:r>
            <w:r w:rsidRPr="009F6075">
              <w:rPr>
                <w:spacing w:val="-5"/>
                <w:sz w:val="20"/>
              </w:rPr>
              <w:t xml:space="preserve"> </w:t>
            </w:r>
            <w:r w:rsidRPr="009F6075">
              <w:rPr>
                <w:sz w:val="20"/>
              </w:rPr>
              <w:t>$</w:t>
            </w:r>
            <w:r w:rsidRPr="009F6075">
              <w:rPr>
                <w:sz w:val="20"/>
                <w:u w:val="single"/>
              </w:rPr>
              <w:t xml:space="preserve"> </w:t>
            </w:r>
            <w:r w:rsidRPr="009F6075">
              <w:rPr>
                <w:sz w:val="20"/>
                <w:u w:val="single"/>
              </w:rPr>
              <w:tab/>
            </w:r>
            <w:r w:rsidRPr="009F6075">
              <w:rPr>
                <w:sz w:val="20"/>
              </w:rPr>
              <w:t>.</w:t>
            </w:r>
            <w:r w:rsidRPr="009F6075">
              <w:rPr>
                <w:spacing w:val="-3"/>
                <w:sz w:val="20"/>
              </w:rPr>
              <w:t xml:space="preserve"> </w:t>
            </w:r>
            <w:r w:rsidRPr="009F6075">
              <w:rPr>
                <w:i/>
                <w:sz w:val="20"/>
              </w:rPr>
              <w:t>[Instruction:</w:t>
            </w:r>
            <w:r w:rsidRPr="009F6075">
              <w:rPr>
                <w:i/>
                <w:spacing w:val="-10"/>
                <w:sz w:val="20"/>
              </w:rPr>
              <w:t xml:space="preserve"> </w:t>
            </w:r>
            <w:r w:rsidRPr="009F6075">
              <w:rPr>
                <w:i/>
                <w:sz w:val="20"/>
              </w:rPr>
              <w:t>Insert</w:t>
            </w:r>
            <w:r w:rsidRPr="009F6075">
              <w:rPr>
                <w:i/>
                <w:spacing w:val="-4"/>
                <w:sz w:val="20"/>
              </w:rPr>
              <w:t xml:space="preserve"> </w:t>
            </w:r>
            <w:r w:rsidRPr="009F6075">
              <w:rPr>
                <w:i/>
                <w:sz w:val="20"/>
              </w:rPr>
              <w:t>the</w:t>
            </w:r>
            <w:r w:rsidRPr="009F6075">
              <w:rPr>
                <w:i/>
                <w:spacing w:val="-2"/>
                <w:sz w:val="20"/>
              </w:rPr>
              <w:t xml:space="preserve"> </w:t>
            </w:r>
            <w:r w:rsidRPr="009F6075">
              <w:rPr>
                <w:i/>
                <w:sz w:val="20"/>
              </w:rPr>
              <w:t>total</w:t>
            </w:r>
            <w:r w:rsidRPr="009F6075">
              <w:rPr>
                <w:i/>
                <w:spacing w:val="-6"/>
                <w:sz w:val="20"/>
              </w:rPr>
              <w:t xml:space="preserve"> </w:t>
            </w:r>
            <w:r w:rsidRPr="009F6075">
              <w:rPr>
                <w:i/>
                <w:sz w:val="20"/>
              </w:rPr>
              <w:t>dollar</w:t>
            </w:r>
            <w:r w:rsidRPr="009F6075">
              <w:rPr>
                <w:i/>
                <w:spacing w:val="-9"/>
                <w:sz w:val="20"/>
              </w:rPr>
              <w:t xml:space="preserve"> </w:t>
            </w:r>
            <w:r w:rsidRPr="009F6075">
              <w:rPr>
                <w:i/>
                <w:sz w:val="20"/>
              </w:rPr>
              <w:t>amount</w:t>
            </w:r>
            <w:r w:rsidRPr="009F6075">
              <w:rPr>
                <w:i/>
                <w:spacing w:val="-6"/>
                <w:sz w:val="20"/>
              </w:rPr>
              <w:t xml:space="preserve"> </w:t>
            </w:r>
            <w:r w:rsidRPr="009F6075">
              <w:rPr>
                <w:i/>
                <w:sz w:val="20"/>
              </w:rPr>
              <w:t>of the</w:t>
            </w:r>
            <w:r w:rsidRPr="009F6075">
              <w:rPr>
                <w:i/>
                <w:spacing w:val="-4"/>
                <w:sz w:val="20"/>
              </w:rPr>
              <w:t xml:space="preserve"> </w:t>
            </w:r>
            <w:r w:rsidRPr="009F6075">
              <w:rPr>
                <w:i/>
                <w:spacing w:val="-3"/>
                <w:sz w:val="20"/>
              </w:rPr>
              <w:t>investment.]</w:t>
            </w:r>
          </w:p>
        </w:tc>
        <w:tc>
          <w:tcPr>
            <w:tcW w:w="1069" w:type="dxa"/>
          </w:tcPr>
          <w:p w14:paraId="3F6A9204" w14:textId="77777777" w:rsidR="00027BD1" w:rsidRPr="009F6075" w:rsidRDefault="00027BD1" w:rsidP="00596645">
            <w:pPr>
              <w:pStyle w:val="TableParagraph"/>
              <w:ind w:left="0"/>
              <w:rPr>
                <w:sz w:val="18"/>
              </w:rPr>
            </w:pPr>
          </w:p>
        </w:tc>
      </w:tr>
      <w:tr w:rsidR="00027BD1" w:rsidRPr="009F6075" w14:paraId="3F2CEC71" w14:textId="77777777" w:rsidTr="00596645">
        <w:trPr>
          <w:trHeight w:val="388"/>
        </w:trPr>
        <w:tc>
          <w:tcPr>
            <w:tcW w:w="9370" w:type="dxa"/>
            <w:gridSpan w:val="2"/>
          </w:tcPr>
          <w:p w14:paraId="55C28990" w14:textId="77777777" w:rsidR="00027BD1" w:rsidRPr="009F6075" w:rsidRDefault="00027BD1" w:rsidP="00596645">
            <w:pPr>
              <w:pStyle w:val="TableParagraph"/>
              <w:spacing w:before="113"/>
              <w:rPr>
                <w:sz w:val="20"/>
              </w:rPr>
            </w:pPr>
            <w:r w:rsidRPr="009F6075">
              <w:rPr>
                <w:b/>
                <w:sz w:val="20"/>
              </w:rPr>
              <w:t xml:space="preserve">Liquidity risk – </w:t>
            </w:r>
            <w:r w:rsidRPr="009F6075">
              <w:rPr>
                <w:sz w:val="20"/>
              </w:rPr>
              <w:t>You may not be able to sell your investment quickly – or at all.</w:t>
            </w:r>
          </w:p>
        </w:tc>
        <w:tc>
          <w:tcPr>
            <w:tcW w:w="1069" w:type="dxa"/>
          </w:tcPr>
          <w:p w14:paraId="232435B3" w14:textId="77777777" w:rsidR="00027BD1" w:rsidRPr="009F6075" w:rsidRDefault="00027BD1" w:rsidP="00596645">
            <w:pPr>
              <w:pStyle w:val="TableParagraph"/>
              <w:ind w:left="0"/>
              <w:rPr>
                <w:sz w:val="18"/>
              </w:rPr>
            </w:pPr>
          </w:p>
        </w:tc>
      </w:tr>
      <w:tr w:rsidR="00027BD1" w:rsidRPr="009F6075" w14:paraId="63335D15" w14:textId="77777777" w:rsidTr="00596645">
        <w:trPr>
          <w:trHeight w:val="909"/>
        </w:trPr>
        <w:tc>
          <w:tcPr>
            <w:tcW w:w="9370" w:type="dxa"/>
            <w:gridSpan w:val="2"/>
          </w:tcPr>
          <w:p w14:paraId="397791C7" w14:textId="77777777" w:rsidR="00027BD1" w:rsidRPr="009F6075" w:rsidRDefault="00027BD1" w:rsidP="00596645">
            <w:pPr>
              <w:pStyle w:val="TableParagraph"/>
              <w:spacing w:before="113"/>
              <w:ind w:left="90" w:right="3"/>
              <w:jc w:val="both"/>
              <w:rPr>
                <w:sz w:val="20"/>
              </w:rPr>
            </w:pPr>
            <w:r w:rsidRPr="009F6075">
              <w:rPr>
                <w:b/>
                <w:sz w:val="20"/>
              </w:rPr>
              <w:t xml:space="preserve">Lack of information – </w:t>
            </w:r>
            <w:r w:rsidRPr="009F6075">
              <w:rPr>
                <w:sz w:val="20"/>
              </w:rPr>
              <w:t>You may receive little or no information about your investment. The information you receive may be limited to the information provided to you by the family member, friend or close business associate specified in section 3 of this form.</w:t>
            </w:r>
          </w:p>
        </w:tc>
        <w:tc>
          <w:tcPr>
            <w:tcW w:w="1069" w:type="dxa"/>
          </w:tcPr>
          <w:p w14:paraId="3B205A42" w14:textId="77777777" w:rsidR="00027BD1" w:rsidRPr="009F6075" w:rsidRDefault="00027BD1" w:rsidP="00596645">
            <w:pPr>
              <w:pStyle w:val="TableParagraph"/>
              <w:ind w:left="0"/>
              <w:rPr>
                <w:sz w:val="18"/>
              </w:rPr>
            </w:pPr>
          </w:p>
        </w:tc>
      </w:tr>
      <w:tr w:rsidR="00027BD1" w:rsidRPr="009F6075" w14:paraId="03F03C4F" w14:textId="77777777" w:rsidTr="00596645">
        <w:trPr>
          <w:trHeight w:val="395"/>
        </w:trPr>
        <w:tc>
          <w:tcPr>
            <w:tcW w:w="10439" w:type="dxa"/>
            <w:gridSpan w:val="3"/>
            <w:tcBorders>
              <w:bottom w:val="nil"/>
            </w:tcBorders>
            <w:shd w:val="clear" w:color="auto" w:fill="DBDBDB"/>
          </w:tcPr>
          <w:p w14:paraId="4486D6EE" w14:textId="77777777" w:rsidR="00027BD1" w:rsidRPr="009F6075" w:rsidRDefault="00027BD1" w:rsidP="00596645">
            <w:pPr>
              <w:pStyle w:val="TableParagraph"/>
              <w:spacing w:before="118"/>
              <w:rPr>
                <w:b/>
                <w:sz w:val="20"/>
              </w:rPr>
            </w:pPr>
            <w:r w:rsidRPr="009F6075">
              <w:rPr>
                <w:b/>
                <w:sz w:val="20"/>
              </w:rPr>
              <w:t>3. Family, friend or business associate status</w:t>
            </w:r>
          </w:p>
        </w:tc>
      </w:tr>
      <w:tr w:rsidR="00027BD1" w:rsidRPr="009F6075" w14:paraId="57489EE2" w14:textId="77777777" w:rsidTr="00596645">
        <w:trPr>
          <w:trHeight w:val="602"/>
        </w:trPr>
        <w:tc>
          <w:tcPr>
            <w:tcW w:w="9370" w:type="dxa"/>
            <w:gridSpan w:val="2"/>
            <w:tcBorders>
              <w:top w:val="nil"/>
            </w:tcBorders>
          </w:tcPr>
          <w:p w14:paraId="32465FFE" w14:textId="77777777" w:rsidR="00027BD1" w:rsidRPr="009F6075" w:rsidRDefault="00027BD1" w:rsidP="00596645">
            <w:pPr>
              <w:pStyle w:val="TableParagraph"/>
              <w:spacing w:before="113"/>
              <w:ind w:left="95" w:right="86"/>
              <w:rPr>
                <w:sz w:val="20"/>
              </w:rPr>
            </w:pPr>
            <w:r w:rsidRPr="009F6075">
              <w:rPr>
                <w:sz w:val="20"/>
              </w:rPr>
              <w:t>You must meet one of the following criteria to be able to make this investment. Initial the statement that applies to you:</w:t>
            </w:r>
          </w:p>
        </w:tc>
        <w:tc>
          <w:tcPr>
            <w:tcW w:w="1069" w:type="dxa"/>
            <w:tcBorders>
              <w:top w:val="nil"/>
            </w:tcBorders>
          </w:tcPr>
          <w:p w14:paraId="50DD5D14" w14:textId="77777777" w:rsidR="00027BD1" w:rsidRPr="009F6075" w:rsidRDefault="00027BD1" w:rsidP="00596645">
            <w:pPr>
              <w:pStyle w:val="TableParagraph"/>
              <w:spacing w:before="144"/>
              <w:ind w:left="26" w:right="3"/>
              <w:jc w:val="center"/>
              <w:rPr>
                <w:b/>
                <w:sz w:val="18"/>
              </w:rPr>
            </w:pPr>
            <w:r w:rsidRPr="009F6075">
              <w:rPr>
                <w:b/>
                <w:sz w:val="18"/>
              </w:rPr>
              <w:t>Your initials</w:t>
            </w:r>
          </w:p>
        </w:tc>
      </w:tr>
      <w:tr w:rsidR="00027BD1" w:rsidRPr="009F6075" w14:paraId="217ED689" w14:textId="77777777" w:rsidTr="00596645">
        <w:trPr>
          <w:trHeight w:val="4504"/>
        </w:trPr>
        <w:tc>
          <w:tcPr>
            <w:tcW w:w="9370" w:type="dxa"/>
            <w:gridSpan w:val="2"/>
          </w:tcPr>
          <w:p w14:paraId="18041D0B" w14:textId="77777777" w:rsidR="00027BD1" w:rsidRPr="009F6075" w:rsidRDefault="00027BD1" w:rsidP="00027BD1">
            <w:pPr>
              <w:pStyle w:val="TableParagraph"/>
              <w:numPr>
                <w:ilvl w:val="0"/>
                <w:numId w:val="23"/>
              </w:numPr>
              <w:tabs>
                <w:tab w:val="left" w:pos="355"/>
              </w:tabs>
              <w:spacing w:before="115"/>
              <w:rPr>
                <w:sz w:val="20"/>
              </w:rPr>
            </w:pPr>
            <w:r w:rsidRPr="009F6075">
              <w:rPr>
                <w:sz w:val="20"/>
              </w:rPr>
              <w:t>You</w:t>
            </w:r>
            <w:r w:rsidRPr="009F6075">
              <w:rPr>
                <w:spacing w:val="-1"/>
                <w:sz w:val="20"/>
              </w:rPr>
              <w:t xml:space="preserve"> </w:t>
            </w:r>
            <w:r w:rsidRPr="009F6075">
              <w:rPr>
                <w:sz w:val="20"/>
              </w:rPr>
              <w:t>are:</w:t>
            </w:r>
          </w:p>
          <w:p w14:paraId="70DAF9C6" w14:textId="77777777" w:rsidR="00027BD1" w:rsidRPr="009F6075" w:rsidRDefault="00027BD1" w:rsidP="00027BD1">
            <w:pPr>
              <w:pStyle w:val="TableParagraph"/>
              <w:numPr>
                <w:ilvl w:val="1"/>
                <w:numId w:val="23"/>
              </w:numPr>
              <w:tabs>
                <w:tab w:val="left" w:pos="631"/>
              </w:tabs>
              <w:spacing w:before="118"/>
              <w:ind w:hanging="266"/>
              <w:rPr>
                <w:i/>
                <w:sz w:val="20"/>
              </w:rPr>
            </w:pPr>
            <w:r w:rsidRPr="009F6075">
              <w:rPr>
                <w:i/>
                <w:sz w:val="20"/>
              </w:rPr>
              <w:t>[check all applicable</w:t>
            </w:r>
            <w:r w:rsidRPr="009F6075">
              <w:rPr>
                <w:i/>
                <w:spacing w:val="-4"/>
                <w:sz w:val="20"/>
              </w:rPr>
              <w:t xml:space="preserve"> </w:t>
            </w:r>
            <w:r w:rsidRPr="009F6075">
              <w:rPr>
                <w:i/>
                <w:sz w:val="20"/>
              </w:rPr>
              <w:t>boxes]</w:t>
            </w:r>
          </w:p>
          <w:p w14:paraId="1BAD0569" w14:textId="77777777" w:rsidR="00027BD1" w:rsidRPr="009F6075" w:rsidRDefault="00027BD1" w:rsidP="00596645">
            <w:pPr>
              <w:pStyle w:val="TableParagraph"/>
              <w:spacing w:before="121"/>
              <w:ind w:left="635"/>
              <w:rPr>
                <w:sz w:val="20"/>
              </w:rPr>
            </w:pPr>
            <w:r w:rsidRPr="009F6075">
              <w:rPr>
                <w:sz w:val="20"/>
              </w:rPr>
              <w:t>a director of the issuer or an affiliate of the issuer</w:t>
            </w:r>
          </w:p>
          <w:p w14:paraId="57B556F3" w14:textId="77777777" w:rsidR="00027BD1" w:rsidRPr="009F6075" w:rsidRDefault="00027BD1" w:rsidP="00596645">
            <w:pPr>
              <w:pStyle w:val="TableParagraph"/>
              <w:spacing w:before="120"/>
              <w:ind w:left="635"/>
              <w:rPr>
                <w:sz w:val="20"/>
              </w:rPr>
            </w:pPr>
            <w:r w:rsidRPr="009F6075">
              <w:rPr>
                <w:sz w:val="20"/>
              </w:rPr>
              <w:t>an executive officer of the issuer or an affiliate of the issuer</w:t>
            </w:r>
          </w:p>
          <w:p w14:paraId="62D57EE5" w14:textId="77777777" w:rsidR="00027BD1" w:rsidRPr="009F6075" w:rsidRDefault="00027BD1" w:rsidP="00596645">
            <w:pPr>
              <w:pStyle w:val="TableParagraph"/>
              <w:spacing w:before="120"/>
              <w:ind w:left="635"/>
              <w:rPr>
                <w:sz w:val="20"/>
              </w:rPr>
            </w:pPr>
            <w:r w:rsidRPr="009F6075">
              <w:rPr>
                <w:sz w:val="20"/>
              </w:rPr>
              <w:t>a control person of the issuer or an affiliate of the issuer</w:t>
            </w:r>
          </w:p>
          <w:p w14:paraId="3371F022" w14:textId="77777777" w:rsidR="00027BD1" w:rsidRPr="009F6075" w:rsidRDefault="00027BD1" w:rsidP="00596645">
            <w:pPr>
              <w:pStyle w:val="TableParagraph"/>
              <w:spacing w:before="121" w:line="364" w:lineRule="auto"/>
              <w:ind w:left="364" w:right="6716" w:firstLine="271"/>
              <w:rPr>
                <w:sz w:val="20"/>
              </w:rPr>
            </w:pPr>
            <w:r w:rsidRPr="009F6075">
              <w:rPr>
                <w:sz w:val="20"/>
              </w:rPr>
              <w:t>a founder of the issuer OR</w:t>
            </w:r>
          </w:p>
          <w:p w14:paraId="35161322" w14:textId="77777777" w:rsidR="00027BD1" w:rsidRPr="009F6075" w:rsidRDefault="00027BD1" w:rsidP="00027BD1">
            <w:pPr>
              <w:pStyle w:val="TableParagraph"/>
              <w:numPr>
                <w:ilvl w:val="1"/>
                <w:numId w:val="23"/>
              </w:numPr>
              <w:tabs>
                <w:tab w:val="left" w:pos="631"/>
              </w:tabs>
              <w:spacing w:line="229" w:lineRule="exact"/>
              <w:ind w:hanging="266"/>
              <w:rPr>
                <w:i/>
                <w:sz w:val="20"/>
              </w:rPr>
            </w:pPr>
            <w:r w:rsidRPr="009F6075">
              <w:rPr>
                <w:i/>
                <w:sz w:val="20"/>
              </w:rPr>
              <w:t>[check all applicable</w:t>
            </w:r>
            <w:r w:rsidRPr="009F6075">
              <w:rPr>
                <w:i/>
                <w:spacing w:val="-4"/>
                <w:sz w:val="20"/>
              </w:rPr>
              <w:t xml:space="preserve"> </w:t>
            </w:r>
            <w:r w:rsidRPr="009F6075">
              <w:rPr>
                <w:i/>
                <w:sz w:val="20"/>
              </w:rPr>
              <w:t>boxes]</w:t>
            </w:r>
          </w:p>
          <w:p w14:paraId="2AE8BD78" w14:textId="77777777" w:rsidR="00027BD1" w:rsidRPr="009F6075" w:rsidRDefault="00027BD1" w:rsidP="00596645">
            <w:pPr>
              <w:pStyle w:val="TableParagraph"/>
              <w:spacing w:before="120"/>
              <w:ind w:left="995" w:right="71" w:hanging="360"/>
              <w:jc w:val="both"/>
              <w:rPr>
                <w:sz w:val="20"/>
              </w:rPr>
            </w:pPr>
            <w:r w:rsidRPr="009F6075">
              <w:rPr>
                <w:sz w:val="20"/>
              </w:rPr>
              <w:t>a person of which a majority of the voting securities are beneficially owned by, or a majority of the directors are, (i) individuals listed in (1) above and/or (ii) family members, close personal friends or close business associates of individuals listed in (1) above</w:t>
            </w:r>
          </w:p>
          <w:p w14:paraId="3DB96E53" w14:textId="77777777" w:rsidR="00027BD1" w:rsidRPr="009F6075" w:rsidRDefault="00027BD1" w:rsidP="00596645">
            <w:pPr>
              <w:pStyle w:val="TableParagraph"/>
              <w:spacing w:before="122"/>
              <w:ind w:left="995" w:right="71" w:hanging="360"/>
              <w:jc w:val="both"/>
              <w:rPr>
                <w:sz w:val="20"/>
              </w:rPr>
            </w:pPr>
            <w:r w:rsidRPr="009F6075">
              <w:rPr>
                <w:sz w:val="20"/>
              </w:rPr>
              <w:t>a trust or estate of which all of the beneficiaries or a majority of the trustees or executors are (i) individuals listed in (1) above and/or (ii) family members, close personal friends or close business associates of individuals listed in (1) above</w:t>
            </w:r>
          </w:p>
        </w:tc>
        <w:tc>
          <w:tcPr>
            <w:tcW w:w="1069" w:type="dxa"/>
          </w:tcPr>
          <w:p w14:paraId="0DCA35CE" w14:textId="77777777" w:rsidR="00027BD1" w:rsidRPr="009F6075" w:rsidRDefault="00027BD1" w:rsidP="00596645">
            <w:pPr>
              <w:pStyle w:val="TableParagraph"/>
              <w:ind w:left="0"/>
              <w:rPr>
                <w:sz w:val="18"/>
              </w:rPr>
            </w:pPr>
          </w:p>
        </w:tc>
      </w:tr>
    </w:tbl>
    <w:p w14:paraId="19F9102D" w14:textId="77777777" w:rsidR="00027BD1" w:rsidRPr="009F6075" w:rsidRDefault="00027BD1" w:rsidP="00027BD1">
      <w:pPr>
        <w:sectPr w:rsidR="00027BD1" w:rsidRPr="009F6075" w:rsidSect="006A3CC3">
          <w:headerReference w:type="default" r:id="rId27"/>
          <w:footerReference w:type="default" r:id="rId28"/>
          <w:pgSz w:w="12240" w:h="15840"/>
          <w:pgMar w:top="640" w:right="580" w:bottom="520" w:left="600" w:header="0" w:footer="159" w:gutter="0"/>
          <w:cols w:space="720"/>
          <w:docGrid w:linePitch="245"/>
        </w:sectPr>
      </w:pPr>
    </w:p>
    <w:p w14:paraId="02EE4FFD" w14:textId="77777777" w:rsidR="00027BD1" w:rsidRPr="009F6075" w:rsidRDefault="00027BD1" w:rsidP="00027BD1">
      <w:pPr>
        <w:pStyle w:val="BodyText"/>
        <w:spacing w:before="4"/>
        <w:rPr>
          <w:sz w:val="22"/>
        </w:rPr>
      </w:pPr>
    </w:p>
    <w:tbl>
      <w:tblPr>
        <w:tblW w:w="0" w:type="auto"/>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76"/>
        <w:gridCol w:w="888"/>
        <w:gridCol w:w="2518"/>
        <w:gridCol w:w="1059"/>
      </w:tblGrid>
      <w:tr w:rsidR="00027BD1" w:rsidRPr="009F6075" w14:paraId="35650E06" w14:textId="77777777" w:rsidTr="00596645">
        <w:trPr>
          <w:trHeight w:val="1910"/>
        </w:trPr>
        <w:tc>
          <w:tcPr>
            <w:tcW w:w="9382" w:type="dxa"/>
            <w:gridSpan w:val="3"/>
          </w:tcPr>
          <w:p w14:paraId="0B7F54E3" w14:textId="77777777" w:rsidR="00027BD1" w:rsidRPr="009F6075" w:rsidRDefault="00027BD1" w:rsidP="00596645">
            <w:pPr>
              <w:pStyle w:val="TableParagraph"/>
              <w:tabs>
                <w:tab w:val="left" w:pos="6345"/>
                <w:tab w:val="left" w:pos="6488"/>
              </w:tabs>
              <w:spacing w:before="115"/>
              <w:ind w:left="364" w:right="82" w:hanging="274"/>
              <w:jc w:val="both"/>
              <w:rPr>
                <w:sz w:val="20"/>
              </w:rPr>
            </w:pPr>
            <w:r w:rsidRPr="009F6075">
              <w:rPr>
                <w:sz w:val="20"/>
              </w:rPr>
              <w:t>B) You are a family</w:t>
            </w:r>
            <w:r w:rsidRPr="009F6075">
              <w:rPr>
                <w:spacing w:val="3"/>
                <w:sz w:val="20"/>
              </w:rPr>
              <w:t xml:space="preserve"> </w:t>
            </w:r>
            <w:r w:rsidRPr="009F6075">
              <w:rPr>
                <w:sz w:val="20"/>
              </w:rPr>
              <w:t>member</w:t>
            </w:r>
            <w:r w:rsidRPr="009F6075">
              <w:rPr>
                <w:spacing w:val="11"/>
                <w:sz w:val="20"/>
              </w:rPr>
              <w:t xml:space="preserve"> </w:t>
            </w:r>
            <w:r w:rsidRPr="009F6075">
              <w:rPr>
                <w:sz w:val="20"/>
              </w:rPr>
              <w:t>of</w:t>
            </w:r>
            <w:r w:rsidRPr="009F6075">
              <w:rPr>
                <w:sz w:val="20"/>
                <w:u w:val="single"/>
              </w:rPr>
              <w:t xml:space="preserve"> </w:t>
            </w:r>
            <w:r w:rsidRPr="009F6075">
              <w:rPr>
                <w:sz w:val="20"/>
                <w:u w:val="single"/>
              </w:rPr>
              <w:tab/>
            </w:r>
            <w:r w:rsidRPr="009F6075">
              <w:rPr>
                <w:i/>
                <w:sz w:val="20"/>
              </w:rPr>
              <w:t>[Instruction: Insert the name of the person who is your relative either directly or through his or her spouse]</w:t>
            </w:r>
            <w:r w:rsidRPr="009F6075">
              <w:rPr>
                <w:sz w:val="20"/>
              </w:rPr>
              <w:t xml:space="preserve">, </w:t>
            </w:r>
            <w:r w:rsidRPr="009F6075">
              <w:rPr>
                <w:spacing w:val="-3"/>
                <w:sz w:val="20"/>
              </w:rPr>
              <w:t xml:space="preserve">who </w:t>
            </w:r>
            <w:r w:rsidRPr="009F6075">
              <w:rPr>
                <w:sz w:val="20"/>
              </w:rPr>
              <w:t>holds the following position at the issuer or an affiliate of</w:t>
            </w:r>
            <w:r w:rsidRPr="009F6075">
              <w:rPr>
                <w:spacing w:val="-15"/>
                <w:sz w:val="20"/>
              </w:rPr>
              <w:t xml:space="preserve"> </w:t>
            </w:r>
            <w:r w:rsidRPr="009F6075">
              <w:rPr>
                <w:sz w:val="20"/>
              </w:rPr>
              <w:t>the</w:t>
            </w:r>
            <w:r w:rsidRPr="009F6075">
              <w:rPr>
                <w:spacing w:val="1"/>
                <w:sz w:val="20"/>
              </w:rPr>
              <w:t xml:space="preserve"> </w:t>
            </w:r>
            <w:r w:rsidRPr="009F6075">
              <w:rPr>
                <w:sz w:val="20"/>
              </w:rPr>
              <w:t>issuer:</w:t>
            </w:r>
            <w:r w:rsidRPr="009F6075">
              <w:rPr>
                <w:sz w:val="20"/>
                <w:u w:val="single"/>
              </w:rPr>
              <w:t xml:space="preserve"> </w:t>
            </w:r>
            <w:r w:rsidRPr="009F6075">
              <w:rPr>
                <w:sz w:val="20"/>
                <w:u w:val="single"/>
              </w:rPr>
              <w:tab/>
            </w:r>
            <w:r w:rsidRPr="009F6075">
              <w:rPr>
                <w:sz w:val="20"/>
                <w:u w:val="single"/>
              </w:rPr>
              <w:tab/>
            </w:r>
            <w:r w:rsidRPr="009F6075">
              <w:rPr>
                <w:sz w:val="20"/>
              </w:rPr>
              <w:t>.</w:t>
            </w:r>
          </w:p>
          <w:p w14:paraId="2EE82FE1" w14:textId="77777777" w:rsidR="00027BD1" w:rsidRPr="009F6075" w:rsidRDefault="00027BD1" w:rsidP="00596645">
            <w:pPr>
              <w:pStyle w:val="TableParagraph"/>
              <w:tabs>
                <w:tab w:val="left" w:pos="4174"/>
              </w:tabs>
              <w:spacing w:before="119"/>
              <w:ind w:left="364" w:right="82"/>
              <w:jc w:val="both"/>
              <w:rPr>
                <w:i/>
                <w:sz w:val="20"/>
              </w:rPr>
            </w:pPr>
            <w:r w:rsidRPr="009F6075">
              <w:rPr>
                <w:sz w:val="20"/>
              </w:rPr>
              <w:t>You</w:t>
            </w:r>
            <w:r w:rsidRPr="009F6075">
              <w:rPr>
                <w:spacing w:val="5"/>
                <w:sz w:val="20"/>
              </w:rPr>
              <w:t xml:space="preserve"> </w:t>
            </w:r>
            <w:r w:rsidRPr="009F6075">
              <w:rPr>
                <w:sz w:val="20"/>
              </w:rPr>
              <w:t>are</w:t>
            </w:r>
            <w:r w:rsidRPr="009F6075">
              <w:rPr>
                <w:spacing w:val="6"/>
                <w:sz w:val="20"/>
              </w:rPr>
              <w:t xml:space="preserve"> </w:t>
            </w:r>
            <w:r w:rsidRPr="009F6075">
              <w:rPr>
                <w:sz w:val="20"/>
              </w:rPr>
              <w:t>the</w:t>
            </w:r>
            <w:r w:rsidRPr="009F6075">
              <w:rPr>
                <w:sz w:val="20"/>
                <w:u w:val="single"/>
              </w:rPr>
              <w:t xml:space="preserve"> </w:t>
            </w:r>
            <w:r w:rsidRPr="009F6075">
              <w:rPr>
                <w:sz w:val="20"/>
                <w:u w:val="single"/>
              </w:rPr>
              <w:tab/>
            </w:r>
            <w:r w:rsidRPr="009F6075">
              <w:rPr>
                <w:sz w:val="20"/>
              </w:rPr>
              <w:t xml:space="preserve">of that person or that person’s spouse. </w:t>
            </w:r>
            <w:r w:rsidRPr="009F6075">
              <w:rPr>
                <w:i/>
                <w:sz w:val="20"/>
              </w:rPr>
              <w:t>[Instruction: To qualify for this investment, you must be (a) the spouse of the person listed above or (b) the parent, grandparent, brother, sister, child or grandchild of that person or that person’s</w:t>
            </w:r>
            <w:r w:rsidRPr="009F6075">
              <w:rPr>
                <w:i/>
                <w:spacing w:val="-9"/>
                <w:sz w:val="20"/>
              </w:rPr>
              <w:t xml:space="preserve"> </w:t>
            </w:r>
            <w:r w:rsidRPr="009F6075">
              <w:rPr>
                <w:i/>
                <w:sz w:val="20"/>
              </w:rPr>
              <w:t>spouse.]</w:t>
            </w:r>
          </w:p>
        </w:tc>
        <w:tc>
          <w:tcPr>
            <w:tcW w:w="1059" w:type="dxa"/>
          </w:tcPr>
          <w:p w14:paraId="1C81AA0A" w14:textId="77777777" w:rsidR="00027BD1" w:rsidRPr="009F6075" w:rsidRDefault="00027BD1" w:rsidP="00596645">
            <w:pPr>
              <w:pStyle w:val="TableParagraph"/>
              <w:ind w:left="0"/>
              <w:rPr>
                <w:sz w:val="18"/>
              </w:rPr>
            </w:pPr>
          </w:p>
        </w:tc>
      </w:tr>
      <w:tr w:rsidR="00027BD1" w:rsidRPr="009F6075" w14:paraId="71110A5F" w14:textId="77777777" w:rsidTr="00596645">
        <w:trPr>
          <w:trHeight w:val="1259"/>
        </w:trPr>
        <w:tc>
          <w:tcPr>
            <w:tcW w:w="9382" w:type="dxa"/>
            <w:gridSpan w:val="3"/>
          </w:tcPr>
          <w:p w14:paraId="00D7C9D9" w14:textId="77777777" w:rsidR="00027BD1" w:rsidRPr="009F6075" w:rsidRDefault="00027BD1" w:rsidP="00596645">
            <w:pPr>
              <w:pStyle w:val="TableParagraph"/>
              <w:tabs>
                <w:tab w:val="left" w:pos="6263"/>
              </w:tabs>
              <w:spacing w:before="113"/>
              <w:ind w:left="364" w:right="80" w:hanging="274"/>
              <w:rPr>
                <w:sz w:val="20"/>
              </w:rPr>
            </w:pPr>
            <w:r w:rsidRPr="009F6075">
              <w:rPr>
                <w:sz w:val="20"/>
              </w:rPr>
              <w:t>C) You are a close personal</w:t>
            </w:r>
            <w:r w:rsidRPr="009F6075">
              <w:rPr>
                <w:spacing w:val="33"/>
                <w:sz w:val="20"/>
              </w:rPr>
              <w:t xml:space="preserve"> </w:t>
            </w:r>
            <w:r w:rsidRPr="009F6075">
              <w:rPr>
                <w:sz w:val="20"/>
              </w:rPr>
              <w:t>friend</w:t>
            </w:r>
            <w:r w:rsidRPr="009F6075">
              <w:rPr>
                <w:spacing w:val="6"/>
                <w:sz w:val="20"/>
              </w:rPr>
              <w:t xml:space="preserve"> </w:t>
            </w:r>
            <w:r w:rsidRPr="009F6075">
              <w:rPr>
                <w:sz w:val="20"/>
              </w:rPr>
              <w:t>of</w:t>
            </w:r>
            <w:r w:rsidRPr="009F6075">
              <w:rPr>
                <w:sz w:val="20"/>
                <w:u w:val="single"/>
              </w:rPr>
              <w:t xml:space="preserve"> </w:t>
            </w:r>
            <w:r w:rsidRPr="009F6075">
              <w:rPr>
                <w:sz w:val="20"/>
                <w:u w:val="single"/>
              </w:rPr>
              <w:tab/>
            </w:r>
            <w:r w:rsidRPr="009F6075">
              <w:rPr>
                <w:i/>
                <w:sz w:val="20"/>
              </w:rPr>
              <w:t>[Instruction: Insert the name of your close</w:t>
            </w:r>
            <w:r w:rsidRPr="009F6075">
              <w:rPr>
                <w:i/>
                <w:spacing w:val="23"/>
                <w:sz w:val="20"/>
              </w:rPr>
              <w:t xml:space="preserve"> </w:t>
            </w:r>
            <w:r w:rsidRPr="009F6075">
              <w:rPr>
                <w:i/>
                <w:sz w:val="20"/>
              </w:rPr>
              <w:t>personal</w:t>
            </w:r>
            <w:r w:rsidRPr="009F6075">
              <w:rPr>
                <w:i/>
                <w:spacing w:val="22"/>
                <w:sz w:val="20"/>
              </w:rPr>
              <w:t xml:space="preserve"> </w:t>
            </w:r>
            <w:r w:rsidRPr="009F6075">
              <w:rPr>
                <w:i/>
                <w:sz w:val="20"/>
              </w:rPr>
              <w:t>friend]</w:t>
            </w:r>
            <w:r w:rsidRPr="009F6075">
              <w:rPr>
                <w:sz w:val="20"/>
              </w:rPr>
              <w:t>,</w:t>
            </w:r>
            <w:r w:rsidRPr="009F6075">
              <w:rPr>
                <w:spacing w:val="24"/>
                <w:sz w:val="20"/>
              </w:rPr>
              <w:t xml:space="preserve"> </w:t>
            </w:r>
            <w:r w:rsidRPr="009F6075">
              <w:rPr>
                <w:spacing w:val="-3"/>
                <w:sz w:val="20"/>
              </w:rPr>
              <w:t>who</w:t>
            </w:r>
            <w:r w:rsidRPr="009F6075">
              <w:rPr>
                <w:spacing w:val="29"/>
                <w:sz w:val="20"/>
              </w:rPr>
              <w:t xml:space="preserve"> </w:t>
            </w:r>
            <w:r w:rsidRPr="009F6075">
              <w:rPr>
                <w:sz w:val="20"/>
              </w:rPr>
              <w:t>holds</w:t>
            </w:r>
            <w:r w:rsidRPr="009F6075">
              <w:rPr>
                <w:spacing w:val="22"/>
                <w:sz w:val="20"/>
              </w:rPr>
              <w:t xml:space="preserve"> </w:t>
            </w:r>
            <w:r w:rsidRPr="009F6075">
              <w:rPr>
                <w:sz w:val="20"/>
              </w:rPr>
              <w:t>the</w:t>
            </w:r>
            <w:r w:rsidRPr="009F6075">
              <w:rPr>
                <w:spacing w:val="24"/>
                <w:sz w:val="20"/>
              </w:rPr>
              <w:t xml:space="preserve"> </w:t>
            </w:r>
            <w:r w:rsidRPr="009F6075">
              <w:rPr>
                <w:sz w:val="20"/>
              </w:rPr>
              <w:t>following</w:t>
            </w:r>
            <w:r w:rsidRPr="009F6075">
              <w:rPr>
                <w:spacing w:val="21"/>
                <w:sz w:val="20"/>
              </w:rPr>
              <w:t xml:space="preserve"> </w:t>
            </w:r>
            <w:r w:rsidRPr="009F6075">
              <w:rPr>
                <w:sz w:val="20"/>
              </w:rPr>
              <w:t>position</w:t>
            </w:r>
            <w:r w:rsidRPr="009F6075">
              <w:rPr>
                <w:spacing w:val="21"/>
                <w:sz w:val="20"/>
              </w:rPr>
              <w:t xml:space="preserve"> </w:t>
            </w:r>
            <w:r w:rsidRPr="009F6075">
              <w:rPr>
                <w:sz w:val="20"/>
              </w:rPr>
              <w:t>at</w:t>
            </w:r>
            <w:r w:rsidRPr="009F6075">
              <w:rPr>
                <w:spacing w:val="23"/>
                <w:sz w:val="20"/>
              </w:rPr>
              <w:t xml:space="preserve"> </w:t>
            </w:r>
            <w:r w:rsidRPr="009F6075">
              <w:rPr>
                <w:sz w:val="20"/>
              </w:rPr>
              <w:t>the</w:t>
            </w:r>
            <w:r w:rsidRPr="009F6075">
              <w:rPr>
                <w:spacing w:val="25"/>
                <w:sz w:val="20"/>
              </w:rPr>
              <w:t xml:space="preserve"> </w:t>
            </w:r>
            <w:r w:rsidRPr="009F6075">
              <w:rPr>
                <w:sz w:val="20"/>
              </w:rPr>
              <w:t>issuer</w:t>
            </w:r>
            <w:r w:rsidRPr="009F6075">
              <w:rPr>
                <w:spacing w:val="23"/>
                <w:sz w:val="20"/>
              </w:rPr>
              <w:t xml:space="preserve"> </w:t>
            </w:r>
            <w:r w:rsidRPr="009F6075">
              <w:rPr>
                <w:sz w:val="20"/>
              </w:rPr>
              <w:t>or</w:t>
            </w:r>
            <w:r w:rsidRPr="009F6075">
              <w:rPr>
                <w:spacing w:val="24"/>
                <w:sz w:val="20"/>
              </w:rPr>
              <w:t xml:space="preserve"> </w:t>
            </w:r>
            <w:r w:rsidRPr="009F6075">
              <w:rPr>
                <w:sz w:val="20"/>
              </w:rPr>
              <w:t>an</w:t>
            </w:r>
            <w:r w:rsidRPr="009F6075">
              <w:rPr>
                <w:spacing w:val="21"/>
                <w:sz w:val="20"/>
              </w:rPr>
              <w:t xml:space="preserve"> </w:t>
            </w:r>
            <w:r w:rsidRPr="009F6075">
              <w:rPr>
                <w:sz w:val="20"/>
              </w:rPr>
              <w:t>affiliate</w:t>
            </w:r>
            <w:r w:rsidRPr="009F6075">
              <w:rPr>
                <w:spacing w:val="23"/>
                <w:sz w:val="20"/>
              </w:rPr>
              <w:t xml:space="preserve"> </w:t>
            </w:r>
            <w:r w:rsidRPr="009F6075">
              <w:rPr>
                <w:sz w:val="20"/>
              </w:rPr>
              <w:t>of</w:t>
            </w:r>
            <w:r w:rsidRPr="009F6075">
              <w:rPr>
                <w:spacing w:val="22"/>
                <w:sz w:val="20"/>
              </w:rPr>
              <w:t xml:space="preserve"> </w:t>
            </w:r>
            <w:r w:rsidRPr="009F6075">
              <w:rPr>
                <w:sz w:val="20"/>
              </w:rPr>
              <w:t>the</w:t>
            </w:r>
            <w:r w:rsidRPr="009F6075">
              <w:rPr>
                <w:spacing w:val="23"/>
                <w:sz w:val="20"/>
              </w:rPr>
              <w:t xml:space="preserve"> </w:t>
            </w:r>
            <w:r w:rsidRPr="009F6075">
              <w:rPr>
                <w:sz w:val="20"/>
              </w:rPr>
              <w:t>issuer:</w:t>
            </w:r>
          </w:p>
          <w:p w14:paraId="7167348A" w14:textId="77777777" w:rsidR="00027BD1" w:rsidRPr="009F6075" w:rsidRDefault="00027BD1" w:rsidP="00596645">
            <w:pPr>
              <w:pStyle w:val="TableParagraph"/>
              <w:tabs>
                <w:tab w:val="left" w:pos="3467"/>
              </w:tabs>
              <w:spacing w:line="228" w:lineRule="exact"/>
              <w:ind w:left="364"/>
              <w:rPr>
                <w:sz w:val="20"/>
              </w:rPr>
            </w:pPr>
            <w:r w:rsidRPr="009F6075">
              <w:rPr>
                <w:w w:val="99"/>
                <w:sz w:val="20"/>
                <w:u w:val="single"/>
              </w:rPr>
              <w:t xml:space="preserve"> </w:t>
            </w:r>
            <w:r w:rsidRPr="009F6075">
              <w:rPr>
                <w:sz w:val="20"/>
                <w:u w:val="single"/>
              </w:rPr>
              <w:tab/>
            </w:r>
            <w:r w:rsidRPr="009F6075">
              <w:rPr>
                <w:sz w:val="20"/>
              </w:rPr>
              <w:t>.</w:t>
            </w:r>
          </w:p>
          <w:p w14:paraId="1F578081" w14:textId="77777777" w:rsidR="00027BD1" w:rsidRPr="009F6075" w:rsidRDefault="00027BD1" w:rsidP="00596645">
            <w:pPr>
              <w:pStyle w:val="TableParagraph"/>
              <w:tabs>
                <w:tab w:val="left" w:pos="3375"/>
              </w:tabs>
              <w:spacing w:before="120"/>
              <w:ind w:left="242"/>
              <w:rPr>
                <w:sz w:val="20"/>
              </w:rPr>
            </w:pPr>
            <w:r w:rsidRPr="009F6075">
              <w:rPr>
                <w:sz w:val="20"/>
              </w:rPr>
              <w:t>You have known that</w:t>
            </w:r>
            <w:r w:rsidRPr="009F6075">
              <w:rPr>
                <w:spacing w:val="-7"/>
                <w:sz w:val="20"/>
              </w:rPr>
              <w:t xml:space="preserve"> </w:t>
            </w:r>
            <w:r w:rsidRPr="009F6075">
              <w:rPr>
                <w:sz w:val="20"/>
              </w:rPr>
              <w:t>person</w:t>
            </w:r>
            <w:r w:rsidRPr="009F6075">
              <w:rPr>
                <w:spacing w:val="-1"/>
                <w:sz w:val="20"/>
              </w:rPr>
              <w:t xml:space="preserve"> </w:t>
            </w:r>
            <w:r w:rsidRPr="009F6075">
              <w:rPr>
                <w:sz w:val="20"/>
              </w:rPr>
              <w:t>for</w:t>
            </w:r>
            <w:r w:rsidRPr="009F6075">
              <w:rPr>
                <w:sz w:val="20"/>
                <w:u w:val="single"/>
              </w:rPr>
              <w:t xml:space="preserve"> </w:t>
            </w:r>
            <w:r w:rsidRPr="009F6075">
              <w:rPr>
                <w:sz w:val="20"/>
                <w:u w:val="single"/>
              </w:rPr>
              <w:tab/>
            </w:r>
            <w:r w:rsidRPr="009F6075">
              <w:rPr>
                <w:sz w:val="20"/>
              </w:rPr>
              <w:t>years.</w:t>
            </w:r>
          </w:p>
        </w:tc>
        <w:tc>
          <w:tcPr>
            <w:tcW w:w="1059" w:type="dxa"/>
          </w:tcPr>
          <w:p w14:paraId="7AE9A94E" w14:textId="77777777" w:rsidR="00027BD1" w:rsidRPr="009F6075" w:rsidRDefault="00027BD1" w:rsidP="00596645">
            <w:pPr>
              <w:pStyle w:val="TableParagraph"/>
              <w:ind w:left="0"/>
              <w:rPr>
                <w:sz w:val="18"/>
              </w:rPr>
            </w:pPr>
          </w:p>
        </w:tc>
      </w:tr>
      <w:tr w:rsidR="00027BD1" w:rsidRPr="009F6075" w14:paraId="30D34BA5" w14:textId="77777777" w:rsidTr="00596645">
        <w:trPr>
          <w:trHeight w:val="1331"/>
        </w:trPr>
        <w:tc>
          <w:tcPr>
            <w:tcW w:w="9382" w:type="dxa"/>
            <w:gridSpan w:val="3"/>
          </w:tcPr>
          <w:p w14:paraId="35C7D43A" w14:textId="77777777" w:rsidR="00027BD1" w:rsidRPr="009F6075" w:rsidRDefault="00027BD1" w:rsidP="00596645">
            <w:pPr>
              <w:pStyle w:val="TableParagraph"/>
              <w:tabs>
                <w:tab w:val="left" w:pos="6580"/>
              </w:tabs>
              <w:spacing w:before="113"/>
              <w:ind w:left="364" w:right="80" w:hanging="274"/>
              <w:rPr>
                <w:sz w:val="20"/>
              </w:rPr>
            </w:pPr>
            <w:r w:rsidRPr="009F6075">
              <w:rPr>
                <w:sz w:val="20"/>
              </w:rPr>
              <w:t>D)</w:t>
            </w:r>
            <w:r w:rsidRPr="009F6075">
              <w:rPr>
                <w:spacing w:val="25"/>
                <w:sz w:val="20"/>
              </w:rPr>
              <w:t xml:space="preserve"> </w:t>
            </w:r>
            <w:r w:rsidRPr="009F6075">
              <w:rPr>
                <w:sz w:val="20"/>
              </w:rPr>
              <w:t>You</w:t>
            </w:r>
            <w:r w:rsidRPr="009F6075">
              <w:rPr>
                <w:spacing w:val="24"/>
                <w:sz w:val="20"/>
              </w:rPr>
              <w:t xml:space="preserve"> </w:t>
            </w:r>
            <w:r w:rsidRPr="009F6075">
              <w:rPr>
                <w:sz w:val="20"/>
              </w:rPr>
              <w:t>are</w:t>
            </w:r>
            <w:r w:rsidRPr="009F6075">
              <w:rPr>
                <w:spacing w:val="25"/>
                <w:sz w:val="20"/>
              </w:rPr>
              <w:t xml:space="preserve"> </w:t>
            </w:r>
            <w:r w:rsidRPr="009F6075">
              <w:rPr>
                <w:sz w:val="20"/>
              </w:rPr>
              <w:t>a</w:t>
            </w:r>
            <w:r w:rsidRPr="009F6075">
              <w:rPr>
                <w:spacing w:val="28"/>
                <w:sz w:val="20"/>
              </w:rPr>
              <w:t xml:space="preserve"> </w:t>
            </w:r>
            <w:r w:rsidRPr="009F6075">
              <w:rPr>
                <w:sz w:val="20"/>
              </w:rPr>
              <w:t>close</w:t>
            </w:r>
            <w:r w:rsidRPr="009F6075">
              <w:rPr>
                <w:spacing w:val="27"/>
                <w:sz w:val="20"/>
              </w:rPr>
              <w:t xml:space="preserve"> </w:t>
            </w:r>
            <w:r w:rsidRPr="009F6075">
              <w:rPr>
                <w:sz w:val="20"/>
              </w:rPr>
              <w:t>business</w:t>
            </w:r>
            <w:r w:rsidRPr="009F6075">
              <w:rPr>
                <w:spacing w:val="27"/>
                <w:sz w:val="20"/>
              </w:rPr>
              <w:t xml:space="preserve"> </w:t>
            </w:r>
            <w:r w:rsidRPr="009F6075">
              <w:rPr>
                <w:sz w:val="20"/>
              </w:rPr>
              <w:t>associate</w:t>
            </w:r>
            <w:r w:rsidRPr="009F6075">
              <w:rPr>
                <w:spacing w:val="25"/>
                <w:sz w:val="20"/>
              </w:rPr>
              <w:t xml:space="preserve"> </w:t>
            </w:r>
            <w:r w:rsidRPr="009F6075">
              <w:rPr>
                <w:sz w:val="20"/>
              </w:rPr>
              <w:t>of</w:t>
            </w:r>
            <w:r w:rsidRPr="009F6075">
              <w:rPr>
                <w:sz w:val="20"/>
                <w:u w:val="single"/>
              </w:rPr>
              <w:t xml:space="preserve"> </w:t>
            </w:r>
            <w:r w:rsidRPr="009F6075">
              <w:rPr>
                <w:sz w:val="20"/>
                <w:u w:val="single"/>
              </w:rPr>
              <w:tab/>
            </w:r>
            <w:r w:rsidRPr="009F6075">
              <w:rPr>
                <w:i/>
                <w:sz w:val="20"/>
              </w:rPr>
              <w:t>[Instruction: Insert the name of your close business associate]</w:t>
            </w:r>
            <w:r w:rsidRPr="009F6075">
              <w:rPr>
                <w:sz w:val="20"/>
              </w:rPr>
              <w:t>, who holds the following position at the issuer or an affiliate of the</w:t>
            </w:r>
            <w:r w:rsidRPr="009F6075">
              <w:rPr>
                <w:spacing w:val="41"/>
                <w:sz w:val="20"/>
              </w:rPr>
              <w:t xml:space="preserve"> </w:t>
            </w:r>
            <w:r w:rsidRPr="009F6075">
              <w:rPr>
                <w:sz w:val="20"/>
              </w:rPr>
              <w:t>issuer:</w:t>
            </w:r>
          </w:p>
          <w:p w14:paraId="4E257655" w14:textId="77777777" w:rsidR="00027BD1" w:rsidRPr="009F6075" w:rsidRDefault="00027BD1" w:rsidP="00596645">
            <w:pPr>
              <w:pStyle w:val="TableParagraph"/>
              <w:tabs>
                <w:tab w:val="left" w:pos="3167"/>
              </w:tabs>
              <w:spacing w:before="1"/>
              <w:ind w:left="364"/>
              <w:rPr>
                <w:sz w:val="20"/>
              </w:rPr>
            </w:pPr>
            <w:r w:rsidRPr="009F6075">
              <w:rPr>
                <w:w w:val="99"/>
                <w:sz w:val="20"/>
                <w:u w:val="single"/>
              </w:rPr>
              <w:t xml:space="preserve"> </w:t>
            </w:r>
            <w:r w:rsidRPr="009F6075">
              <w:rPr>
                <w:sz w:val="20"/>
                <w:u w:val="single"/>
              </w:rPr>
              <w:tab/>
            </w:r>
            <w:r w:rsidRPr="009F6075">
              <w:rPr>
                <w:sz w:val="20"/>
              </w:rPr>
              <w:t>.</w:t>
            </w:r>
          </w:p>
          <w:p w14:paraId="0E397CBD" w14:textId="77777777" w:rsidR="00027BD1" w:rsidRPr="009F6075" w:rsidRDefault="00027BD1" w:rsidP="00596645">
            <w:pPr>
              <w:pStyle w:val="TableParagraph"/>
              <w:tabs>
                <w:tab w:val="left" w:pos="3355"/>
              </w:tabs>
              <w:spacing w:before="130"/>
              <w:ind w:left="222"/>
              <w:rPr>
                <w:sz w:val="20"/>
              </w:rPr>
            </w:pPr>
            <w:r w:rsidRPr="009F6075">
              <w:rPr>
                <w:sz w:val="20"/>
              </w:rPr>
              <w:t>You have known that</w:t>
            </w:r>
            <w:r w:rsidRPr="009F6075">
              <w:rPr>
                <w:spacing w:val="-7"/>
                <w:sz w:val="20"/>
              </w:rPr>
              <w:t xml:space="preserve"> </w:t>
            </w:r>
            <w:r w:rsidRPr="009F6075">
              <w:rPr>
                <w:sz w:val="20"/>
              </w:rPr>
              <w:t>person</w:t>
            </w:r>
            <w:r w:rsidRPr="009F6075">
              <w:rPr>
                <w:spacing w:val="-1"/>
                <w:sz w:val="20"/>
              </w:rPr>
              <w:t xml:space="preserve"> </w:t>
            </w:r>
            <w:r w:rsidRPr="009F6075">
              <w:rPr>
                <w:sz w:val="20"/>
              </w:rPr>
              <w:t>for</w:t>
            </w:r>
            <w:r w:rsidRPr="009F6075">
              <w:rPr>
                <w:sz w:val="20"/>
                <w:u w:val="single"/>
              </w:rPr>
              <w:t xml:space="preserve"> </w:t>
            </w:r>
            <w:r w:rsidRPr="009F6075">
              <w:rPr>
                <w:sz w:val="20"/>
                <w:u w:val="single"/>
              </w:rPr>
              <w:tab/>
            </w:r>
            <w:r w:rsidRPr="009F6075">
              <w:rPr>
                <w:sz w:val="20"/>
              </w:rPr>
              <w:t>years.</w:t>
            </w:r>
          </w:p>
        </w:tc>
        <w:tc>
          <w:tcPr>
            <w:tcW w:w="1059" w:type="dxa"/>
          </w:tcPr>
          <w:p w14:paraId="4E731AAD" w14:textId="77777777" w:rsidR="00027BD1" w:rsidRPr="009F6075" w:rsidRDefault="00027BD1" w:rsidP="00596645">
            <w:pPr>
              <w:pStyle w:val="TableParagraph"/>
              <w:ind w:left="0"/>
              <w:rPr>
                <w:sz w:val="18"/>
              </w:rPr>
            </w:pPr>
          </w:p>
        </w:tc>
      </w:tr>
      <w:tr w:rsidR="00027BD1" w:rsidRPr="009F6075" w14:paraId="536CA566" w14:textId="77777777" w:rsidTr="00596645">
        <w:trPr>
          <w:trHeight w:val="289"/>
        </w:trPr>
        <w:tc>
          <w:tcPr>
            <w:tcW w:w="10441" w:type="dxa"/>
            <w:gridSpan w:val="4"/>
            <w:tcBorders>
              <w:bottom w:val="nil"/>
            </w:tcBorders>
            <w:shd w:val="clear" w:color="auto" w:fill="C1C1C1"/>
          </w:tcPr>
          <w:p w14:paraId="3509C8E4" w14:textId="77777777" w:rsidR="00027BD1" w:rsidRPr="009F6075" w:rsidRDefault="00027BD1" w:rsidP="00596645">
            <w:pPr>
              <w:pStyle w:val="TableParagraph"/>
              <w:spacing w:before="67" w:line="202" w:lineRule="exact"/>
              <w:rPr>
                <w:b/>
                <w:sz w:val="20"/>
              </w:rPr>
            </w:pPr>
            <w:r w:rsidRPr="009F6075">
              <w:rPr>
                <w:b/>
                <w:sz w:val="20"/>
              </w:rPr>
              <w:t>4. Your name and signature</w:t>
            </w:r>
          </w:p>
        </w:tc>
      </w:tr>
      <w:tr w:rsidR="00027BD1" w:rsidRPr="009F6075" w14:paraId="73893EBD" w14:textId="77777777" w:rsidTr="00596645">
        <w:trPr>
          <w:trHeight w:val="898"/>
        </w:trPr>
        <w:tc>
          <w:tcPr>
            <w:tcW w:w="10441" w:type="dxa"/>
            <w:gridSpan w:val="4"/>
            <w:tcBorders>
              <w:top w:val="single" w:sz="48" w:space="0" w:color="C1C1C1"/>
            </w:tcBorders>
          </w:tcPr>
          <w:p w14:paraId="0A121A57" w14:textId="77777777" w:rsidR="00027BD1" w:rsidRPr="009F6075" w:rsidRDefault="00027BD1" w:rsidP="00596645">
            <w:pPr>
              <w:pStyle w:val="TableParagraph"/>
              <w:spacing w:before="102"/>
              <w:ind w:left="91" w:right="80"/>
              <w:jc w:val="both"/>
              <w:rPr>
                <w:sz w:val="20"/>
              </w:rPr>
            </w:pPr>
            <w:r w:rsidRPr="009F6075">
              <w:rPr>
                <w:sz w:val="20"/>
              </w:rPr>
              <w:t>By signing this form, you confirm that you have read this form and you understand the risks of making this investment as identified in this form. You also confirm that you are eligible to make this investment because you are a family member, close personal friend or close business associate of the person identified in section 5 of this form.</w:t>
            </w:r>
          </w:p>
        </w:tc>
      </w:tr>
      <w:tr w:rsidR="00027BD1" w:rsidRPr="009F6075" w14:paraId="65747895" w14:textId="77777777" w:rsidTr="00596645">
        <w:trPr>
          <w:trHeight w:val="450"/>
        </w:trPr>
        <w:tc>
          <w:tcPr>
            <w:tcW w:w="10441" w:type="dxa"/>
            <w:gridSpan w:val="4"/>
          </w:tcPr>
          <w:p w14:paraId="7338CF45" w14:textId="77777777" w:rsidR="00027BD1" w:rsidRPr="009F6075" w:rsidRDefault="00027BD1" w:rsidP="00596645">
            <w:pPr>
              <w:pStyle w:val="TableParagraph"/>
              <w:spacing w:before="113"/>
              <w:ind w:left="90"/>
              <w:rPr>
                <w:b/>
                <w:sz w:val="20"/>
              </w:rPr>
            </w:pPr>
            <w:r w:rsidRPr="009F6075">
              <w:rPr>
                <w:sz w:val="20"/>
              </w:rPr>
              <w:t>First and last name (please print)</w:t>
            </w:r>
            <w:r w:rsidRPr="009F6075">
              <w:rPr>
                <w:b/>
                <w:sz w:val="20"/>
              </w:rPr>
              <w:t>:</w:t>
            </w:r>
          </w:p>
        </w:tc>
      </w:tr>
      <w:tr w:rsidR="00027BD1" w:rsidRPr="009F6075" w14:paraId="744550FC" w14:textId="77777777" w:rsidTr="00596645">
        <w:trPr>
          <w:trHeight w:val="746"/>
        </w:trPr>
        <w:tc>
          <w:tcPr>
            <w:tcW w:w="6864" w:type="dxa"/>
            <w:gridSpan w:val="2"/>
          </w:tcPr>
          <w:p w14:paraId="4042E956" w14:textId="77777777" w:rsidR="00027BD1" w:rsidRPr="009F6075" w:rsidRDefault="00027BD1" w:rsidP="00596645">
            <w:pPr>
              <w:pStyle w:val="TableParagraph"/>
              <w:spacing w:before="65"/>
              <w:rPr>
                <w:sz w:val="20"/>
              </w:rPr>
            </w:pPr>
            <w:r w:rsidRPr="009F6075">
              <w:rPr>
                <w:sz w:val="20"/>
              </w:rPr>
              <w:t>Signature:</w:t>
            </w:r>
          </w:p>
        </w:tc>
        <w:tc>
          <w:tcPr>
            <w:tcW w:w="3577" w:type="dxa"/>
            <w:gridSpan w:val="2"/>
          </w:tcPr>
          <w:p w14:paraId="61FE4FB9" w14:textId="77777777" w:rsidR="00027BD1" w:rsidRPr="009F6075" w:rsidRDefault="00027BD1" w:rsidP="00596645">
            <w:pPr>
              <w:pStyle w:val="TableParagraph"/>
              <w:spacing w:before="65"/>
              <w:rPr>
                <w:sz w:val="20"/>
              </w:rPr>
            </w:pPr>
            <w:r w:rsidRPr="009F6075">
              <w:rPr>
                <w:sz w:val="20"/>
              </w:rPr>
              <w:t>Date:</w:t>
            </w:r>
          </w:p>
        </w:tc>
      </w:tr>
      <w:tr w:rsidR="00027BD1" w:rsidRPr="009F6075" w14:paraId="280BCC56" w14:textId="77777777" w:rsidTr="00596645">
        <w:trPr>
          <w:trHeight w:val="530"/>
        </w:trPr>
        <w:tc>
          <w:tcPr>
            <w:tcW w:w="10441" w:type="dxa"/>
            <w:gridSpan w:val="4"/>
          </w:tcPr>
          <w:p w14:paraId="2240B927" w14:textId="77777777" w:rsidR="00027BD1" w:rsidRPr="009F6075" w:rsidRDefault="00027BD1" w:rsidP="00596645">
            <w:pPr>
              <w:pStyle w:val="TableParagraph"/>
              <w:spacing w:before="67" w:line="230" w:lineRule="atLeast"/>
              <w:rPr>
                <w:b/>
                <w:sz w:val="20"/>
              </w:rPr>
            </w:pPr>
            <w:r w:rsidRPr="009F6075">
              <w:rPr>
                <w:b/>
                <w:sz w:val="20"/>
              </w:rPr>
              <w:t>SECTION 5 TO BE COMPLETED BY PERSON WHO CLAIMS THE CLOSE PERSONAL RELATIONSHIP, IF APPLICABLE</w:t>
            </w:r>
          </w:p>
        </w:tc>
      </w:tr>
      <w:tr w:rsidR="00027BD1" w:rsidRPr="009F6075" w14:paraId="1B4C265F" w14:textId="77777777" w:rsidTr="00596645">
        <w:trPr>
          <w:trHeight w:val="289"/>
        </w:trPr>
        <w:tc>
          <w:tcPr>
            <w:tcW w:w="10441" w:type="dxa"/>
            <w:gridSpan w:val="4"/>
            <w:tcBorders>
              <w:bottom w:val="nil"/>
            </w:tcBorders>
            <w:shd w:val="clear" w:color="auto" w:fill="DBDBDB"/>
          </w:tcPr>
          <w:p w14:paraId="67AAB770" w14:textId="77777777" w:rsidR="00027BD1" w:rsidRPr="009F6075" w:rsidRDefault="00027BD1" w:rsidP="00596645">
            <w:pPr>
              <w:pStyle w:val="TableParagraph"/>
              <w:spacing w:before="67" w:line="202" w:lineRule="exact"/>
              <w:rPr>
                <w:b/>
                <w:sz w:val="20"/>
              </w:rPr>
            </w:pPr>
            <w:r w:rsidRPr="009F6075">
              <w:rPr>
                <w:b/>
                <w:sz w:val="20"/>
              </w:rPr>
              <w:t>5. Contact person of the issuer or an affiliate of the issuer</w:t>
            </w:r>
          </w:p>
        </w:tc>
      </w:tr>
      <w:tr w:rsidR="00027BD1" w:rsidRPr="009F6075" w14:paraId="31800070" w14:textId="77777777" w:rsidTr="00596645">
        <w:trPr>
          <w:trHeight w:val="2302"/>
        </w:trPr>
        <w:tc>
          <w:tcPr>
            <w:tcW w:w="10441" w:type="dxa"/>
            <w:gridSpan w:val="4"/>
            <w:tcBorders>
              <w:top w:val="single" w:sz="48" w:space="0" w:color="DBDBDB"/>
            </w:tcBorders>
          </w:tcPr>
          <w:p w14:paraId="5368C674" w14:textId="77777777" w:rsidR="00027BD1" w:rsidRPr="009F6075" w:rsidRDefault="00027BD1" w:rsidP="00596645">
            <w:pPr>
              <w:pStyle w:val="TableParagraph"/>
              <w:spacing w:before="102"/>
              <w:ind w:left="95"/>
              <w:rPr>
                <w:i/>
                <w:sz w:val="20"/>
              </w:rPr>
            </w:pPr>
            <w:r w:rsidRPr="009F6075">
              <w:rPr>
                <w:i/>
                <w:sz w:val="20"/>
              </w:rPr>
              <w:t>[Instruction: To be completed by the director, executive officer, control person or founder with whom the purchaser has a close personal relationship indicated under sections 3B, C or D of this form.]</w:t>
            </w:r>
          </w:p>
          <w:p w14:paraId="759235F7" w14:textId="77777777" w:rsidR="00027BD1" w:rsidRPr="009F6075" w:rsidRDefault="00027BD1" w:rsidP="00596645">
            <w:pPr>
              <w:pStyle w:val="TableParagraph"/>
              <w:spacing w:before="121"/>
              <w:ind w:left="95"/>
              <w:rPr>
                <w:i/>
                <w:sz w:val="20"/>
              </w:rPr>
            </w:pPr>
            <w:r w:rsidRPr="009F6075">
              <w:rPr>
                <w:sz w:val="20"/>
              </w:rPr>
              <w:t xml:space="preserve">By signing this form, you confirm that you have, or your spouse has, the following relationship with the purchaser: </w:t>
            </w:r>
            <w:r w:rsidRPr="009F6075">
              <w:rPr>
                <w:i/>
                <w:sz w:val="20"/>
              </w:rPr>
              <w:t>[check the box that applies]</w:t>
            </w:r>
          </w:p>
          <w:p w14:paraId="052D3F2B" w14:textId="77777777" w:rsidR="00027BD1" w:rsidRPr="009F6075" w:rsidRDefault="00027BD1" w:rsidP="00596645">
            <w:pPr>
              <w:pStyle w:val="TableParagraph"/>
              <w:spacing w:before="119"/>
              <w:ind w:left="364"/>
              <w:rPr>
                <w:sz w:val="20"/>
              </w:rPr>
            </w:pPr>
            <w:r w:rsidRPr="009F6075">
              <w:rPr>
                <w:sz w:val="20"/>
              </w:rPr>
              <w:t>family relationship as set out in section 3B of this form</w:t>
            </w:r>
          </w:p>
          <w:p w14:paraId="33DD009B" w14:textId="77777777" w:rsidR="00027BD1" w:rsidRPr="009F6075" w:rsidRDefault="00027BD1" w:rsidP="00596645">
            <w:pPr>
              <w:pStyle w:val="TableParagraph"/>
              <w:spacing w:before="120"/>
              <w:ind w:left="364"/>
              <w:rPr>
                <w:sz w:val="20"/>
              </w:rPr>
            </w:pPr>
            <w:r w:rsidRPr="009F6075">
              <w:rPr>
                <w:sz w:val="20"/>
              </w:rPr>
              <w:t>close personal friendship as set out in section 3C of this form</w:t>
            </w:r>
          </w:p>
          <w:p w14:paraId="406D05B0" w14:textId="77777777" w:rsidR="00027BD1" w:rsidRPr="009F6075" w:rsidRDefault="00027BD1" w:rsidP="00596645">
            <w:pPr>
              <w:pStyle w:val="TableParagraph"/>
              <w:spacing w:before="120"/>
              <w:ind w:left="364"/>
              <w:rPr>
                <w:sz w:val="20"/>
              </w:rPr>
            </w:pPr>
            <w:r w:rsidRPr="009F6075">
              <w:rPr>
                <w:sz w:val="20"/>
              </w:rPr>
              <w:t>close business associate relationship as set out in section 3D of this form</w:t>
            </w:r>
          </w:p>
        </w:tc>
      </w:tr>
      <w:tr w:rsidR="00027BD1" w:rsidRPr="009F6075" w14:paraId="36D5D936" w14:textId="77777777" w:rsidTr="00596645">
        <w:trPr>
          <w:trHeight w:val="450"/>
        </w:trPr>
        <w:tc>
          <w:tcPr>
            <w:tcW w:w="10441" w:type="dxa"/>
            <w:gridSpan w:val="4"/>
          </w:tcPr>
          <w:p w14:paraId="169D97D1" w14:textId="77777777" w:rsidR="00027BD1" w:rsidRPr="009F6075" w:rsidRDefault="00027BD1" w:rsidP="00596645">
            <w:pPr>
              <w:pStyle w:val="TableParagraph"/>
              <w:spacing w:before="65"/>
              <w:rPr>
                <w:sz w:val="20"/>
              </w:rPr>
            </w:pPr>
            <w:r w:rsidRPr="009F6075">
              <w:rPr>
                <w:sz w:val="20"/>
              </w:rPr>
              <w:t>First and last name of contact person (please print):</w:t>
            </w:r>
          </w:p>
        </w:tc>
      </w:tr>
      <w:tr w:rsidR="00027BD1" w:rsidRPr="009F6075" w14:paraId="5FDF133D" w14:textId="77777777" w:rsidTr="00596645">
        <w:trPr>
          <w:trHeight w:val="460"/>
        </w:trPr>
        <w:tc>
          <w:tcPr>
            <w:tcW w:w="10441" w:type="dxa"/>
            <w:gridSpan w:val="4"/>
          </w:tcPr>
          <w:p w14:paraId="44FAAD81" w14:textId="77777777" w:rsidR="00027BD1" w:rsidRPr="009F6075" w:rsidRDefault="00027BD1" w:rsidP="00596645">
            <w:pPr>
              <w:pStyle w:val="TableParagraph"/>
              <w:spacing w:before="65"/>
              <w:rPr>
                <w:sz w:val="20"/>
              </w:rPr>
            </w:pPr>
            <w:r w:rsidRPr="009F6075">
              <w:rPr>
                <w:sz w:val="20"/>
              </w:rPr>
              <w:t>Position with the issuer or affiliate of the issuer (director, executive officer, control person or founder):</w:t>
            </w:r>
          </w:p>
        </w:tc>
      </w:tr>
      <w:tr w:rsidR="00027BD1" w:rsidRPr="009F6075" w14:paraId="38D14158" w14:textId="77777777" w:rsidTr="00596645">
        <w:trPr>
          <w:trHeight w:val="450"/>
        </w:trPr>
        <w:tc>
          <w:tcPr>
            <w:tcW w:w="5976" w:type="dxa"/>
          </w:tcPr>
          <w:p w14:paraId="0BF20226" w14:textId="77777777" w:rsidR="00027BD1" w:rsidRPr="009F6075" w:rsidRDefault="00027BD1" w:rsidP="00596645">
            <w:pPr>
              <w:pStyle w:val="TableParagraph"/>
              <w:spacing w:before="62"/>
              <w:rPr>
                <w:sz w:val="20"/>
              </w:rPr>
            </w:pPr>
            <w:r w:rsidRPr="009F6075">
              <w:rPr>
                <w:sz w:val="20"/>
              </w:rPr>
              <w:t>Telephone:</w:t>
            </w:r>
          </w:p>
        </w:tc>
        <w:tc>
          <w:tcPr>
            <w:tcW w:w="4465" w:type="dxa"/>
            <w:gridSpan w:val="3"/>
          </w:tcPr>
          <w:p w14:paraId="5E49305D" w14:textId="77777777" w:rsidR="00027BD1" w:rsidRPr="009F6075" w:rsidRDefault="00027BD1" w:rsidP="00596645">
            <w:pPr>
              <w:pStyle w:val="TableParagraph"/>
              <w:spacing w:before="62"/>
              <w:ind w:left="71"/>
              <w:rPr>
                <w:sz w:val="20"/>
              </w:rPr>
            </w:pPr>
            <w:r w:rsidRPr="009F6075">
              <w:rPr>
                <w:sz w:val="20"/>
              </w:rPr>
              <w:t>Email:</w:t>
            </w:r>
          </w:p>
        </w:tc>
      </w:tr>
      <w:tr w:rsidR="00027BD1" w:rsidRPr="009F6075" w14:paraId="39DCA09C" w14:textId="77777777" w:rsidTr="00596645">
        <w:trPr>
          <w:trHeight w:val="746"/>
        </w:trPr>
        <w:tc>
          <w:tcPr>
            <w:tcW w:w="6864" w:type="dxa"/>
            <w:gridSpan w:val="2"/>
          </w:tcPr>
          <w:p w14:paraId="4EC4937A" w14:textId="77777777" w:rsidR="00027BD1" w:rsidRPr="009F6075" w:rsidRDefault="00027BD1" w:rsidP="00596645">
            <w:pPr>
              <w:pStyle w:val="TableParagraph"/>
              <w:spacing w:before="65"/>
              <w:rPr>
                <w:sz w:val="20"/>
              </w:rPr>
            </w:pPr>
            <w:r w:rsidRPr="009F6075">
              <w:rPr>
                <w:sz w:val="20"/>
              </w:rPr>
              <w:t>Signature:</w:t>
            </w:r>
          </w:p>
        </w:tc>
        <w:tc>
          <w:tcPr>
            <w:tcW w:w="3577" w:type="dxa"/>
            <w:gridSpan w:val="2"/>
          </w:tcPr>
          <w:p w14:paraId="665A863C" w14:textId="77777777" w:rsidR="00027BD1" w:rsidRPr="009F6075" w:rsidRDefault="00027BD1" w:rsidP="00596645">
            <w:pPr>
              <w:pStyle w:val="TableParagraph"/>
              <w:spacing w:before="65"/>
              <w:rPr>
                <w:sz w:val="20"/>
              </w:rPr>
            </w:pPr>
            <w:r w:rsidRPr="009F6075">
              <w:rPr>
                <w:sz w:val="20"/>
              </w:rPr>
              <w:t>Date:</w:t>
            </w:r>
          </w:p>
        </w:tc>
      </w:tr>
    </w:tbl>
    <w:p w14:paraId="600A6154" w14:textId="77777777" w:rsidR="00027BD1" w:rsidRPr="009F6075" w:rsidRDefault="00027BD1" w:rsidP="00027BD1">
      <w:pPr>
        <w:rPr>
          <w:sz w:val="20"/>
        </w:rPr>
        <w:sectPr w:rsidR="00027BD1" w:rsidRPr="009F6075" w:rsidSect="00027BD1">
          <w:headerReference w:type="default" r:id="rId29"/>
          <w:pgSz w:w="12240" w:h="15840"/>
          <w:pgMar w:top="1060" w:right="580" w:bottom="520" w:left="600" w:header="367" w:footer="339" w:gutter="0"/>
          <w:pgNumType w:start="2"/>
          <w:cols w:space="720"/>
        </w:sectPr>
      </w:pPr>
    </w:p>
    <w:p w14:paraId="0944B97F" w14:textId="77777777" w:rsidR="00027BD1" w:rsidRPr="009F6075" w:rsidRDefault="00027BD1" w:rsidP="00027BD1">
      <w:pPr>
        <w:pStyle w:val="BodyText"/>
        <w:spacing w:before="4"/>
        <w:rPr>
          <w:sz w:val="22"/>
        </w:rPr>
      </w:pPr>
    </w:p>
    <w:tbl>
      <w:tblPr>
        <w:tblW w:w="0" w:type="auto"/>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64"/>
        <w:gridCol w:w="3576"/>
      </w:tblGrid>
      <w:tr w:rsidR="00027BD1" w:rsidRPr="009F6075" w14:paraId="3730DA9D" w14:textId="77777777" w:rsidTr="00596645">
        <w:trPr>
          <w:trHeight w:val="397"/>
        </w:trPr>
        <w:tc>
          <w:tcPr>
            <w:tcW w:w="10440" w:type="dxa"/>
            <w:gridSpan w:val="2"/>
          </w:tcPr>
          <w:p w14:paraId="2C8CF8C8" w14:textId="77777777" w:rsidR="00027BD1" w:rsidRPr="009F6075" w:rsidRDefault="00027BD1" w:rsidP="00596645">
            <w:pPr>
              <w:pStyle w:val="TableParagraph"/>
              <w:spacing w:before="70"/>
              <w:rPr>
                <w:b/>
                <w:sz w:val="20"/>
              </w:rPr>
            </w:pPr>
            <w:r w:rsidRPr="009F6075">
              <w:rPr>
                <w:b/>
                <w:sz w:val="20"/>
              </w:rPr>
              <w:t>SECTION 6 TO BE COMPLETED BY THE ISSUER</w:t>
            </w:r>
          </w:p>
        </w:tc>
      </w:tr>
      <w:tr w:rsidR="00027BD1" w:rsidRPr="009F6075" w14:paraId="65CDBCC4" w14:textId="77777777" w:rsidTr="00596645">
        <w:trPr>
          <w:trHeight w:val="290"/>
        </w:trPr>
        <w:tc>
          <w:tcPr>
            <w:tcW w:w="10440" w:type="dxa"/>
            <w:gridSpan w:val="2"/>
            <w:tcBorders>
              <w:bottom w:val="nil"/>
            </w:tcBorders>
            <w:shd w:val="clear" w:color="auto" w:fill="DBDBDB"/>
          </w:tcPr>
          <w:p w14:paraId="683F7739" w14:textId="77777777" w:rsidR="00027BD1" w:rsidRPr="009F6075" w:rsidRDefault="00027BD1" w:rsidP="00596645">
            <w:pPr>
              <w:pStyle w:val="TableParagraph"/>
              <w:spacing w:before="70" w:line="200" w:lineRule="exact"/>
              <w:rPr>
                <w:b/>
                <w:sz w:val="20"/>
              </w:rPr>
            </w:pPr>
            <w:r w:rsidRPr="009F6075">
              <w:rPr>
                <w:b/>
                <w:sz w:val="20"/>
              </w:rPr>
              <w:t>6. For more information about this investment</w:t>
            </w:r>
          </w:p>
        </w:tc>
      </w:tr>
      <w:tr w:rsidR="00027BD1" w:rsidRPr="009F6075" w14:paraId="66D56720" w14:textId="77777777" w:rsidTr="00596645">
        <w:trPr>
          <w:trHeight w:val="3015"/>
        </w:trPr>
        <w:tc>
          <w:tcPr>
            <w:tcW w:w="10440" w:type="dxa"/>
            <w:gridSpan w:val="2"/>
            <w:tcBorders>
              <w:top w:val="single" w:sz="48" w:space="0" w:color="DBDBDB"/>
            </w:tcBorders>
          </w:tcPr>
          <w:p w14:paraId="1CA4613C" w14:textId="71157D19" w:rsidR="00672A23" w:rsidRPr="009F6075" w:rsidRDefault="00FD1CA1" w:rsidP="00672A23">
            <w:pPr>
              <w:pStyle w:val="TableParagraph"/>
              <w:spacing w:before="113"/>
              <w:ind w:left="76"/>
              <w:rPr>
                <w:iCs/>
                <w:sz w:val="20"/>
                <w:szCs w:val="20"/>
              </w:rPr>
            </w:pPr>
            <w:r w:rsidRPr="009F6075">
              <w:rPr>
                <w:iCs/>
                <w:sz w:val="20"/>
                <w:szCs w:val="20"/>
              </w:rPr>
              <w:t>SkyReach Capital Mortgage Trust</w:t>
            </w:r>
          </w:p>
          <w:p w14:paraId="1800E770" w14:textId="77777777" w:rsidR="008945F1" w:rsidRPr="009F6075" w:rsidRDefault="008945F1" w:rsidP="008945F1">
            <w:pPr>
              <w:pStyle w:val="TableParagraph"/>
              <w:ind w:left="72"/>
              <w:rPr>
                <w:iCs/>
                <w:sz w:val="20"/>
                <w:szCs w:val="20"/>
              </w:rPr>
            </w:pPr>
            <w:r w:rsidRPr="009F6075">
              <w:rPr>
                <w:iCs/>
                <w:sz w:val="20"/>
                <w:szCs w:val="20"/>
              </w:rPr>
              <w:t>#201 - 6678 152 Street</w:t>
            </w:r>
            <w:r w:rsidRPr="009F6075">
              <w:rPr>
                <w:iCs/>
                <w:sz w:val="20"/>
                <w:szCs w:val="20"/>
              </w:rPr>
              <w:br/>
              <w:t>Surrey, BC</w:t>
            </w:r>
            <w:r w:rsidRPr="009F6075">
              <w:rPr>
                <w:iCs/>
                <w:sz w:val="20"/>
                <w:szCs w:val="20"/>
              </w:rPr>
              <w:br/>
              <w:t>V3S 7J2   Canada</w:t>
            </w:r>
          </w:p>
          <w:p w14:paraId="75BB6DC1" w14:textId="77777777" w:rsidR="008945F1" w:rsidRPr="009F6075" w:rsidRDefault="008945F1" w:rsidP="008945F1">
            <w:pPr>
              <w:pStyle w:val="TableParagraph"/>
              <w:ind w:left="72"/>
              <w:rPr>
                <w:iCs/>
                <w:sz w:val="20"/>
                <w:szCs w:val="20"/>
              </w:rPr>
            </w:pPr>
            <w:r w:rsidRPr="009F6075">
              <w:rPr>
                <w:iCs/>
                <w:sz w:val="20"/>
                <w:szCs w:val="20"/>
              </w:rPr>
              <w:t xml:space="preserve">Attention: The Manager </w:t>
            </w:r>
          </w:p>
          <w:p w14:paraId="326E7C8D" w14:textId="77777777" w:rsidR="008945F1" w:rsidRPr="009F6075" w:rsidRDefault="008945F1" w:rsidP="008945F1">
            <w:pPr>
              <w:pStyle w:val="TableParagraph"/>
              <w:ind w:left="72"/>
              <w:rPr>
                <w:iCs/>
                <w:sz w:val="20"/>
                <w:szCs w:val="20"/>
              </w:rPr>
            </w:pPr>
            <w:r w:rsidRPr="009F6075">
              <w:rPr>
                <w:iCs/>
                <w:sz w:val="20"/>
                <w:szCs w:val="20"/>
              </w:rPr>
              <w:t>Telephone: (604) 836-0835</w:t>
            </w:r>
          </w:p>
          <w:p w14:paraId="53ACF561" w14:textId="4E2FBEFD" w:rsidR="008945F1" w:rsidRPr="009F6075" w:rsidRDefault="008945F1" w:rsidP="008945F1">
            <w:pPr>
              <w:pStyle w:val="TableParagraph"/>
              <w:spacing w:before="26" w:line="350" w:lineRule="exact"/>
              <w:ind w:right="7341" w:firstLine="2"/>
              <w:rPr>
                <w:i/>
                <w:sz w:val="20"/>
                <w:szCs w:val="20"/>
              </w:rPr>
            </w:pPr>
            <w:r w:rsidRPr="009F6075">
              <w:rPr>
                <w:i/>
                <w:sz w:val="20"/>
                <w:szCs w:val="20"/>
              </w:rPr>
              <w:t xml:space="preserve">Email: </w:t>
            </w:r>
            <w:r w:rsidR="008F5AAF">
              <w:rPr>
                <w:iCs/>
                <w:sz w:val="20"/>
                <w:szCs w:val="20"/>
              </w:rPr>
              <w:t>d</w:t>
            </w:r>
            <w:r w:rsidRPr="009F6075">
              <w:rPr>
                <w:sz w:val="20"/>
                <w:szCs w:val="20"/>
              </w:rPr>
              <w:t>raheja@skyreachcapital.ca</w:t>
            </w:r>
          </w:p>
          <w:p w14:paraId="68ECFDE7" w14:textId="77777777" w:rsidR="00027BD1" w:rsidRPr="009F6075" w:rsidRDefault="00027BD1" w:rsidP="00596645">
            <w:pPr>
              <w:pStyle w:val="TableParagraph"/>
              <w:spacing w:before="123"/>
              <w:ind w:left="291"/>
              <w:rPr>
                <w:b/>
                <w:sz w:val="20"/>
              </w:rPr>
            </w:pPr>
            <w:r w:rsidRPr="009F6075">
              <w:rPr>
                <w:b/>
                <w:sz w:val="20"/>
              </w:rPr>
              <w:t xml:space="preserve">For more information about prospectus exemptions, contact your local securities regulator. You can find contact information at </w:t>
            </w:r>
            <w:hyperlink r:id="rId30">
              <w:r w:rsidRPr="009F6075">
                <w:rPr>
                  <w:b/>
                  <w:color w:val="0000FF"/>
                  <w:sz w:val="20"/>
                  <w:u w:val="single" w:color="0000FF"/>
                </w:rPr>
                <w:t>www.securities-administrators.ca.</w:t>
              </w:r>
            </w:hyperlink>
          </w:p>
        </w:tc>
      </w:tr>
      <w:tr w:rsidR="00027BD1" w:rsidRPr="009F6075" w14:paraId="7C2C509F" w14:textId="77777777" w:rsidTr="00596645">
        <w:trPr>
          <w:trHeight w:val="746"/>
        </w:trPr>
        <w:tc>
          <w:tcPr>
            <w:tcW w:w="6864" w:type="dxa"/>
          </w:tcPr>
          <w:p w14:paraId="23E21928" w14:textId="77777777" w:rsidR="00027BD1" w:rsidRPr="009F6075" w:rsidRDefault="00027BD1" w:rsidP="00596645">
            <w:pPr>
              <w:pStyle w:val="TableParagraph"/>
              <w:spacing w:before="65"/>
              <w:rPr>
                <w:sz w:val="20"/>
              </w:rPr>
            </w:pPr>
            <w:r w:rsidRPr="009F6075">
              <w:rPr>
                <w:sz w:val="20"/>
              </w:rPr>
              <w:t>Signature of executive officer of the issuer (other than the purchaser):</w:t>
            </w:r>
          </w:p>
        </w:tc>
        <w:tc>
          <w:tcPr>
            <w:tcW w:w="3576" w:type="dxa"/>
          </w:tcPr>
          <w:p w14:paraId="33EBE7E7" w14:textId="77777777" w:rsidR="00027BD1" w:rsidRPr="009F6075" w:rsidRDefault="00027BD1" w:rsidP="00596645">
            <w:pPr>
              <w:pStyle w:val="TableParagraph"/>
              <w:spacing w:before="65"/>
              <w:rPr>
                <w:sz w:val="20"/>
              </w:rPr>
            </w:pPr>
            <w:r w:rsidRPr="009F6075">
              <w:rPr>
                <w:sz w:val="20"/>
              </w:rPr>
              <w:t>Date:</w:t>
            </w:r>
          </w:p>
        </w:tc>
      </w:tr>
    </w:tbl>
    <w:p w14:paraId="4B1DDD72" w14:textId="77777777" w:rsidR="00027BD1" w:rsidRPr="009F6075" w:rsidRDefault="00027BD1" w:rsidP="00027BD1">
      <w:pPr>
        <w:pStyle w:val="BodyText"/>
      </w:pPr>
    </w:p>
    <w:p w14:paraId="4FF4E852" w14:textId="77777777" w:rsidR="00027BD1" w:rsidRPr="009F6075" w:rsidRDefault="00027BD1" w:rsidP="00027BD1">
      <w:pPr>
        <w:ind w:left="480"/>
        <w:rPr>
          <w:rFonts w:ascii="Calibri" w:hAnsi="Calibri" w:cs="Calibri"/>
          <w:i/>
          <w:sz w:val="20"/>
        </w:rPr>
      </w:pPr>
      <w:r w:rsidRPr="009F6075">
        <w:rPr>
          <w:rFonts w:ascii="Calibri" w:hAnsi="Calibri" w:cs="Calibri"/>
          <w:b/>
          <w:i/>
          <w:sz w:val="20"/>
        </w:rPr>
        <w:t>Form instructions</w:t>
      </w:r>
      <w:r w:rsidRPr="009F6075">
        <w:rPr>
          <w:rFonts w:ascii="Calibri" w:hAnsi="Calibri" w:cs="Calibri"/>
          <w:i/>
          <w:sz w:val="20"/>
        </w:rPr>
        <w:t>:</w:t>
      </w:r>
    </w:p>
    <w:p w14:paraId="018165CA" w14:textId="77777777" w:rsidR="00027BD1" w:rsidRPr="009F6075" w:rsidRDefault="00027BD1" w:rsidP="00027BD1">
      <w:pPr>
        <w:pStyle w:val="BodyText"/>
        <w:spacing w:before="1"/>
        <w:rPr>
          <w:rFonts w:ascii="Calibri" w:hAnsi="Calibri" w:cs="Calibri"/>
          <w:i/>
        </w:rPr>
      </w:pPr>
    </w:p>
    <w:p w14:paraId="5C2A9B3F" w14:textId="77777777" w:rsidR="00027BD1" w:rsidRPr="009F6075" w:rsidRDefault="00027BD1" w:rsidP="00027BD1">
      <w:pPr>
        <w:tabs>
          <w:tab w:val="left" w:pos="890"/>
        </w:tabs>
        <w:ind w:left="480"/>
        <w:rPr>
          <w:rFonts w:ascii="Calibri" w:hAnsi="Calibri" w:cs="Calibri"/>
          <w:i/>
          <w:sz w:val="20"/>
        </w:rPr>
      </w:pPr>
      <w:r w:rsidRPr="009F6075">
        <w:rPr>
          <w:rFonts w:ascii="Calibri" w:hAnsi="Calibri" w:cs="Calibri"/>
          <w:i/>
          <w:sz w:val="20"/>
        </w:rPr>
        <w:t>1</w:t>
      </w:r>
      <w:r w:rsidRPr="009F6075">
        <w:rPr>
          <w:rFonts w:ascii="Calibri" w:hAnsi="Calibri" w:cs="Calibri"/>
          <w:i/>
          <w:sz w:val="20"/>
        </w:rPr>
        <w:tab/>
        <w:t>This form does not mandate the use of a specific font size or style but the font must be</w:t>
      </w:r>
      <w:r w:rsidRPr="009F6075">
        <w:rPr>
          <w:rFonts w:ascii="Calibri" w:hAnsi="Calibri" w:cs="Calibri"/>
          <w:i/>
          <w:spacing w:val="-12"/>
          <w:sz w:val="20"/>
        </w:rPr>
        <w:t xml:space="preserve"> </w:t>
      </w:r>
      <w:r w:rsidRPr="009F6075">
        <w:rPr>
          <w:rFonts w:ascii="Calibri" w:hAnsi="Calibri" w:cs="Calibri"/>
          <w:i/>
          <w:sz w:val="20"/>
        </w:rPr>
        <w:t>legible.</w:t>
      </w:r>
    </w:p>
    <w:p w14:paraId="6992A7D0" w14:textId="77777777" w:rsidR="00027BD1" w:rsidRPr="009F6075" w:rsidRDefault="00027BD1" w:rsidP="00027BD1">
      <w:pPr>
        <w:pStyle w:val="BodyText"/>
        <w:spacing w:before="10"/>
        <w:rPr>
          <w:rFonts w:ascii="Calibri" w:hAnsi="Calibri" w:cs="Calibri"/>
          <w:i/>
          <w:sz w:val="19"/>
        </w:rPr>
      </w:pPr>
    </w:p>
    <w:p w14:paraId="3A3CB965" w14:textId="77777777" w:rsidR="00027BD1" w:rsidRPr="009F6075" w:rsidRDefault="00027BD1" w:rsidP="00027BD1">
      <w:pPr>
        <w:pStyle w:val="ListParagraph"/>
        <w:widowControl w:val="0"/>
        <w:numPr>
          <w:ilvl w:val="0"/>
          <w:numId w:val="22"/>
        </w:numPr>
        <w:tabs>
          <w:tab w:val="left" w:pos="839"/>
          <w:tab w:val="left" w:pos="840"/>
        </w:tabs>
        <w:autoSpaceDE w:val="0"/>
        <w:autoSpaceDN w:val="0"/>
        <w:spacing w:before="1" w:line="240" w:lineRule="auto"/>
        <w:contextualSpacing w:val="0"/>
        <w:jc w:val="left"/>
        <w:rPr>
          <w:rFonts w:ascii="Calibri" w:hAnsi="Calibri" w:cs="Calibri"/>
          <w:i/>
          <w:sz w:val="20"/>
        </w:rPr>
      </w:pPr>
      <w:r w:rsidRPr="009F6075">
        <w:rPr>
          <w:rFonts w:ascii="Calibri" w:hAnsi="Calibri" w:cs="Calibri"/>
          <w:i/>
          <w:sz w:val="20"/>
        </w:rPr>
        <w:t>The information in sections 1, 5 and 6 must be completed before the purchaser completes and signs the</w:t>
      </w:r>
      <w:r w:rsidRPr="009F6075">
        <w:rPr>
          <w:rFonts w:ascii="Calibri" w:hAnsi="Calibri" w:cs="Calibri"/>
          <w:i/>
          <w:spacing w:val="-14"/>
          <w:sz w:val="20"/>
        </w:rPr>
        <w:t xml:space="preserve"> </w:t>
      </w:r>
      <w:r w:rsidRPr="009F6075">
        <w:rPr>
          <w:rFonts w:ascii="Calibri" w:hAnsi="Calibri" w:cs="Calibri"/>
          <w:i/>
          <w:sz w:val="20"/>
        </w:rPr>
        <w:t>form.</w:t>
      </w:r>
    </w:p>
    <w:p w14:paraId="46A12192" w14:textId="77777777" w:rsidR="00027BD1" w:rsidRPr="009F6075" w:rsidRDefault="00027BD1" w:rsidP="00027BD1">
      <w:pPr>
        <w:pStyle w:val="BodyText"/>
        <w:rPr>
          <w:rFonts w:ascii="Calibri" w:hAnsi="Calibri" w:cs="Calibri"/>
          <w:i/>
        </w:rPr>
      </w:pPr>
    </w:p>
    <w:p w14:paraId="2E91BBA0" w14:textId="77777777" w:rsidR="00027BD1" w:rsidRPr="009F6075" w:rsidRDefault="00027BD1" w:rsidP="00027BD1">
      <w:pPr>
        <w:pStyle w:val="ListParagraph"/>
        <w:widowControl w:val="0"/>
        <w:numPr>
          <w:ilvl w:val="0"/>
          <w:numId w:val="22"/>
        </w:numPr>
        <w:tabs>
          <w:tab w:val="left" w:pos="840"/>
        </w:tabs>
        <w:autoSpaceDE w:val="0"/>
        <w:autoSpaceDN w:val="0"/>
        <w:spacing w:before="1" w:line="240" w:lineRule="auto"/>
        <w:ind w:right="497"/>
        <w:contextualSpacing w:val="0"/>
        <w:rPr>
          <w:rFonts w:ascii="Calibri" w:hAnsi="Calibri" w:cs="Calibri"/>
          <w:i/>
          <w:sz w:val="20"/>
        </w:rPr>
      </w:pPr>
      <w:r w:rsidRPr="009F6075">
        <w:rPr>
          <w:rFonts w:ascii="Calibri" w:hAnsi="Calibri" w:cs="Calibri"/>
          <w:i/>
          <w:sz w:val="20"/>
        </w:rPr>
        <w:t>The purchaser, an executive officer who is not the purchaser and, if applicable, the person who claims the close personal relationship to the purchaser must sign this form. Each of the purchaser, contact person at the issuer and the issuer must receive a copy of this form signed by the purchaser. The issuer is required to keep a copy of this form for 8 years after the</w:t>
      </w:r>
      <w:r w:rsidRPr="009F6075">
        <w:rPr>
          <w:rFonts w:ascii="Calibri" w:hAnsi="Calibri" w:cs="Calibri"/>
          <w:i/>
          <w:spacing w:val="-1"/>
          <w:sz w:val="20"/>
        </w:rPr>
        <w:t xml:space="preserve"> </w:t>
      </w:r>
      <w:r w:rsidRPr="009F6075">
        <w:rPr>
          <w:rFonts w:ascii="Calibri" w:hAnsi="Calibri" w:cs="Calibri"/>
          <w:i/>
          <w:sz w:val="20"/>
        </w:rPr>
        <w:t>distribution.</w:t>
      </w:r>
    </w:p>
    <w:p w14:paraId="27D7BDF2" w14:textId="77777777" w:rsidR="00027BD1" w:rsidRPr="009F6075" w:rsidRDefault="00027BD1" w:rsidP="00027BD1">
      <w:pPr>
        <w:pStyle w:val="BodyText"/>
        <w:spacing w:before="11"/>
        <w:rPr>
          <w:rFonts w:ascii="Calibri" w:hAnsi="Calibri" w:cs="Calibri"/>
          <w:i/>
          <w:sz w:val="19"/>
        </w:rPr>
      </w:pPr>
    </w:p>
    <w:p w14:paraId="1A9EB812" w14:textId="77777777" w:rsidR="00027BD1" w:rsidRPr="009F6075" w:rsidRDefault="00027BD1" w:rsidP="00027BD1">
      <w:pPr>
        <w:pStyle w:val="ListParagraph"/>
        <w:widowControl w:val="0"/>
        <w:numPr>
          <w:ilvl w:val="0"/>
          <w:numId w:val="22"/>
        </w:numPr>
        <w:tabs>
          <w:tab w:val="left" w:pos="840"/>
        </w:tabs>
        <w:autoSpaceDE w:val="0"/>
        <w:autoSpaceDN w:val="0"/>
        <w:spacing w:line="240" w:lineRule="auto"/>
        <w:ind w:right="495"/>
        <w:contextualSpacing w:val="0"/>
        <w:rPr>
          <w:rFonts w:ascii="Calibri" w:hAnsi="Calibri" w:cs="Calibri"/>
          <w:i/>
          <w:sz w:val="20"/>
        </w:rPr>
      </w:pPr>
      <w:r w:rsidRPr="009F6075">
        <w:rPr>
          <w:rFonts w:ascii="Calibri" w:hAnsi="Calibri" w:cs="Calibri"/>
          <w:i/>
          <w:sz w:val="20"/>
        </w:rPr>
        <w:t>The detailed relationships required to purchase securities under this exemption are set out in section 2.5 of National Instrument 45-106 Prospectus and Registration Exemptions. For guidance on the meaning of “close personal friend” and “close business associate”, please refer to sections 2.7 and 2.8, respectively, of Companion Policy 45-106CP Prospectus and Registration Exemptions.</w:t>
      </w:r>
    </w:p>
    <w:p w14:paraId="56084522" w14:textId="77777777" w:rsidR="00027BD1" w:rsidRPr="009F6075" w:rsidRDefault="00027BD1" w:rsidP="00027BD1">
      <w:pPr>
        <w:rPr>
          <w:sz w:val="20"/>
        </w:rPr>
        <w:sectPr w:rsidR="00027BD1" w:rsidRPr="009F6075" w:rsidSect="00027BD1">
          <w:pgSz w:w="12240" w:h="15840"/>
          <w:pgMar w:top="1060" w:right="580" w:bottom="520" w:left="600" w:header="367" w:footer="339" w:gutter="0"/>
          <w:cols w:space="720"/>
        </w:sectPr>
      </w:pPr>
    </w:p>
    <w:p w14:paraId="46181C8C" w14:textId="77777777" w:rsidR="00FE4F35" w:rsidRPr="009F6075" w:rsidRDefault="00FE4F35" w:rsidP="00027BD1">
      <w:pPr>
        <w:pStyle w:val="Heading2"/>
        <w:spacing w:before="78"/>
        <w:ind w:left="3753" w:right="3774" w:hanging="1"/>
        <w:jc w:val="center"/>
      </w:pPr>
    </w:p>
    <w:p w14:paraId="3EE625D1" w14:textId="77777777" w:rsidR="000D332E" w:rsidRPr="009F6075" w:rsidRDefault="00FE4F35" w:rsidP="00027BD1">
      <w:pPr>
        <w:pStyle w:val="Heading2"/>
        <w:spacing w:before="78"/>
        <w:ind w:left="3753" w:right="3774" w:hanging="1"/>
        <w:jc w:val="center"/>
      </w:pPr>
      <w:r w:rsidRPr="009F6075">
        <w:t xml:space="preserve">EXHIBIT </w:t>
      </w:r>
      <w:r w:rsidR="000D332E" w:rsidRPr="009F6075">
        <w:t>4</w:t>
      </w:r>
      <w:r w:rsidR="00027BD1" w:rsidRPr="009F6075">
        <w:t xml:space="preserve"> </w:t>
      </w:r>
    </w:p>
    <w:p w14:paraId="165104D8" w14:textId="3CCDD160" w:rsidR="00027BD1" w:rsidRPr="009F6075" w:rsidRDefault="00027BD1" w:rsidP="00027BD1">
      <w:pPr>
        <w:pStyle w:val="Heading2"/>
        <w:spacing w:before="78"/>
        <w:ind w:left="3753" w:right="3774" w:hanging="1"/>
        <w:jc w:val="center"/>
      </w:pPr>
      <w:r w:rsidRPr="009F6075">
        <w:t>SASKATCHEWAN RESIDENTS</w:t>
      </w:r>
      <w:r w:rsidRPr="009F6075">
        <w:rPr>
          <w:spacing w:val="-11"/>
        </w:rPr>
        <w:t xml:space="preserve"> </w:t>
      </w:r>
      <w:r w:rsidRPr="009F6075">
        <w:t>ONLY</w:t>
      </w:r>
    </w:p>
    <w:p w14:paraId="3D337DA1" w14:textId="77777777" w:rsidR="00027BD1" w:rsidRPr="009F6075" w:rsidRDefault="00027BD1" w:rsidP="00027BD1">
      <w:pPr>
        <w:pStyle w:val="BodyText"/>
        <w:rPr>
          <w:b/>
          <w:sz w:val="22"/>
        </w:rPr>
      </w:pPr>
    </w:p>
    <w:p w14:paraId="7B6754F0" w14:textId="77777777" w:rsidR="00027BD1" w:rsidRPr="009F6075" w:rsidRDefault="00027BD1" w:rsidP="00027BD1">
      <w:pPr>
        <w:spacing w:before="168" w:line="229" w:lineRule="exact"/>
        <w:ind w:left="1492" w:right="1509"/>
        <w:jc w:val="center"/>
        <w:rPr>
          <w:rFonts w:asciiTheme="minorHAnsi" w:hAnsiTheme="minorHAnsi" w:cstheme="minorHAnsi"/>
          <w:b/>
          <w:sz w:val="20"/>
        </w:rPr>
      </w:pPr>
      <w:r w:rsidRPr="009F6075">
        <w:rPr>
          <w:rFonts w:asciiTheme="minorHAnsi" w:hAnsiTheme="minorHAnsi" w:cstheme="minorHAnsi"/>
          <w:noProof/>
          <w:sz w:val="20"/>
          <w:lang w:eastAsia="en-CA"/>
        </w:rPr>
        <mc:AlternateContent>
          <mc:Choice Requires="wpg">
            <w:drawing>
              <wp:anchor distT="0" distB="0" distL="114300" distR="114300" simplePos="0" relativeHeight="251715586" behindDoc="1" locked="0" layoutInCell="1" allowOverlap="1" wp14:anchorId="6BF02C58" wp14:editId="77E22E44">
                <wp:simplePos x="0" y="0"/>
                <wp:positionH relativeFrom="page">
                  <wp:posOffset>614045</wp:posOffset>
                </wp:positionH>
                <wp:positionV relativeFrom="paragraph">
                  <wp:posOffset>-13970</wp:posOffset>
                </wp:positionV>
                <wp:extent cx="6544310" cy="4921250"/>
                <wp:effectExtent l="4445" t="8890" r="4445" b="13335"/>
                <wp:wrapNone/>
                <wp:docPr id="45"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4310" cy="4921250"/>
                          <a:chOff x="967" y="-22"/>
                          <a:chExt cx="10306" cy="7750"/>
                        </a:xfrm>
                      </wpg:grpSpPr>
                      <wps:wsp>
                        <wps:cNvPr id="46" name="Rectangle 29"/>
                        <wps:cNvSpPr>
                          <a:spLocks noChangeArrowheads="1"/>
                        </wps:cNvSpPr>
                        <wps:spPr bwMode="auto">
                          <a:xfrm>
                            <a:off x="967" y="-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Line 28"/>
                        <wps:cNvCnPr>
                          <a:cxnSpLocks noChangeShapeType="1"/>
                        </wps:cNvCnPr>
                        <wps:spPr bwMode="auto">
                          <a:xfrm>
                            <a:off x="977" y="-18"/>
                            <a:ext cx="1028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8" name="Rectangle 27"/>
                        <wps:cNvSpPr>
                          <a:spLocks noChangeArrowheads="1"/>
                        </wps:cNvSpPr>
                        <wps:spPr bwMode="auto">
                          <a:xfrm>
                            <a:off x="11263" y="-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Line 26"/>
                        <wps:cNvCnPr>
                          <a:cxnSpLocks noChangeShapeType="1"/>
                        </wps:cNvCnPr>
                        <wps:spPr bwMode="auto">
                          <a:xfrm>
                            <a:off x="972" y="-13"/>
                            <a:ext cx="0" cy="774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50" name="Line 25"/>
                        <wps:cNvCnPr>
                          <a:cxnSpLocks noChangeShapeType="1"/>
                        </wps:cNvCnPr>
                        <wps:spPr bwMode="auto">
                          <a:xfrm>
                            <a:off x="977" y="7722"/>
                            <a:ext cx="1028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1" name="Line 24"/>
                        <wps:cNvCnPr>
                          <a:cxnSpLocks noChangeShapeType="1"/>
                        </wps:cNvCnPr>
                        <wps:spPr bwMode="auto">
                          <a:xfrm>
                            <a:off x="11268" y="-13"/>
                            <a:ext cx="0" cy="774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
            <w:pict>
              <v:group w14:anchorId="275537C0" id="Group 23" o:spid="_x0000_s1026" style="position:absolute;margin-left:48.35pt;margin-top:-1.1pt;width:515.3pt;height:387.5pt;z-index:-251600894;mso-position-horizontal-relative:page" coordorigin="967,-22" coordsize="10306,7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">
                <v:rect id="Rectangle 29" o:spid="_x0000_s1027" style="position:absolute;left:967;top:-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" fillcolor="black" stroked="f"/>
                <v:line id="Line 28" o:spid="_x0000_s1028" style="position:absolute;visibility:visible;mso-wrap-style:square" from="977,-18" to="1126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" strokeweight=".48pt"/>
                <v:rect id="Rectangle 27" o:spid="_x0000_s1029" style="position:absolute;left:11263;top:-2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" fillcolor="black" stroked="f"/>
                <v:line id="Line 26" o:spid="_x0000_s1030" style="position:absolute;visibility:visible;mso-wrap-style:square" from="972,-13" to="972,7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" strokeweight=".16969mm"/>
                <v:line id="Line 25" o:spid="_x0000_s1031" style="position:absolute;visibility:visible;mso-wrap-style:square" from="977,7722" to="11263,7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" strokeweight=".48pt"/>
                <v:line id="Line 24" o:spid="_x0000_s1032" style="position:absolute;visibility:visible;mso-wrap-style:square" from="11268,-13" to="11268,7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" strokeweight=".16969mm"/>
                <w10:wrap anchorx="page"/>
              </v:group>
            </w:pict>
          </mc:Fallback>
        </mc:AlternateContent>
      </w:r>
      <w:r w:rsidRPr="009F6075">
        <w:rPr>
          <w:rFonts w:asciiTheme="minorHAnsi" w:hAnsiTheme="minorHAnsi" w:cstheme="minorHAnsi"/>
          <w:b/>
          <w:sz w:val="20"/>
        </w:rPr>
        <w:t>FORM 45-106F5</w:t>
      </w:r>
    </w:p>
    <w:p w14:paraId="46327805" w14:textId="77777777" w:rsidR="00027BD1" w:rsidRPr="009F6075" w:rsidRDefault="00027BD1" w:rsidP="00027BD1">
      <w:pPr>
        <w:spacing w:line="229" w:lineRule="exact"/>
        <w:ind w:left="1492" w:right="1515"/>
        <w:jc w:val="center"/>
        <w:rPr>
          <w:rFonts w:asciiTheme="minorHAnsi" w:hAnsiTheme="minorHAnsi" w:cstheme="minorHAnsi"/>
          <w:b/>
          <w:sz w:val="20"/>
        </w:rPr>
      </w:pPr>
      <w:r w:rsidRPr="009F6075">
        <w:rPr>
          <w:rFonts w:asciiTheme="minorHAnsi" w:hAnsiTheme="minorHAnsi" w:cstheme="minorHAnsi"/>
          <w:b/>
          <w:sz w:val="20"/>
        </w:rPr>
        <w:t>Risk Acknowledgement - Saskatchewan Close Personal Friends and Close Business Associates</w:t>
      </w:r>
    </w:p>
    <w:p w14:paraId="193322F9" w14:textId="77777777" w:rsidR="00027BD1" w:rsidRPr="009F6075" w:rsidRDefault="00027BD1" w:rsidP="00027BD1">
      <w:pPr>
        <w:pStyle w:val="BodyText"/>
        <w:spacing w:before="175"/>
        <w:ind w:left="479"/>
        <w:rPr>
          <w:rFonts w:asciiTheme="minorHAnsi" w:hAnsiTheme="minorHAnsi" w:cstheme="minorHAnsi"/>
          <w:sz w:val="20"/>
        </w:rPr>
      </w:pPr>
      <w:r w:rsidRPr="009F6075">
        <w:rPr>
          <w:rFonts w:asciiTheme="minorHAnsi" w:hAnsiTheme="minorHAnsi" w:cstheme="minorHAnsi"/>
          <w:sz w:val="20"/>
        </w:rPr>
        <w:t>I acknowledge that this is a risky investment:</w:t>
      </w:r>
    </w:p>
    <w:p w14:paraId="59D1650D" w14:textId="77777777" w:rsidR="00027BD1" w:rsidRPr="009F6075" w:rsidRDefault="00027BD1" w:rsidP="00027BD1">
      <w:pPr>
        <w:pStyle w:val="ListParagraph"/>
        <w:widowControl w:val="0"/>
        <w:numPr>
          <w:ilvl w:val="0"/>
          <w:numId w:val="21"/>
        </w:numPr>
        <w:tabs>
          <w:tab w:val="left" w:pos="839"/>
          <w:tab w:val="left" w:pos="840"/>
        </w:tabs>
        <w:autoSpaceDE w:val="0"/>
        <w:autoSpaceDN w:val="0"/>
        <w:spacing w:before="61" w:line="240" w:lineRule="auto"/>
        <w:contextualSpacing w:val="0"/>
        <w:jc w:val="left"/>
        <w:rPr>
          <w:rFonts w:asciiTheme="minorHAnsi" w:hAnsiTheme="minorHAnsi" w:cstheme="minorHAnsi"/>
          <w:sz w:val="20"/>
        </w:rPr>
      </w:pPr>
      <w:r w:rsidRPr="009F6075">
        <w:rPr>
          <w:rFonts w:asciiTheme="minorHAnsi" w:hAnsiTheme="minorHAnsi" w:cstheme="minorHAnsi"/>
          <w:sz w:val="20"/>
        </w:rPr>
        <w:t>I am investing entirely at my own</w:t>
      </w:r>
      <w:r w:rsidRPr="009F6075">
        <w:rPr>
          <w:rFonts w:asciiTheme="minorHAnsi" w:hAnsiTheme="minorHAnsi" w:cstheme="minorHAnsi"/>
          <w:spacing w:val="-7"/>
          <w:sz w:val="20"/>
        </w:rPr>
        <w:t xml:space="preserve"> </w:t>
      </w:r>
      <w:r w:rsidRPr="009F6075">
        <w:rPr>
          <w:rFonts w:asciiTheme="minorHAnsi" w:hAnsiTheme="minorHAnsi" w:cstheme="minorHAnsi"/>
          <w:sz w:val="20"/>
        </w:rPr>
        <w:t>risk.</w:t>
      </w:r>
    </w:p>
    <w:p w14:paraId="511E7F36" w14:textId="77777777" w:rsidR="00027BD1" w:rsidRPr="009F6075" w:rsidRDefault="00027BD1" w:rsidP="00027BD1">
      <w:pPr>
        <w:pStyle w:val="ListParagraph"/>
        <w:widowControl w:val="0"/>
        <w:numPr>
          <w:ilvl w:val="0"/>
          <w:numId w:val="21"/>
        </w:numPr>
        <w:tabs>
          <w:tab w:val="left" w:pos="839"/>
          <w:tab w:val="left" w:pos="840"/>
        </w:tabs>
        <w:autoSpaceDE w:val="0"/>
        <w:autoSpaceDN w:val="0"/>
        <w:spacing w:before="60" w:line="240" w:lineRule="auto"/>
        <w:contextualSpacing w:val="0"/>
        <w:jc w:val="left"/>
        <w:rPr>
          <w:rFonts w:asciiTheme="minorHAnsi" w:hAnsiTheme="minorHAnsi" w:cstheme="minorHAnsi"/>
          <w:sz w:val="20"/>
        </w:rPr>
      </w:pPr>
      <w:r w:rsidRPr="009F6075">
        <w:rPr>
          <w:rFonts w:asciiTheme="minorHAnsi" w:hAnsiTheme="minorHAnsi" w:cstheme="minorHAnsi"/>
          <w:sz w:val="20"/>
        </w:rPr>
        <w:t>No securities regulatory authority has evaluated or endorsed the merits of these</w:t>
      </w:r>
      <w:r w:rsidRPr="009F6075">
        <w:rPr>
          <w:rFonts w:asciiTheme="minorHAnsi" w:hAnsiTheme="minorHAnsi" w:cstheme="minorHAnsi"/>
          <w:spacing w:val="-10"/>
          <w:sz w:val="20"/>
        </w:rPr>
        <w:t xml:space="preserve"> </w:t>
      </w:r>
      <w:r w:rsidRPr="009F6075">
        <w:rPr>
          <w:rFonts w:asciiTheme="minorHAnsi" w:hAnsiTheme="minorHAnsi" w:cstheme="minorHAnsi"/>
          <w:sz w:val="20"/>
        </w:rPr>
        <w:t>securities.</w:t>
      </w:r>
    </w:p>
    <w:p w14:paraId="1A030C24" w14:textId="77777777" w:rsidR="00027BD1" w:rsidRPr="009F6075" w:rsidRDefault="00027BD1" w:rsidP="00027BD1">
      <w:pPr>
        <w:pStyle w:val="ListParagraph"/>
        <w:widowControl w:val="0"/>
        <w:numPr>
          <w:ilvl w:val="0"/>
          <w:numId w:val="21"/>
        </w:numPr>
        <w:tabs>
          <w:tab w:val="left" w:pos="839"/>
          <w:tab w:val="left" w:pos="840"/>
        </w:tabs>
        <w:autoSpaceDE w:val="0"/>
        <w:autoSpaceDN w:val="0"/>
        <w:spacing w:before="61" w:line="240" w:lineRule="auto"/>
        <w:ind w:right="502"/>
        <w:contextualSpacing w:val="0"/>
        <w:jc w:val="left"/>
        <w:rPr>
          <w:rFonts w:asciiTheme="minorHAnsi" w:hAnsiTheme="minorHAnsi" w:cstheme="minorHAnsi"/>
          <w:sz w:val="20"/>
        </w:rPr>
      </w:pPr>
      <w:r w:rsidRPr="009F6075">
        <w:rPr>
          <w:rFonts w:asciiTheme="minorHAnsi" w:hAnsiTheme="minorHAnsi" w:cstheme="minorHAnsi"/>
          <w:sz w:val="20"/>
        </w:rPr>
        <w:t>The person selling me these securities is not registered with a securities regulatory authority and has no duty to tell me whether this investment is suitable for</w:t>
      </w:r>
      <w:r w:rsidRPr="009F6075">
        <w:rPr>
          <w:rFonts w:asciiTheme="minorHAnsi" w:hAnsiTheme="minorHAnsi" w:cstheme="minorHAnsi"/>
          <w:spacing w:val="-1"/>
          <w:sz w:val="20"/>
        </w:rPr>
        <w:t xml:space="preserve"> </w:t>
      </w:r>
      <w:r w:rsidRPr="009F6075">
        <w:rPr>
          <w:rFonts w:asciiTheme="minorHAnsi" w:hAnsiTheme="minorHAnsi" w:cstheme="minorHAnsi"/>
          <w:sz w:val="20"/>
        </w:rPr>
        <w:t>me.</w:t>
      </w:r>
    </w:p>
    <w:p w14:paraId="01F58C89" w14:textId="77777777" w:rsidR="00027BD1" w:rsidRPr="009F6075" w:rsidRDefault="00027BD1" w:rsidP="00027BD1">
      <w:pPr>
        <w:pStyle w:val="ListParagraph"/>
        <w:widowControl w:val="0"/>
        <w:numPr>
          <w:ilvl w:val="0"/>
          <w:numId w:val="21"/>
        </w:numPr>
        <w:tabs>
          <w:tab w:val="left" w:pos="839"/>
          <w:tab w:val="left" w:pos="840"/>
        </w:tabs>
        <w:autoSpaceDE w:val="0"/>
        <w:autoSpaceDN w:val="0"/>
        <w:spacing w:before="58" w:line="240" w:lineRule="auto"/>
        <w:contextualSpacing w:val="0"/>
        <w:jc w:val="left"/>
        <w:rPr>
          <w:rFonts w:asciiTheme="minorHAnsi" w:hAnsiTheme="minorHAnsi" w:cstheme="minorHAnsi"/>
          <w:sz w:val="20"/>
        </w:rPr>
      </w:pPr>
      <w:r w:rsidRPr="009F6075">
        <w:rPr>
          <w:rFonts w:asciiTheme="minorHAnsi" w:hAnsiTheme="minorHAnsi" w:cstheme="minorHAnsi"/>
          <w:sz w:val="20"/>
        </w:rPr>
        <w:t>I will not be able to sell these securities for 4</w:t>
      </w:r>
      <w:r w:rsidRPr="009F6075">
        <w:rPr>
          <w:rFonts w:asciiTheme="minorHAnsi" w:hAnsiTheme="minorHAnsi" w:cstheme="minorHAnsi"/>
          <w:spacing w:val="9"/>
          <w:sz w:val="20"/>
        </w:rPr>
        <w:t xml:space="preserve"> </w:t>
      </w:r>
      <w:r w:rsidRPr="009F6075">
        <w:rPr>
          <w:rFonts w:asciiTheme="minorHAnsi" w:hAnsiTheme="minorHAnsi" w:cstheme="minorHAnsi"/>
          <w:sz w:val="20"/>
        </w:rPr>
        <w:t>months.</w:t>
      </w:r>
    </w:p>
    <w:p w14:paraId="441D13E0" w14:textId="77777777" w:rsidR="00027BD1" w:rsidRPr="009F6075" w:rsidRDefault="00027BD1" w:rsidP="00027BD1">
      <w:pPr>
        <w:pStyle w:val="ListParagraph"/>
        <w:widowControl w:val="0"/>
        <w:numPr>
          <w:ilvl w:val="0"/>
          <w:numId w:val="21"/>
        </w:numPr>
        <w:tabs>
          <w:tab w:val="left" w:pos="839"/>
          <w:tab w:val="left" w:pos="840"/>
        </w:tabs>
        <w:autoSpaceDE w:val="0"/>
        <w:autoSpaceDN w:val="0"/>
        <w:spacing w:before="61" w:line="240" w:lineRule="auto"/>
        <w:contextualSpacing w:val="0"/>
        <w:jc w:val="left"/>
        <w:rPr>
          <w:rFonts w:asciiTheme="minorHAnsi" w:hAnsiTheme="minorHAnsi" w:cstheme="minorHAnsi"/>
          <w:sz w:val="20"/>
        </w:rPr>
      </w:pPr>
      <w:r w:rsidRPr="009F6075">
        <w:rPr>
          <w:rFonts w:asciiTheme="minorHAnsi" w:hAnsiTheme="minorHAnsi" w:cstheme="minorHAnsi"/>
          <w:sz w:val="20"/>
        </w:rPr>
        <w:t>I could lose all the money I</w:t>
      </w:r>
      <w:r w:rsidRPr="009F6075">
        <w:rPr>
          <w:rFonts w:asciiTheme="minorHAnsi" w:hAnsiTheme="minorHAnsi" w:cstheme="minorHAnsi"/>
          <w:spacing w:val="1"/>
          <w:sz w:val="20"/>
        </w:rPr>
        <w:t xml:space="preserve"> </w:t>
      </w:r>
      <w:r w:rsidRPr="009F6075">
        <w:rPr>
          <w:rFonts w:asciiTheme="minorHAnsi" w:hAnsiTheme="minorHAnsi" w:cstheme="minorHAnsi"/>
          <w:sz w:val="20"/>
        </w:rPr>
        <w:t>invest.</w:t>
      </w:r>
    </w:p>
    <w:p w14:paraId="2A904362" w14:textId="77777777" w:rsidR="00027BD1" w:rsidRPr="009F6075" w:rsidRDefault="00027BD1" w:rsidP="00027BD1">
      <w:pPr>
        <w:pStyle w:val="ListParagraph"/>
        <w:widowControl w:val="0"/>
        <w:numPr>
          <w:ilvl w:val="0"/>
          <w:numId w:val="21"/>
        </w:numPr>
        <w:tabs>
          <w:tab w:val="left" w:pos="839"/>
          <w:tab w:val="left" w:pos="840"/>
        </w:tabs>
        <w:autoSpaceDE w:val="0"/>
        <w:autoSpaceDN w:val="0"/>
        <w:spacing w:before="60" w:line="240" w:lineRule="auto"/>
        <w:ind w:right="496"/>
        <w:contextualSpacing w:val="0"/>
        <w:jc w:val="left"/>
        <w:rPr>
          <w:rFonts w:asciiTheme="minorHAnsi" w:hAnsiTheme="minorHAnsi" w:cstheme="minorHAnsi"/>
          <w:sz w:val="20"/>
        </w:rPr>
      </w:pPr>
      <w:r w:rsidRPr="009F6075">
        <w:rPr>
          <w:rFonts w:asciiTheme="minorHAnsi" w:hAnsiTheme="minorHAnsi" w:cstheme="minorHAnsi"/>
          <w:sz w:val="20"/>
        </w:rPr>
        <w:t>I do not have a 2-day right to cancel my purchase of these securities or the statutory rights of action for misrepresentation I would have if I were purchasing the securities under a</w:t>
      </w:r>
      <w:r w:rsidRPr="009F6075">
        <w:rPr>
          <w:rFonts w:asciiTheme="minorHAnsi" w:hAnsiTheme="minorHAnsi" w:cstheme="minorHAnsi"/>
          <w:spacing w:val="-1"/>
          <w:sz w:val="20"/>
        </w:rPr>
        <w:t xml:space="preserve"> </w:t>
      </w:r>
      <w:r w:rsidRPr="009F6075">
        <w:rPr>
          <w:rFonts w:asciiTheme="minorHAnsi" w:hAnsiTheme="minorHAnsi" w:cstheme="minorHAnsi"/>
          <w:sz w:val="20"/>
        </w:rPr>
        <w:t>prospectus.</w:t>
      </w:r>
    </w:p>
    <w:p w14:paraId="7B75CA42" w14:textId="77777777" w:rsidR="00027BD1" w:rsidRPr="009F6075" w:rsidRDefault="00027BD1" w:rsidP="00027BD1">
      <w:pPr>
        <w:pStyle w:val="BodyText"/>
        <w:tabs>
          <w:tab w:val="left" w:pos="3760"/>
        </w:tabs>
        <w:spacing w:before="181"/>
        <w:ind w:left="480"/>
        <w:rPr>
          <w:rFonts w:asciiTheme="minorHAnsi" w:hAnsiTheme="minorHAnsi" w:cstheme="minorHAnsi"/>
          <w:sz w:val="20"/>
        </w:rPr>
      </w:pPr>
      <w:r w:rsidRPr="009F6075">
        <w:rPr>
          <w:rFonts w:asciiTheme="minorHAnsi" w:hAnsiTheme="minorHAnsi" w:cstheme="minorHAnsi"/>
          <w:sz w:val="20"/>
        </w:rPr>
        <w:t>I am</w:t>
      </w:r>
      <w:r w:rsidRPr="009F6075">
        <w:rPr>
          <w:rFonts w:asciiTheme="minorHAnsi" w:hAnsiTheme="minorHAnsi" w:cstheme="minorHAnsi"/>
          <w:spacing w:val="-4"/>
          <w:sz w:val="20"/>
        </w:rPr>
        <w:t xml:space="preserve"> </w:t>
      </w:r>
      <w:r w:rsidRPr="009F6075">
        <w:rPr>
          <w:rFonts w:asciiTheme="minorHAnsi" w:hAnsiTheme="minorHAnsi" w:cstheme="minorHAnsi"/>
          <w:sz w:val="20"/>
        </w:rPr>
        <w:t>investing</w:t>
      </w:r>
      <w:r w:rsidRPr="009F6075">
        <w:rPr>
          <w:rFonts w:asciiTheme="minorHAnsi" w:hAnsiTheme="minorHAnsi" w:cstheme="minorHAnsi"/>
          <w:spacing w:val="-2"/>
          <w:sz w:val="20"/>
        </w:rPr>
        <w:t xml:space="preserve"> </w:t>
      </w:r>
      <w:r w:rsidRPr="009F6075">
        <w:rPr>
          <w:rFonts w:asciiTheme="minorHAnsi" w:hAnsiTheme="minorHAnsi" w:cstheme="minorHAnsi"/>
          <w:sz w:val="20"/>
        </w:rPr>
        <w:t>$</w:t>
      </w:r>
      <w:r w:rsidRPr="009F6075">
        <w:rPr>
          <w:rFonts w:asciiTheme="minorHAnsi" w:hAnsiTheme="minorHAnsi" w:cstheme="minorHAnsi"/>
          <w:sz w:val="20"/>
          <w:u w:val="single"/>
        </w:rPr>
        <w:t xml:space="preserve"> </w:t>
      </w:r>
      <w:r w:rsidRPr="009F6075">
        <w:rPr>
          <w:rFonts w:asciiTheme="minorHAnsi" w:hAnsiTheme="minorHAnsi" w:cstheme="minorHAnsi"/>
          <w:sz w:val="20"/>
          <w:u w:val="single"/>
        </w:rPr>
        <w:tab/>
      </w:r>
      <w:r w:rsidRPr="009F6075">
        <w:rPr>
          <w:rFonts w:asciiTheme="minorHAnsi" w:hAnsiTheme="minorHAnsi" w:cstheme="minorHAnsi"/>
          <w:sz w:val="20"/>
        </w:rPr>
        <w:t>[</w:t>
      </w:r>
      <w:r w:rsidRPr="009F6075">
        <w:rPr>
          <w:rFonts w:asciiTheme="minorHAnsi" w:hAnsiTheme="minorHAnsi" w:cstheme="minorHAnsi"/>
          <w:i/>
          <w:sz w:val="20"/>
        </w:rPr>
        <w:t>total consideration</w:t>
      </w:r>
      <w:r w:rsidRPr="009F6075">
        <w:rPr>
          <w:rFonts w:asciiTheme="minorHAnsi" w:hAnsiTheme="minorHAnsi" w:cstheme="minorHAnsi"/>
          <w:sz w:val="20"/>
        </w:rPr>
        <w:t>] in total; this includes any amount I am obliged to pay in</w:t>
      </w:r>
      <w:r w:rsidRPr="009F6075">
        <w:rPr>
          <w:rFonts w:asciiTheme="minorHAnsi" w:hAnsiTheme="minorHAnsi" w:cstheme="minorHAnsi"/>
          <w:spacing w:val="-22"/>
          <w:sz w:val="20"/>
        </w:rPr>
        <w:t xml:space="preserve"> </w:t>
      </w:r>
      <w:r w:rsidRPr="009F6075">
        <w:rPr>
          <w:rFonts w:asciiTheme="minorHAnsi" w:hAnsiTheme="minorHAnsi" w:cstheme="minorHAnsi"/>
          <w:sz w:val="20"/>
        </w:rPr>
        <w:t>future.</w:t>
      </w:r>
    </w:p>
    <w:p w14:paraId="70DD4700" w14:textId="77777777" w:rsidR="00027BD1" w:rsidRPr="009F6075" w:rsidRDefault="00027BD1" w:rsidP="00027BD1">
      <w:pPr>
        <w:tabs>
          <w:tab w:val="left" w:pos="5239"/>
          <w:tab w:val="left" w:pos="6477"/>
          <w:tab w:val="left" w:pos="9465"/>
        </w:tabs>
        <w:spacing w:before="180"/>
        <w:ind w:left="480" w:right="495"/>
        <w:rPr>
          <w:rFonts w:asciiTheme="minorHAnsi" w:hAnsiTheme="minorHAnsi" w:cstheme="minorHAnsi"/>
          <w:sz w:val="20"/>
        </w:rPr>
      </w:pPr>
      <w:r w:rsidRPr="009F6075">
        <w:rPr>
          <w:rFonts w:asciiTheme="minorHAnsi" w:hAnsiTheme="minorHAnsi" w:cstheme="minorHAnsi"/>
          <w:sz w:val="20"/>
        </w:rPr>
        <w:t xml:space="preserve">I am a </w:t>
      </w:r>
      <w:r w:rsidRPr="009F6075">
        <w:rPr>
          <w:rFonts w:asciiTheme="minorHAnsi" w:hAnsiTheme="minorHAnsi" w:cstheme="minorHAnsi"/>
          <w:b/>
          <w:sz w:val="20"/>
        </w:rPr>
        <w:t xml:space="preserve">close </w:t>
      </w:r>
      <w:r w:rsidRPr="009F6075">
        <w:rPr>
          <w:rFonts w:asciiTheme="minorHAnsi" w:hAnsiTheme="minorHAnsi" w:cstheme="minorHAnsi"/>
          <w:sz w:val="20"/>
        </w:rPr>
        <w:t xml:space="preserve">personal friend or </w:t>
      </w:r>
      <w:r w:rsidRPr="009F6075">
        <w:rPr>
          <w:rFonts w:asciiTheme="minorHAnsi" w:hAnsiTheme="minorHAnsi" w:cstheme="minorHAnsi"/>
          <w:b/>
          <w:sz w:val="20"/>
        </w:rPr>
        <w:t xml:space="preserve">close </w:t>
      </w:r>
      <w:r w:rsidRPr="009F6075">
        <w:rPr>
          <w:rFonts w:asciiTheme="minorHAnsi" w:hAnsiTheme="minorHAnsi" w:cstheme="minorHAnsi"/>
          <w:sz w:val="20"/>
        </w:rPr>
        <w:t>business</w:t>
      </w:r>
      <w:r w:rsidRPr="009F6075">
        <w:rPr>
          <w:rFonts w:asciiTheme="minorHAnsi" w:hAnsiTheme="minorHAnsi" w:cstheme="minorHAnsi"/>
          <w:spacing w:val="-19"/>
          <w:sz w:val="20"/>
        </w:rPr>
        <w:t xml:space="preserve"> </w:t>
      </w:r>
      <w:r w:rsidRPr="009F6075">
        <w:rPr>
          <w:rFonts w:asciiTheme="minorHAnsi" w:hAnsiTheme="minorHAnsi" w:cstheme="minorHAnsi"/>
          <w:sz w:val="20"/>
        </w:rPr>
        <w:t>associate</w:t>
      </w:r>
      <w:r w:rsidRPr="009F6075">
        <w:rPr>
          <w:rFonts w:asciiTheme="minorHAnsi" w:hAnsiTheme="minorHAnsi" w:cstheme="minorHAnsi"/>
          <w:spacing w:val="-2"/>
          <w:sz w:val="20"/>
        </w:rPr>
        <w:t xml:space="preserve"> </w:t>
      </w:r>
      <w:r w:rsidRPr="009F6075">
        <w:rPr>
          <w:rFonts w:asciiTheme="minorHAnsi" w:hAnsiTheme="minorHAnsi" w:cstheme="minorHAnsi"/>
          <w:sz w:val="20"/>
        </w:rPr>
        <w:t>of</w:t>
      </w:r>
      <w:r w:rsidRPr="009F6075">
        <w:rPr>
          <w:rFonts w:asciiTheme="minorHAnsi" w:hAnsiTheme="minorHAnsi" w:cstheme="minorHAnsi"/>
          <w:sz w:val="20"/>
          <w:u w:val="single"/>
        </w:rPr>
        <w:t xml:space="preserve"> </w:t>
      </w:r>
      <w:r w:rsidRPr="009F6075">
        <w:rPr>
          <w:rFonts w:asciiTheme="minorHAnsi" w:hAnsiTheme="minorHAnsi" w:cstheme="minorHAnsi"/>
          <w:sz w:val="20"/>
          <w:u w:val="single"/>
        </w:rPr>
        <w:tab/>
      </w:r>
      <w:r w:rsidRPr="009F6075">
        <w:rPr>
          <w:rFonts w:asciiTheme="minorHAnsi" w:hAnsiTheme="minorHAnsi" w:cstheme="minorHAnsi"/>
          <w:sz w:val="20"/>
          <w:u w:val="single"/>
        </w:rPr>
        <w:tab/>
      </w:r>
      <w:r w:rsidRPr="009F6075">
        <w:rPr>
          <w:rFonts w:asciiTheme="minorHAnsi" w:hAnsiTheme="minorHAnsi" w:cstheme="minorHAnsi"/>
          <w:sz w:val="20"/>
          <w:u w:val="single"/>
        </w:rPr>
        <w:tab/>
      </w:r>
      <w:r w:rsidRPr="009F6075">
        <w:rPr>
          <w:rFonts w:asciiTheme="minorHAnsi" w:hAnsiTheme="minorHAnsi" w:cstheme="minorHAnsi"/>
          <w:sz w:val="20"/>
        </w:rPr>
        <w:t>[</w:t>
      </w:r>
      <w:r w:rsidRPr="009F6075">
        <w:rPr>
          <w:rFonts w:asciiTheme="minorHAnsi" w:hAnsiTheme="minorHAnsi" w:cstheme="minorHAnsi"/>
          <w:i/>
          <w:sz w:val="20"/>
        </w:rPr>
        <w:t>state name</w:t>
      </w:r>
      <w:r w:rsidRPr="009F6075">
        <w:rPr>
          <w:rFonts w:asciiTheme="minorHAnsi" w:hAnsiTheme="minorHAnsi" w:cstheme="minorHAnsi"/>
          <w:sz w:val="20"/>
        </w:rPr>
        <w:t>], who</w:t>
      </w:r>
      <w:r w:rsidRPr="009F6075">
        <w:rPr>
          <w:rFonts w:asciiTheme="minorHAnsi" w:hAnsiTheme="minorHAnsi" w:cstheme="minorHAnsi"/>
          <w:spacing w:val="-1"/>
          <w:sz w:val="20"/>
        </w:rPr>
        <w:t xml:space="preserve"> </w:t>
      </w:r>
      <w:r w:rsidRPr="009F6075">
        <w:rPr>
          <w:rFonts w:asciiTheme="minorHAnsi" w:hAnsiTheme="minorHAnsi" w:cstheme="minorHAnsi"/>
          <w:sz w:val="20"/>
        </w:rPr>
        <w:t>is</w:t>
      </w:r>
      <w:r w:rsidRPr="009F6075">
        <w:rPr>
          <w:rFonts w:asciiTheme="minorHAnsi" w:hAnsiTheme="minorHAnsi" w:cstheme="minorHAnsi"/>
          <w:spacing w:val="-2"/>
          <w:sz w:val="20"/>
        </w:rPr>
        <w:t xml:space="preserve"> </w:t>
      </w:r>
      <w:r w:rsidRPr="009F6075">
        <w:rPr>
          <w:rFonts w:asciiTheme="minorHAnsi" w:hAnsiTheme="minorHAnsi" w:cstheme="minorHAnsi"/>
          <w:sz w:val="20"/>
        </w:rPr>
        <w:t>a</w:t>
      </w:r>
      <w:r w:rsidRPr="009F6075">
        <w:rPr>
          <w:rFonts w:asciiTheme="minorHAnsi" w:hAnsiTheme="minorHAnsi" w:cstheme="minorHAnsi"/>
          <w:sz w:val="20"/>
          <w:u w:val="single"/>
        </w:rPr>
        <w:t xml:space="preserve"> </w:t>
      </w:r>
      <w:r w:rsidRPr="009F6075">
        <w:rPr>
          <w:rFonts w:asciiTheme="minorHAnsi" w:hAnsiTheme="minorHAnsi" w:cstheme="minorHAnsi"/>
          <w:sz w:val="20"/>
          <w:u w:val="single"/>
        </w:rPr>
        <w:tab/>
      </w:r>
      <w:r w:rsidRPr="009F6075">
        <w:rPr>
          <w:rFonts w:asciiTheme="minorHAnsi" w:hAnsiTheme="minorHAnsi" w:cstheme="minorHAnsi"/>
          <w:sz w:val="20"/>
        </w:rPr>
        <w:t>[</w:t>
      </w:r>
      <w:r w:rsidRPr="009F6075">
        <w:rPr>
          <w:rFonts w:asciiTheme="minorHAnsi" w:hAnsiTheme="minorHAnsi" w:cstheme="minorHAnsi"/>
          <w:i/>
          <w:sz w:val="20"/>
        </w:rPr>
        <w:t>state title - founder, director, executive officer or control person</w:t>
      </w:r>
      <w:r w:rsidRPr="009F6075">
        <w:rPr>
          <w:rFonts w:asciiTheme="minorHAnsi" w:hAnsiTheme="minorHAnsi" w:cstheme="minorHAnsi"/>
          <w:sz w:val="20"/>
        </w:rPr>
        <w:t>] of</w:t>
      </w:r>
      <w:r w:rsidRPr="009F6075">
        <w:rPr>
          <w:rFonts w:asciiTheme="minorHAnsi" w:hAnsiTheme="minorHAnsi" w:cstheme="minorHAnsi"/>
          <w:sz w:val="20"/>
          <w:u w:val="single"/>
        </w:rPr>
        <w:t xml:space="preserve"> </w:t>
      </w:r>
      <w:r w:rsidRPr="009F6075">
        <w:rPr>
          <w:rFonts w:asciiTheme="minorHAnsi" w:hAnsiTheme="minorHAnsi" w:cstheme="minorHAnsi"/>
          <w:sz w:val="20"/>
          <w:u w:val="single"/>
        </w:rPr>
        <w:tab/>
      </w:r>
      <w:r w:rsidRPr="009F6075">
        <w:rPr>
          <w:rFonts w:asciiTheme="minorHAnsi" w:hAnsiTheme="minorHAnsi" w:cstheme="minorHAnsi"/>
          <w:sz w:val="20"/>
          <w:u w:val="single"/>
        </w:rPr>
        <w:tab/>
      </w:r>
      <w:r w:rsidRPr="009F6075">
        <w:rPr>
          <w:rFonts w:asciiTheme="minorHAnsi" w:hAnsiTheme="minorHAnsi" w:cstheme="minorHAnsi"/>
          <w:sz w:val="20"/>
        </w:rPr>
        <w:t>[</w:t>
      </w:r>
      <w:r w:rsidRPr="009F6075">
        <w:rPr>
          <w:rFonts w:asciiTheme="minorHAnsi" w:hAnsiTheme="minorHAnsi" w:cstheme="minorHAnsi"/>
          <w:i/>
          <w:sz w:val="20"/>
        </w:rPr>
        <w:t>state name of issuer or its affiliate – if an affiliate state “an affiliate of the issuer” and give the issuer's</w:t>
      </w:r>
      <w:r w:rsidRPr="009F6075">
        <w:rPr>
          <w:rFonts w:asciiTheme="minorHAnsi" w:hAnsiTheme="minorHAnsi" w:cstheme="minorHAnsi"/>
          <w:i/>
          <w:spacing w:val="-2"/>
          <w:sz w:val="20"/>
        </w:rPr>
        <w:t xml:space="preserve"> </w:t>
      </w:r>
      <w:r w:rsidRPr="009F6075">
        <w:rPr>
          <w:rFonts w:asciiTheme="minorHAnsi" w:hAnsiTheme="minorHAnsi" w:cstheme="minorHAnsi"/>
          <w:i/>
          <w:sz w:val="20"/>
        </w:rPr>
        <w:t>name</w:t>
      </w:r>
      <w:r w:rsidRPr="009F6075">
        <w:rPr>
          <w:rFonts w:asciiTheme="minorHAnsi" w:hAnsiTheme="minorHAnsi" w:cstheme="minorHAnsi"/>
          <w:sz w:val="20"/>
        </w:rPr>
        <w:t>].</w:t>
      </w:r>
    </w:p>
    <w:p w14:paraId="73F9C31B" w14:textId="77777777" w:rsidR="00027BD1" w:rsidRPr="009F6075" w:rsidRDefault="00027BD1" w:rsidP="00027BD1">
      <w:pPr>
        <w:tabs>
          <w:tab w:val="left" w:pos="9583"/>
        </w:tabs>
        <w:spacing w:before="179"/>
        <w:ind w:left="480" w:right="496"/>
        <w:rPr>
          <w:rFonts w:asciiTheme="minorHAnsi" w:hAnsiTheme="minorHAnsi" w:cstheme="minorHAnsi"/>
          <w:sz w:val="20"/>
        </w:rPr>
      </w:pPr>
      <w:r w:rsidRPr="009F6075">
        <w:rPr>
          <w:rFonts w:asciiTheme="minorHAnsi" w:hAnsiTheme="minorHAnsi" w:cstheme="minorHAnsi"/>
          <w:sz w:val="20"/>
        </w:rPr>
        <w:t>I acknowledge that I am purchasing based on my close</w:t>
      </w:r>
      <w:r w:rsidRPr="009F6075">
        <w:rPr>
          <w:rFonts w:asciiTheme="minorHAnsi" w:hAnsiTheme="minorHAnsi" w:cstheme="minorHAnsi"/>
          <w:spacing w:val="-26"/>
          <w:sz w:val="20"/>
        </w:rPr>
        <w:t xml:space="preserve"> </w:t>
      </w:r>
      <w:r w:rsidRPr="009F6075">
        <w:rPr>
          <w:rFonts w:asciiTheme="minorHAnsi" w:hAnsiTheme="minorHAnsi" w:cstheme="minorHAnsi"/>
          <w:sz w:val="20"/>
        </w:rPr>
        <w:t>relationship</w:t>
      </w:r>
      <w:r w:rsidRPr="009F6075">
        <w:rPr>
          <w:rFonts w:asciiTheme="minorHAnsi" w:hAnsiTheme="minorHAnsi" w:cstheme="minorHAnsi"/>
          <w:spacing w:val="1"/>
          <w:sz w:val="20"/>
        </w:rPr>
        <w:t xml:space="preserve"> </w:t>
      </w:r>
      <w:r w:rsidRPr="009F6075">
        <w:rPr>
          <w:rFonts w:asciiTheme="minorHAnsi" w:hAnsiTheme="minorHAnsi" w:cstheme="minorHAnsi"/>
          <w:sz w:val="20"/>
        </w:rPr>
        <w:t>with</w:t>
      </w:r>
      <w:r w:rsidRPr="009F6075">
        <w:rPr>
          <w:rFonts w:asciiTheme="minorHAnsi" w:hAnsiTheme="minorHAnsi" w:cstheme="minorHAnsi"/>
          <w:sz w:val="20"/>
          <w:u w:val="single"/>
        </w:rPr>
        <w:t xml:space="preserve"> </w:t>
      </w:r>
      <w:r w:rsidRPr="009F6075">
        <w:rPr>
          <w:rFonts w:asciiTheme="minorHAnsi" w:hAnsiTheme="minorHAnsi" w:cstheme="minorHAnsi"/>
          <w:sz w:val="20"/>
          <w:u w:val="single"/>
        </w:rPr>
        <w:tab/>
      </w:r>
      <w:r w:rsidRPr="009F6075">
        <w:rPr>
          <w:rFonts w:asciiTheme="minorHAnsi" w:hAnsiTheme="minorHAnsi" w:cstheme="minorHAnsi"/>
          <w:sz w:val="20"/>
        </w:rPr>
        <w:t>[</w:t>
      </w:r>
      <w:r w:rsidRPr="009F6075">
        <w:rPr>
          <w:rFonts w:asciiTheme="minorHAnsi" w:hAnsiTheme="minorHAnsi" w:cstheme="minorHAnsi"/>
          <w:i/>
          <w:sz w:val="20"/>
        </w:rPr>
        <w:t xml:space="preserve">state </w:t>
      </w:r>
      <w:r w:rsidRPr="009F6075">
        <w:rPr>
          <w:rFonts w:asciiTheme="minorHAnsi" w:hAnsiTheme="minorHAnsi" w:cstheme="minorHAnsi"/>
          <w:i/>
          <w:spacing w:val="-5"/>
          <w:sz w:val="20"/>
        </w:rPr>
        <w:t xml:space="preserve">name </w:t>
      </w:r>
      <w:r w:rsidRPr="009F6075">
        <w:rPr>
          <w:rFonts w:asciiTheme="minorHAnsi" w:hAnsiTheme="minorHAnsi" w:cstheme="minorHAnsi"/>
          <w:i/>
          <w:sz w:val="20"/>
        </w:rPr>
        <w:t>of founder, director, executive officer or control person</w:t>
      </w:r>
      <w:r w:rsidRPr="009F6075">
        <w:rPr>
          <w:rFonts w:asciiTheme="minorHAnsi" w:hAnsiTheme="minorHAnsi" w:cstheme="minorHAnsi"/>
          <w:sz w:val="20"/>
        </w:rPr>
        <w:t>] whom I know well enough and for a sufficient period of time to be able to assess her/his capabilities and trustworthiness.</w:t>
      </w:r>
    </w:p>
    <w:p w14:paraId="4FBEE99B" w14:textId="77777777" w:rsidR="00027BD1" w:rsidRPr="009F6075" w:rsidRDefault="00027BD1" w:rsidP="00027BD1">
      <w:pPr>
        <w:pStyle w:val="Heading2"/>
        <w:spacing w:before="184"/>
        <w:rPr>
          <w:rFonts w:asciiTheme="minorHAnsi" w:hAnsiTheme="minorHAnsi" w:cstheme="minorHAnsi"/>
        </w:rPr>
      </w:pPr>
      <w:r w:rsidRPr="009F6075">
        <w:rPr>
          <w:rFonts w:asciiTheme="minorHAnsi" w:hAnsiTheme="minorHAnsi" w:cstheme="minorHAnsi"/>
        </w:rPr>
        <w:t>I acknowledge that this is a risky investment and that I could lose all the money I invest.</w:t>
      </w:r>
    </w:p>
    <w:p w14:paraId="6A14B074" w14:textId="77777777" w:rsidR="00027BD1" w:rsidRPr="009F6075" w:rsidRDefault="00027BD1" w:rsidP="00027BD1">
      <w:pPr>
        <w:pStyle w:val="BodyText"/>
        <w:spacing w:before="11"/>
        <w:rPr>
          <w:rFonts w:asciiTheme="minorHAnsi" w:hAnsiTheme="minorHAnsi" w:cstheme="minorHAnsi"/>
          <w:b/>
          <w:sz w:val="20"/>
        </w:rPr>
      </w:pPr>
      <w:r w:rsidRPr="009F6075">
        <w:rPr>
          <w:rFonts w:asciiTheme="minorHAnsi" w:hAnsiTheme="minorHAnsi" w:cstheme="minorHAnsi"/>
          <w:noProof/>
          <w:sz w:val="20"/>
          <w:lang w:eastAsia="en-CA"/>
        </w:rPr>
        <mc:AlternateContent>
          <mc:Choice Requires="wps">
            <w:drawing>
              <wp:anchor distT="0" distB="0" distL="0" distR="0" simplePos="0" relativeHeight="251669506" behindDoc="0" locked="0" layoutInCell="1" allowOverlap="1" wp14:anchorId="3B15E21C" wp14:editId="51902C4E">
                <wp:simplePos x="0" y="0"/>
                <wp:positionH relativeFrom="page">
                  <wp:posOffset>685800</wp:posOffset>
                </wp:positionH>
                <wp:positionV relativeFrom="paragraph">
                  <wp:posOffset>247015</wp:posOffset>
                </wp:positionV>
                <wp:extent cx="2312035" cy="0"/>
                <wp:effectExtent l="9525" t="10160" r="12065" b="8890"/>
                <wp:wrapTopAndBottom/>
                <wp:docPr id="44"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203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6CED082D" id="Line 22" o:spid="_x0000_s1026" style="position:absolute;z-index:25166950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9.45pt" to="236.05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" strokeweight=".48pt">
                <w10:wrap type="topAndBottom" anchorx="page"/>
              </v:line>
            </w:pict>
          </mc:Fallback>
        </mc:AlternateContent>
      </w:r>
      <w:r w:rsidRPr="009F6075">
        <w:rPr>
          <w:rFonts w:asciiTheme="minorHAnsi" w:hAnsiTheme="minorHAnsi" w:cstheme="minorHAnsi"/>
          <w:noProof/>
          <w:sz w:val="20"/>
          <w:lang w:eastAsia="en-CA"/>
        </w:rPr>
        <mc:AlternateContent>
          <mc:Choice Requires="wps">
            <w:drawing>
              <wp:anchor distT="0" distB="0" distL="0" distR="0" simplePos="0" relativeHeight="251670530" behindDoc="0" locked="0" layoutInCell="1" allowOverlap="1" wp14:anchorId="230087E7" wp14:editId="666A5B0B">
                <wp:simplePos x="0" y="0"/>
                <wp:positionH relativeFrom="page">
                  <wp:posOffset>3657600</wp:posOffset>
                </wp:positionH>
                <wp:positionV relativeFrom="paragraph">
                  <wp:posOffset>247015</wp:posOffset>
                </wp:positionV>
                <wp:extent cx="2393950" cy="0"/>
                <wp:effectExtent l="9525" t="10160" r="6350" b="8890"/>
                <wp:wrapTopAndBottom/>
                <wp:docPr id="43"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9395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78C3D9AA" id="Line 21" o:spid="_x0000_s1026" style="position:absolute;z-index:25167053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in,19.45pt" to="476.5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" strokeweight=".48pt">
                <w10:wrap type="topAndBottom" anchorx="page"/>
              </v:line>
            </w:pict>
          </mc:Fallback>
        </mc:AlternateContent>
      </w:r>
    </w:p>
    <w:p w14:paraId="36C2477B" w14:textId="77777777" w:rsidR="00027BD1" w:rsidRPr="009F6075" w:rsidRDefault="00027BD1" w:rsidP="00027BD1">
      <w:pPr>
        <w:pStyle w:val="BodyText"/>
        <w:tabs>
          <w:tab w:val="left" w:pos="5160"/>
        </w:tabs>
        <w:spacing w:line="213" w:lineRule="exact"/>
        <w:ind w:left="480"/>
        <w:rPr>
          <w:rFonts w:asciiTheme="minorHAnsi" w:hAnsiTheme="minorHAnsi" w:cstheme="minorHAnsi"/>
          <w:sz w:val="20"/>
        </w:rPr>
      </w:pPr>
      <w:r w:rsidRPr="009F6075">
        <w:rPr>
          <w:rFonts w:asciiTheme="minorHAnsi" w:hAnsiTheme="minorHAnsi" w:cstheme="minorHAnsi"/>
          <w:sz w:val="20"/>
        </w:rPr>
        <w:t>Date</w:t>
      </w:r>
      <w:r w:rsidRPr="009F6075">
        <w:rPr>
          <w:rFonts w:asciiTheme="minorHAnsi" w:hAnsiTheme="minorHAnsi" w:cstheme="minorHAnsi"/>
          <w:sz w:val="20"/>
        </w:rPr>
        <w:tab/>
        <w:t>Signature of</w:t>
      </w:r>
      <w:r w:rsidRPr="009F6075">
        <w:rPr>
          <w:rFonts w:asciiTheme="minorHAnsi" w:hAnsiTheme="minorHAnsi" w:cstheme="minorHAnsi"/>
          <w:spacing w:val="-3"/>
          <w:sz w:val="20"/>
        </w:rPr>
        <w:t xml:space="preserve"> </w:t>
      </w:r>
      <w:r w:rsidRPr="009F6075">
        <w:rPr>
          <w:rFonts w:asciiTheme="minorHAnsi" w:hAnsiTheme="minorHAnsi" w:cstheme="minorHAnsi"/>
          <w:sz w:val="20"/>
        </w:rPr>
        <w:t>Purchaser</w:t>
      </w:r>
    </w:p>
    <w:p w14:paraId="563CFE64" w14:textId="77777777" w:rsidR="00027BD1" w:rsidRPr="009F6075" w:rsidRDefault="00027BD1" w:rsidP="00027BD1">
      <w:pPr>
        <w:pStyle w:val="BodyText"/>
        <w:rPr>
          <w:rFonts w:asciiTheme="minorHAnsi" w:hAnsiTheme="minorHAnsi" w:cstheme="minorHAnsi"/>
          <w:sz w:val="20"/>
        </w:rPr>
      </w:pPr>
    </w:p>
    <w:p w14:paraId="7CF831D1" w14:textId="77777777" w:rsidR="00027BD1" w:rsidRPr="009F6075" w:rsidRDefault="00027BD1" w:rsidP="00027BD1">
      <w:pPr>
        <w:pStyle w:val="BodyText"/>
        <w:spacing w:before="4"/>
        <w:rPr>
          <w:sz w:val="10"/>
        </w:rPr>
      </w:pPr>
      <w:r w:rsidRPr="009F6075">
        <w:rPr>
          <w:noProof/>
          <w:lang w:eastAsia="en-CA"/>
        </w:rPr>
        <mc:AlternateContent>
          <mc:Choice Requires="wps">
            <w:drawing>
              <wp:anchor distT="0" distB="0" distL="0" distR="0" simplePos="0" relativeHeight="251671554" behindDoc="0" locked="0" layoutInCell="1" allowOverlap="1" wp14:anchorId="1933A2B2" wp14:editId="6CF53724">
                <wp:simplePos x="0" y="0"/>
                <wp:positionH relativeFrom="page">
                  <wp:posOffset>3657600</wp:posOffset>
                </wp:positionH>
                <wp:positionV relativeFrom="paragraph">
                  <wp:posOffset>104140</wp:posOffset>
                </wp:positionV>
                <wp:extent cx="2393950" cy="0"/>
                <wp:effectExtent l="9525" t="5715" r="6350" b="13335"/>
                <wp:wrapTopAndBottom/>
                <wp:docPr id="42"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9395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32A231D9" id="Line 20" o:spid="_x0000_s1026" style="position:absolute;z-index:25167155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in,8.2pt" to="476.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" strokeweight=".48pt">
                <w10:wrap type="topAndBottom" anchorx="page"/>
              </v:line>
            </w:pict>
          </mc:Fallback>
        </mc:AlternateContent>
      </w:r>
    </w:p>
    <w:p w14:paraId="589C29EB" w14:textId="77777777" w:rsidR="00027BD1" w:rsidRPr="009F6075" w:rsidRDefault="00027BD1" w:rsidP="00027BD1">
      <w:pPr>
        <w:pStyle w:val="BodyText"/>
        <w:spacing w:line="213" w:lineRule="exact"/>
        <w:ind w:left="1492" w:right="309"/>
        <w:jc w:val="center"/>
      </w:pPr>
      <w:r w:rsidRPr="009F6075">
        <w:t>Print name of Purchaser</w:t>
      </w:r>
    </w:p>
    <w:p w14:paraId="7A00F41C" w14:textId="77777777" w:rsidR="00027BD1" w:rsidRPr="009F6075" w:rsidRDefault="00027BD1" w:rsidP="00027BD1">
      <w:pPr>
        <w:pStyle w:val="BodyText"/>
        <w:spacing w:before="178"/>
        <w:ind w:left="480"/>
        <w:rPr>
          <w:rFonts w:asciiTheme="minorHAnsi" w:hAnsiTheme="minorHAnsi" w:cstheme="minorHAnsi"/>
          <w:sz w:val="20"/>
        </w:rPr>
      </w:pPr>
      <w:r w:rsidRPr="009F6075">
        <w:rPr>
          <w:rFonts w:asciiTheme="minorHAnsi" w:hAnsiTheme="minorHAnsi" w:cstheme="minorHAnsi"/>
          <w:sz w:val="20"/>
        </w:rPr>
        <w:t>Sign 2 copies of this document. Keep one copy for your records.</w:t>
      </w:r>
    </w:p>
    <w:p w14:paraId="11A1CAEA" w14:textId="77777777" w:rsidR="00027BD1" w:rsidRPr="009F6075" w:rsidRDefault="00027BD1" w:rsidP="00027BD1">
      <w:pPr>
        <w:pStyle w:val="Heading2"/>
        <w:spacing w:before="195"/>
        <w:rPr>
          <w:rFonts w:asciiTheme="minorHAnsi" w:hAnsiTheme="minorHAnsi" w:cstheme="minorHAnsi"/>
        </w:rPr>
      </w:pPr>
      <w:r w:rsidRPr="009F6075">
        <w:rPr>
          <w:rFonts w:asciiTheme="minorHAnsi" w:hAnsiTheme="minorHAnsi" w:cstheme="minorHAnsi"/>
        </w:rPr>
        <w:t>You are buying Exempt Market Securities</w:t>
      </w:r>
    </w:p>
    <w:p w14:paraId="06F2267D" w14:textId="77777777" w:rsidR="00027BD1" w:rsidRPr="009F6075" w:rsidRDefault="00027BD1" w:rsidP="00027BD1">
      <w:pPr>
        <w:pStyle w:val="BodyText"/>
        <w:spacing w:before="175"/>
        <w:ind w:left="480"/>
        <w:rPr>
          <w:rFonts w:asciiTheme="minorHAnsi" w:hAnsiTheme="minorHAnsi" w:cstheme="minorHAnsi"/>
          <w:sz w:val="20"/>
        </w:rPr>
      </w:pPr>
      <w:r w:rsidRPr="009F6075">
        <w:rPr>
          <w:rFonts w:asciiTheme="minorHAnsi" w:hAnsiTheme="minorHAnsi" w:cstheme="minorHAnsi"/>
          <w:sz w:val="20"/>
        </w:rPr>
        <w:t xml:space="preserve">They are called </w:t>
      </w:r>
      <w:r w:rsidRPr="009F6075">
        <w:rPr>
          <w:rFonts w:asciiTheme="minorHAnsi" w:hAnsiTheme="minorHAnsi" w:cstheme="minorHAnsi"/>
          <w:i/>
          <w:sz w:val="20"/>
        </w:rPr>
        <w:t xml:space="preserve">exempt market securities </w:t>
      </w:r>
      <w:r w:rsidRPr="009F6075">
        <w:rPr>
          <w:rFonts w:asciiTheme="minorHAnsi" w:hAnsiTheme="minorHAnsi" w:cstheme="minorHAnsi"/>
          <w:sz w:val="20"/>
        </w:rPr>
        <w:t>because two parts of securities law do not apply to them. If an issuer wants to sell</w:t>
      </w:r>
    </w:p>
    <w:p w14:paraId="12BB34B9" w14:textId="77777777" w:rsidR="00027BD1" w:rsidRPr="009F6075" w:rsidRDefault="00027BD1" w:rsidP="00027BD1">
      <w:pPr>
        <w:spacing w:before="1"/>
        <w:ind w:left="480"/>
        <w:rPr>
          <w:rFonts w:asciiTheme="minorHAnsi" w:hAnsiTheme="minorHAnsi" w:cstheme="minorHAnsi"/>
          <w:sz w:val="20"/>
        </w:rPr>
      </w:pPr>
      <w:r w:rsidRPr="009F6075">
        <w:rPr>
          <w:rFonts w:asciiTheme="minorHAnsi" w:hAnsiTheme="minorHAnsi" w:cstheme="minorHAnsi"/>
          <w:i/>
          <w:sz w:val="20"/>
        </w:rPr>
        <w:t xml:space="preserve">exempt market securities </w:t>
      </w:r>
      <w:r w:rsidRPr="009F6075">
        <w:rPr>
          <w:rFonts w:asciiTheme="minorHAnsi" w:hAnsiTheme="minorHAnsi" w:cstheme="minorHAnsi"/>
          <w:sz w:val="20"/>
        </w:rPr>
        <w:t>to you:</w:t>
      </w:r>
    </w:p>
    <w:p w14:paraId="32E2503C" w14:textId="77777777" w:rsidR="00027BD1" w:rsidRPr="009F6075" w:rsidRDefault="00027BD1" w:rsidP="00027BD1">
      <w:pPr>
        <w:pStyle w:val="ListParagraph"/>
        <w:widowControl w:val="0"/>
        <w:numPr>
          <w:ilvl w:val="0"/>
          <w:numId w:val="21"/>
        </w:numPr>
        <w:tabs>
          <w:tab w:val="left" w:pos="839"/>
          <w:tab w:val="left" w:pos="840"/>
        </w:tabs>
        <w:autoSpaceDE w:val="0"/>
        <w:autoSpaceDN w:val="0"/>
        <w:spacing w:before="60" w:line="240" w:lineRule="auto"/>
        <w:ind w:right="495" w:hanging="359"/>
        <w:contextualSpacing w:val="0"/>
        <w:jc w:val="left"/>
        <w:rPr>
          <w:rFonts w:asciiTheme="minorHAnsi" w:hAnsiTheme="minorHAnsi" w:cstheme="minorHAnsi"/>
          <w:sz w:val="20"/>
        </w:rPr>
      </w:pPr>
      <w:r w:rsidRPr="009F6075">
        <w:rPr>
          <w:rFonts w:asciiTheme="minorHAnsi" w:hAnsiTheme="minorHAnsi" w:cstheme="minorHAnsi"/>
          <w:sz w:val="20"/>
        </w:rPr>
        <w:t>the issuer does not have to give you a prospectus (a document that describes the investment in detail and gives you some legal protections), and</w:t>
      </w:r>
    </w:p>
    <w:p w14:paraId="2F2CDC06" w14:textId="77777777" w:rsidR="00027BD1" w:rsidRPr="009F6075" w:rsidRDefault="00027BD1" w:rsidP="00027BD1">
      <w:pPr>
        <w:pStyle w:val="ListParagraph"/>
        <w:widowControl w:val="0"/>
        <w:numPr>
          <w:ilvl w:val="0"/>
          <w:numId w:val="21"/>
        </w:numPr>
        <w:tabs>
          <w:tab w:val="left" w:pos="839"/>
          <w:tab w:val="left" w:pos="840"/>
        </w:tabs>
        <w:autoSpaceDE w:val="0"/>
        <w:autoSpaceDN w:val="0"/>
        <w:spacing w:before="61" w:line="240" w:lineRule="auto"/>
        <w:ind w:hanging="359"/>
        <w:contextualSpacing w:val="0"/>
        <w:jc w:val="left"/>
        <w:rPr>
          <w:rFonts w:asciiTheme="minorHAnsi" w:hAnsiTheme="minorHAnsi" w:cstheme="minorHAnsi"/>
          <w:sz w:val="20"/>
        </w:rPr>
      </w:pPr>
      <w:r w:rsidRPr="009F6075">
        <w:rPr>
          <w:rFonts w:asciiTheme="minorHAnsi" w:hAnsiTheme="minorHAnsi" w:cstheme="minorHAnsi"/>
          <w:sz w:val="20"/>
        </w:rPr>
        <w:t>the securities do not have to be sold by an investment dealer registered with a securities regulatory</w:t>
      </w:r>
      <w:r w:rsidRPr="009F6075">
        <w:rPr>
          <w:rFonts w:asciiTheme="minorHAnsi" w:hAnsiTheme="minorHAnsi" w:cstheme="minorHAnsi"/>
          <w:spacing w:val="-24"/>
          <w:sz w:val="20"/>
        </w:rPr>
        <w:t xml:space="preserve"> </w:t>
      </w:r>
      <w:r w:rsidRPr="009F6075">
        <w:rPr>
          <w:rFonts w:asciiTheme="minorHAnsi" w:hAnsiTheme="minorHAnsi" w:cstheme="minorHAnsi"/>
          <w:sz w:val="20"/>
        </w:rPr>
        <w:t>authority.</w:t>
      </w:r>
    </w:p>
    <w:p w14:paraId="67019DEE" w14:textId="77777777" w:rsidR="00027BD1" w:rsidRPr="009F6075" w:rsidRDefault="00027BD1" w:rsidP="00027BD1">
      <w:pPr>
        <w:pStyle w:val="BodyText"/>
        <w:spacing w:before="58"/>
        <w:ind w:left="480"/>
        <w:rPr>
          <w:rFonts w:asciiTheme="minorHAnsi" w:hAnsiTheme="minorHAnsi" w:cstheme="minorHAnsi"/>
          <w:sz w:val="20"/>
        </w:rPr>
      </w:pPr>
      <w:r w:rsidRPr="009F6075">
        <w:rPr>
          <w:rFonts w:asciiTheme="minorHAnsi" w:hAnsiTheme="minorHAnsi" w:cstheme="minorHAnsi"/>
          <w:sz w:val="20"/>
        </w:rPr>
        <w:t xml:space="preserve">There are restrictions on your ability to resell </w:t>
      </w:r>
      <w:r w:rsidRPr="009F6075">
        <w:rPr>
          <w:rFonts w:asciiTheme="minorHAnsi" w:hAnsiTheme="minorHAnsi" w:cstheme="minorHAnsi"/>
          <w:i/>
          <w:sz w:val="20"/>
        </w:rPr>
        <w:t>exempt market securities</w:t>
      </w:r>
      <w:r w:rsidRPr="009F6075">
        <w:rPr>
          <w:rFonts w:asciiTheme="minorHAnsi" w:hAnsiTheme="minorHAnsi" w:cstheme="minorHAnsi"/>
          <w:sz w:val="20"/>
        </w:rPr>
        <w:t>. Exempt market securities are more risky than other securities.</w:t>
      </w:r>
    </w:p>
    <w:p w14:paraId="4414A5CD" w14:textId="77777777" w:rsidR="00027BD1" w:rsidRPr="009F6075" w:rsidRDefault="00027BD1" w:rsidP="00027BD1">
      <w:pPr>
        <w:pStyle w:val="Heading2"/>
        <w:spacing w:before="186"/>
        <w:rPr>
          <w:rFonts w:asciiTheme="minorHAnsi" w:hAnsiTheme="minorHAnsi" w:cstheme="minorHAnsi"/>
        </w:rPr>
      </w:pPr>
      <w:r w:rsidRPr="009F6075">
        <w:rPr>
          <w:rFonts w:asciiTheme="minorHAnsi" w:hAnsiTheme="minorHAnsi" w:cstheme="minorHAnsi"/>
        </w:rPr>
        <w:t>You may not receive any written information about the issuer or its business</w:t>
      </w:r>
    </w:p>
    <w:p w14:paraId="67298A5A" w14:textId="77777777" w:rsidR="00027BD1" w:rsidRPr="009F6075" w:rsidRDefault="00027BD1" w:rsidP="00027BD1">
      <w:pPr>
        <w:pStyle w:val="BodyText"/>
        <w:spacing w:before="175"/>
        <w:ind w:left="479" w:right="347"/>
        <w:rPr>
          <w:rFonts w:asciiTheme="minorHAnsi" w:hAnsiTheme="minorHAnsi" w:cstheme="minorHAnsi"/>
          <w:sz w:val="20"/>
        </w:rPr>
      </w:pPr>
      <w:r w:rsidRPr="009F6075">
        <w:rPr>
          <w:rFonts w:asciiTheme="minorHAnsi" w:hAnsiTheme="minorHAnsi" w:cstheme="minorHAnsi"/>
          <w:sz w:val="20"/>
        </w:rPr>
        <w:t>If you have any questions about the issuer or its business, ask for written clarification before you purchase the securities. You should consult your own professional advisers before investing in the securities.</w:t>
      </w:r>
    </w:p>
    <w:p w14:paraId="3FAD9994" w14:textId="77777777" w:rsidR="00027BD1" w:rsidRPr="009F6075" w:rsidRDefault="00027BD1" w:rsidP="00027BD1">
      <w:pPr>
        <w:pStyle w:val="Heading2"/>
        <w:spacing w:before="186"/>
        <w:ind w:left="479"/>
      </w:pPr>
      <w:r w:rsidRPr="009F6075">
        <w:rPr>
          <w:rFonts w:asciiTheme="minorHAnsi" w:hAnsiTheme="minorHAnsi" w:cstheme="minorHAnsi"/>
        </w:rPr>
        <w:t>You will not receive advice.</w:t>
      </w:r>
    </w:p>
    <w:p w14:paraId="01E9986A" w14:textId="77777777" w:rsidR="00027BD1" w:rsidRPr="009F6075" w:rsidRDefault="00027BD1" w:rsidP="00027BD1">
      <w:pPr>
        <w:pStyle w:val="BodyText"/>
        <w:spacing w:before="173"/>
        <w:ind w:left="479" w:right="633"/>
        <w:rPr>
          <w:rFonts w:ascii="Calibri" w:hAnsi="Calibri" w:cs="Calibri"/>
          <w:sz w:val="20"/>
        </w:rPr>
      </w:pPr>
      <w:r w:rsidRPr="009F6075">
        <w:rPr>
          <w:rFonts w:ascii="Calibri" w:hAnsi="Calibri" w:cs="Calibri"/>
          <w:sz w:val="20"/>
        </w:rPr>
        <w:lastRenderedPageBreak/>
        <w:t>Unless you consult your own professional advisors, you will not get professional advice about whether the investment is suitable for you.</w:t>
      </w:r>
    </w:p>
    <w:p w14:paraId="7988BF38" w14:textId="535B8737" w:rsidR="00027BD1" w:rsidRPr="009F6075" w:rsidRDefault="00027BD1" w:rsidP="00027BD1">
      <w:pPr>
        <w:pStyle w:val="BodyText"/>
        <w:spacing w:before="181"/>
        <w:ind w:left="479"/>
        <w:rPr>
          <w:rFonts w:ascii="Calibri" w:hAnsi="Calibri" w:cs="Calibri"/>
          <w:sz w:val="20"/>
        </w:rPr>
      </w:pPr>
      <w:r w:rsidRPr="009F6075">
        <w:rPr>
          <w:rFonts w:ascii="Calibri" w:hAnsi="Calibri" w:cs="Calibri"/>
          <w:sz w:val="20"/>
        </w:rPr>
        <w:t>For more information on the exempt market, refer to the Saskatchewan Financial Services Commission's website at</w:t>
      </w:r>
      <w:hyperlink r:id="rId31">
        <w:r w:rsidRPr="009F6075">
          <w:rPr>
            <w:rFonts w:ascii="Calibri" w:hAnsi="Calibri" w:cs="Calibri"/>
            <w:sz w:val="20"/>
          </w:rPr>
          <w:t xml:space="preserve"> http://www.sfsc.gov.sk.ca.</w:t>
        </w:r>
      </w:hyperlink>
    </w:p>
    <w:p w14:paraId="1C1C0DA2" w14:textId="3B160E0E" w:rsidR="00284165" w:rsidRPr="009F6075" w:rsidRDefault="00027BD1" w:rsidP="00C61102">
      <w:pPr>
        <w:spacing w:before="187"/>
        <w:ind w:left="480" w:right="598" w:hanging="1"/>
        <w:rPr>
          <w:rFonts w:ascii="Calibri" w:hAnsi="Calibri" w:cs="Calibri"/>
          <w:b/>
          <w:i/>
          <w:sz w:val="20"/>
        </w:rPr>
      </w:pPr>
      <w:r w:rsidRPr="009F6075">
        <w:rPr>
          <w:rFonts w:ascii="Calibri" w:hAnsi="Calibri" w:cs="Calibri"/>
          <w:b/>
          <w:i/>
          <w:sz w:val="20"/>
        </w:rPr>
        <w:t>INSTRUCTION: THE PURCHASER MUST SIGN 2 COPIES OF THIS FORM. THE PURCHASER AND THE ISSUER MUST EACH RECEIVE A SIGNED COPY.</w:t>
      </w:r>
    </w:p>
    <w:p w14:paraId="58260B9F" w14:textId="77777777" w:rsidR="00284165" w:rsidRPr="009F6075" w:rsidRDefault="00284165">
      <w:pPr>
        <w:spacing w:after="160" w:line="259" w:lineRule="auto"/>
        <w:jc w:val="left"/>
        <w:rPr>
          <w:rFonts w:ascii="Calibri" w:hAnsi="Calibri" w:cs="Calibri"/>
          <w:b/>
          <w:i/>
          <w:sz w:val="20"/>
        </w:rPr>
      </w:pPr>
      <w:r w:rsidRPr="009F6075">
        <w:rPr>
          <w:rFonts w:ascii="Calibri" w:hAnsi="Calibri" w:cs="Calibri"/>
          <w:b/>
          <w:i/>
          <w:sz w:val="20"/>
        </w:rPr>
        <w:br w:type="page"/>
      </w:r>
    </w:p>
    <w:p w14:paraId="41DB09A9" w14:textId="77777777" w:rsidR="00284165" w:rsidRPr="009F6075" w:rsidRDefault="00284165" w:rsidP="00284165">
      <w:pPr>
        <w:widowControl w:val="0"/>
        <w:jc w:val="center"/>
        <w:rPr>
          <w:rFonts w:asciiTheme="minorHAnsi" w:hAnsiTheme="minorHAnsi" w:cstheme="minorHAnsi"/>
          <w:b/>
          <w:sz w:val="20"/>
        </w:rPr>
      </w:pPr>
      <w:r w:rsidRPr="009F6075">
        <w:rPr>
          <w:rFonts w:asciiTheme="minorHAnsi" w:hAnsiTheme="minorHAnsi" w:cstheme="minorHAnsi"/>
          <w:b/>
          <w:caps/>
          <w:sz w:val="20"/>
        </w:rPr>
        <w:lastRenderedPageBreak/>
        <w:t>Exhibit</w:t>
      </w:r>
      <w:r w:rsidRPr="009F6075">
        <w:rPr>
          <w:rFonts w:asciiTheme="minorHAnsi" w:hAnsiTheme="minorHAnsi" w:cstheme="minorHAnsi"/>
          <w:b/>
          <w:sz w:val="20"/>
        </w:rPr>
        <w:t xml:space="preserve"> 5 </w:t>
      </w:r>
    </w:p>
    <w:p w14:paraId="0B0E693F" w14:textId="77777777" w:rsidR="00284165" w:rsidRPr="009F6075" w:rsidRDefault="00284165" w:rsidP="00284165">
      <w:pPr>
        <w:pStyle w:val="Default"/>
        <w:spacing w:before="120" w:after="120"/>
        <w:jc w:val="center"/>
        <w:rPr>
          <w:rFonts w:asciiTheme="minorHAnsi" w:hAnsiTheme="minorHAnsi" w:cstheme="minorHAnsi"/>
          <w:b/>
          <w:sz w:val="20"/>
          <w:szCs w:val="20"/>
        </w:rPr>
      </w:pPr>
      <w:r w:rsidRPr="009F6075">
        <w:rPr>
          <w:rFonts w:asciiTheme="minorHAnsi" w:hAnsiTheme="minorHAnsi" w:cstheme="minorHAnsi"/>
          <w:b/>
          <w:noProof/>
          <w:sz w:val="20"/>
          <w:szCs w:val="20"/>
        </w:rPr>
        <mc:AlternateContent>
          <mc:Choice Requires="wps">
            <w:drawing>
              <wp:anchor distT="0" distB="0" distL="114300" distR="114300" simplePos="0" relativeHeight="251752450" behindDoc="0" locked="0" layoutInCell="0" allowOverlap="1" wp14:anchorId="1F65B308" wp14:editId="1B920B6E">
                <wp:simplePos x="0" y="0"/>
                <wp:positionH relativeFrom="column">
                  <wp:posOffset>-822960</wp:posOffset>
                </wp:positionH>
                <wp:positionV relativeFrom="paragraph">
                  <wp:posOffset>0</wp:posOffset>
                </wp:positionV>
                <wp:extent cx="91440" cy="91440"/>
                <wp:effectExtent l="5715" t="6985" r="7620" b="635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10B2D25C" id="Rectangle 17" o:spid="_x0000_s1026" style="position:absolute;margin-left:-64.8pt;margin-top:0;width:7.2pt;height:7.2pt;z-index:2517524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" o:allowincell="f" strokecolor="white"/>
            </w:pict>
          </mc:Fallback>
        </mc:AlternateContent>
      </w:r>
      <w:r w:rsidRPr="009F6075">
        <w:rPr>
          <w:rFonts w:asciiTheme="minorHAnsi" w:hAnsiTheme="minorHAnsi" w:cstheme="minorHAnsi"/>
          <w:b/>
          <w:sz w:val="20"/>
          <w:szCs w:val="20"/>
        </w:rPr>
        <w:t>SECURITIES REGULATORY AUTHORITIES/REGULATORS IN CANADA</w:t>
      </w:r>
    </w:p>
    <w:p w14:paraId="42E848FD"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b/>
          <w:sz w:val="20"/>
          <w:lang w:val="en-US"/>
        </w:rPr>
      </w:pPr>
      <w:r w:rsidRPr="009F6075">
        <w:rPr>
          <w:rFonts w:asciiTheme="minorHAnsi" w:eastAsia="Arial" w:hAnsiTheme="minorHAnsi" w:cstheme="minorHAnsi"/>
          <w:b/>
          <w:sz w:val="20"/>
          <w:lang w:val="en-US"/>
        </w:rPr>
        <w:t xml:space="preserve">Alberta Securities Commission  </w:t>
      </w:r>
    </w:p>
    <w:p w14:paraId="6444E71A"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sz w:val="20"/>
          <w:lang w:val="en-US"/>
        </w:rPr>
      </w:pPr>
      <w:r w:rsidRPr="009F6075">
        <w:rPr>
          <w:rFonts w:asciiTheme="minorHAnsi" w:eastAsia="Arial" w:hAnsiTheme="minorHAnsi" w:cstheme="minorHAnsi"/>
          <w:sz w:val="20"/>
          <w:lang w:val="en-US"/>
        </w:rPr>
        <w:t>Suite 600, 250 – 5th Street SW</w:t>
      </w:r>
    </w:p>
    <w:p w14:paraId="4262BE71"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sz w:val="20"/>
          <w:lang w:val="en-US"/>
        </w:rPr>
      </w:pPr>
      <w:r w:rsidRPr="009F6075">
        <w:rPr>
          <w:rFonts w:asciiTheme="minorHAnsi" w:eastAsia="Arial" w:hAnsiTheme="minorHAnsi" w:cstheme="minorHAnsi"/>
          <w:sz w:val="20"/>
          <w:lang w:val="en-US"/>
        </w:rPr>
        <w:t xml:space="preserve">Calgary, Alberta T2P 0R4 </w:t>
      </w:r>
    </w:p>
    <w:p w14:paraId="6130C167"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sz w:val="20"/>
          <w:lang w:val="en-US"/>
        </w:rPr>
      </w:pPr>
      <w:r w:rsidRPr="009F6075">
        <w:rPr>
          <w:rFonts w:asciiTheme="minorHAnsi" w:eastAsia="Arial" w:hAnsiTheme="minorHAnsi" w:cstheme="minorHAnsi"/>
          <w:sz w:val="20"/>
          <w:lang w:val="en-US"/>
        </w:rPr>
        <w:t xml:space="preserve">Telephone: 403-297-6454 </w:t>
      </w:r>
    </w:p>
    <w:p w14:paraId="267869C8"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sz w:val="20"/>
          <w:lang w:val="en-US"/>
        </w:rPr>
      </w:pPr>
      <w:r w:rsidRPr="009F6075">
        <w:rPr>
          <w:rFonts w:asciiTheme="minorHAnsi" w:eastAsia="Arial" w:hAnsiTheme="minorHAnsi" w:cstheme="minorHAnsi"/>
          <w:sz w:val="20"/>
          <w:lang w:val="en-US"/>
        </w:rPr>
        <w:t>Toll free in Canada: 1-877-355-0585</w:t>
      </w:r>
    </w:p>
    <w:p w14:paraId="747EDD91"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sz w:val="20"/>
          <w:lang w:val="en-US"/>
        </w:rPr>
      </w:pPr>
      <w:r w:rsidRPr="009F6075">
        <w:rPr>
          <w:rFonts w:asciiTheme="minorHAnsi" w:eastAsia="Arial" w:hAnsiTheme="minorHAnsi" w:cstheme="minorHAnsi"/>
          <w:sz w:val="20"/>
          <w:lang w:val="en-US"/>
        </w:rPr>
        <w:t>Facsimile: 403-297-2082</w:t>
      </w:r>
    </w:p>
    <w:p w14:paraId="4207018E"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sz w:val="20"/>
          <w:lang w:val="en-US"/>
        </w:rPr>
      </w:pPr>
      <w:r w:rsidRPr="009F6075">
        <w:rPr>
          <w:rFonts w:asciiTheme="minorHAnsi" w:eastAsia="Arial" w:hAnsiTheme="minorHAnsi" w:cstheme="minorHAnsi"/>
          <w:sz w:val="20"/>
          <w:lang w:val="en-US"/>
        </w:rPr>
        <w:t>Public official contact regarding indirect collection of information: FOIP Coordinator</w:t>
      </w:r>
    </w:p>
    <w:p w14:paraId="21D3846C"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b/>
          <w:sz w:val="20"/>
          <w:lang w:val="en-US"/>
        </w:rPr>
      </w:pPr>
    </w:p>
    <w:p w14:paraId="4A8BE2EC"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b/>
          <w:sz w:val="20"/>
          <w:lang w:val="en-US"/>
        </w:rPr>
      </w:pPr>
      <w:r w:rsidRPr="009F6075">
        <w:rPr>
          <w:rFonts w:asciiTheme="minorHAnsi" w:eastAsia="Arial" w:hAnsiTheme="minorHAnsi" w:cstheme="minorHAnsi"/>
          <w:b/>
          <w:sz w:val="20"/>
          <w:lang w:val="en-US"/>
        </w:rPr>
        <w:t>British Columbia Securities Commission</w:t>
      </w:r>
    </w:p>
    <w:p w14:paraId="738D60B5"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sz w:val="20"/>
          <w:lang w:val="en-US"/>
        </w:rPr>
      </w:pPr>
      <w:r w:rsidRPr="009F6075">
        <w:rPr>
          <w:rFonts w:asciiTheme="minorHAnsi" w:eastAsia="Arial" w:hAnsiTheme="minorHAnsi" w:cstheme="minorHAnsi"/>
          <w:sz w:val="20"/>
          <w:lang w:val="en-US"/>
        </w:rPr>
        <w:t>P.O. Box 10142, Pacific Centre</w:t>
      </w:r>
    </w:p>
    <w:p w14:paraId="11C3EBF4"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sz w:val="20"/>
          <w:lang w:val="en-US"/>
        </w:rPr>
      </w:pPr>
      <w:r w:rsidRPr="009F6075">
        <w:rPr>
          <w:rFonts w:asciiTheme="minorHAnsi" w:eastAsia="Arial" w:hAnsiTheme="minorHAnsi" w:cstheme="minorHAnsi"/>
          <w:sz w:val="20"/>
          <w:lang w:val="en-US"/>
        </w:rPr>
        <w:t>701 West Georgia Street</w:t>
      </w:r>
    </w:p>
    <w:p w14:paraId="243FAE35"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sz w:val="20"/>
          <w:lang w:val="en-US"/>
        </w:rPr>
      </w:pPr>
      <w:r w:rsidRPr="009F6075">
        <w:rPr>
          <w:rFonts w:asciiTheme="minorHAnsi" w:eastAsia="Arial" w:hAnsiTheme="minorHAnsi" w:cstheme="minorHAnsi"/>
          <w:sz w:val="20"/>
          <w:lang w:val="en-US"/>
        </w:rPr>
        <w:t>Vancouver, British Columbia V7Y 1L2</w:t>
      </w:r>
    </w:p>
    <w:p w14:paraId="3A0AF46E"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sz w:val="20"/>
          <w:lang w:val="en-US"/>
        </w:rPr>
      </w:pPr>
      <w:r w:rsidRPr="009F6075">
        <w:rPr>
          <w:rFonts w:asciiTheme="minorHAnsi" w:eastAsia="Arial" w:hAnsiTheme="minorHAnsi" w:cstheme="minorHAnsi"/>
          <w:sz w:val="20"/>
          <w:lang w:val="en-US"/>
        </w:rPr>
        <w:t>Inquiries: 604-899-6854</w:t>
      </w:r>
    </w:p>
    <w:p w14:paraId="514FFD3F"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sz w:val="20"/>
          <w:lang w:val="en-US"/>
        </w:rPr>
      </w:pPr>
      <w:r w:rsidRPr="009F6075">
        <w:rPr>
          <w:rFonts w:asciiTheme="minorHAnsi" w:eastAsia="Arial" w:hAnsiTheme="minorHAnsi" w:cstheme="minorHAnsi"/>
          <w:sz w:val="20"/>
          <w:lang w:val="en-US"/>
        </w:rPr>
        <w:t>Toll free in Canada: 1-800-373-6393</w:t>
      </w:r>
    </w:p>
    <w:p w14:paraId="04B33933"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sz w:val="20"/>
          <w:lang w:val="en-US"/>
        </w:rPr>
      </w:pPr>
      <w:r w:rsidRPr="009F6075">
        <w:rPr>
          <w:rFonts w:asciiTheme="minorHAnsi" w:eastAsia="Arial" w:hAnsiTheme="minorHAnsi" w:cstheme="minorHAnsi"/>
          <w:sz w:val="20"/>
          <w:lang w:val="en-US"/>
        </w:rPr>
        <w:t>Facsimile: 604-899-6581</w:t>
      </w:r>
    </w:p>
    <w:p w14:paraId="6AA60ECD"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sz w:val="20"/>
          <w:lang w:val="en-US"/>
        </w:rPr>
      </w:pPr>
      <w:r w:rsidRPr="009F6075">
        <w:rPr>
          <w:rFonts w:asciiTheme="minorHAnsi" w:eastAsia="Arial" w:hAnsiTheme="minorHAnsi" w:cstheme="minorHAnsi"/>
          <w:sz w:val="20"/>
          <w:lang w:val="en-US"/>
        </w:rPr>
        <w:t>Email: FOI-privacy@bcsc.bc.ca</w:t>
      </w:r>
    </w:p>
    <w:p w14:paraId="7F92ADEE"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sz w:val="20"/>
          <w:lang w:val="en-US"/>
        </w:rPr>
      </w:pPr>
      <w:r w:rsidRPr="009F6075">
        <w:rPr>
          <w:rFonts w:asciiTheme="minorHAnsi" w:eastAsia="Arial" w:hAnsiTheme="minorHAnsi" w:cstheme="minorHAnsi"/>
          <w:sz w:val="20"/>
          <w:lang w:val="en-US"/>
        </w:rPr>
        <w:t>Public official contact regarding indirect collection of information: FOI Inquiries</w:t>
      </w:r>
    </w:p>
    <w:p w14:paraId="39276D09"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b/>
          <w:sz w:val="20"/>
          <w:lang w:val="en-US"/>
        </w:rPr>
      </w:pPr>
    </w:p>
    <w:p w14:paraId="388EC990"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b/>
          <w:sz w:val="20"/>
          <w:lang w:val="en-US"/>
        </w:rPr>
      </w:pPr>
      <w:r w:rsidRPr="009F6075">
        <w:rPr>
          <w:rFonts w:asciiTheme="minorHAnsi" w:eastAsia="Arial" w:hAnsiTheme="minorHAnsi" w:cstheme="minorHAnsi"/>
          <w:b/>
          <w:sz w:val="20"/>
          <w:lang w:val="en-US"/>
        </w:rPr>
        <w:t>The Manitoba Securities Commission</w:t>
      </w:r>
    </w:p>
    <w:p w14:paraId="58D7643D"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sz w:val="20"/>
          <w:lang w:val="en-US"/>
        </w:rPr>
      </w:pPr>
      <w:r w:rsidRPr="009F6075">
        <w:rPr>
          <w:rFonts w:asciiTheme="minorHAnsi" w:eastAsia="Arial" w:hAnsiTheme="minorHAnsi" w:cstheme="minorHAnsi"/>
          <w:sz w:val="20"/>
          <w:lang w:val="en-US"/>
        </w:rPr>
        <w:t>500 – 400 St. Mary Avenue</w:t>
      </w:r>
    </w:p>
    <w:p w14:paraId="5A2D6A93"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sz w:val="20"/>
          <w:lang w:val="en-US"/>
        </w:rPr>
      </w:pPr>
      <w:r w:rsidRPr="009F6075">
        <w:rPr>
          <w:rFonts w:asciiTheme="minorHAnsi" w:eastAsia="Arial" w:hAnsiTheme="minorHAnsi" w:cstheme="minorHAnsi"/>
          <w:sz w:val="20"/>
          <w:lang w:val="en-US"/>
        </w:rPr>
        <w:t>Winnipeg, Manitoba R3C 4K5</w:t>
      </w:r>
    </w:p>
    <w:p w14:paraId="1B5E7141"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sz w:val="20"/>
          <w:lang w:val="en-US"/>
        </w:rPr>
      </w:pPr>
      <w:r w:rsidRPr="009F6075">
        <w:rPr>
          <w:rFonts w:asciiTheme="minorHAnsi" w:eastAsia="Arial" w:hAnsiTheme="minorHAnsi" w:cstheme="minorHAnsi"/>
          <w:sz w:val="20"/>
          <w:lang w:val="en-US"/>
        </w:rPr>
        <w:t>Telephone: 204-945-2561</w:t>
      </w:r>
    </w:p>
    <w:p w14:paraId="112B9B04"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sz w:val="20"/>
          <w:lang w:val="en-US"/>
        </w:rPr>
      </w:pPr>
      <w:r w:rsidRPr="009F6075">
        <w:rPr>
          <w:rFonts w:asciiTheme="minorHAnsi" w:eastAsia="Arial" w:hAnsiTheme="minorHAnsi" w:cstheme="minorHAnsi"/>
          <w:sz w:val="20"/>
          <w:lang w:val="en-US"/>
        </w:rPr>
        <w:t>Toll free in Manitoba: 1-800-655-5244</w:t>
      </w:r>
    </w:p>
    <w:p w14:paraId="50E6981B"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sz w:val="20"/>
          <w:lang w:val="en-US"/>
        </w:rPr>
      </w:pPr>
      <w:r w:rsidRPr="009F6075">
        <w:rPr>
          <w:rFonts w:asciiTheme="minorHAnsi" w:eastAsia="Arial" w:hAnsiTheme="minorHAnsi" w:cstheme="minorHAnsi"/>
          <w:sz w:val="20"/>
          <w:lang w:val="en-US"/>
        </w:rPr>
        <w:t>Facsimile: 204-945-0330</w:t>
      </w:r>
    </w:p>
    <w:p w14:paraId="396631BB"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sz w:val="20"/>
          <w:lang w:val="en-US"/>
        </w:rPr>
      </w:pPr>
      <w:r w:rsidRPr="009F6075">
        <w:rPr>
          <w:rFonts w:asciiTheme="minorHAnsi" w:eastAsia="Arial" w:hAnsiTheme="minorHAnsi" w:cstheme="minorHAnsi"/>
          <w:sz w:val="20"/>
          <w:lang w:val="en-US"/>
        </w:rPr>
        <w:t>Public official contact regarding indirect collection of information: Director</w:t>
      </w:r>
    </w:p>
    <w:p w14:paraId="208E9852"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b/>
          <w:sz w:val="20"/>
          <w:lang w:val="en-US"/>
        </w:rPr>
      </w:pPr>
    </w:p>
    <w:p w14:paraId="19763CE9"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b/>
          <w:sz w:val="20"/>
          <w:lang w:val="en-US"/>
        </w:rPr>
      </w:pPr>
      <w:r w:rsidRPr="009F6075">
        <w:rPr>
          <w:rFonts w:asciiTheme="minorHAnsi" w:eastAsia="Arial" w:hAnsiTheme="minorHAnsi" w:cstheme="minorHAnsi"/>
          <w:b/>
          <w:sz w:val="20"/>
          <w:lang w:val="en-US"/>
        </w:rPr>
        <w:t>Financial and Consumer Services Commission (New Brunswick)</w:t>
      </w:r>
    </w:p>
    <w:p w14:paraId="680B762E"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sz w:val="20"/>
          <w:lang w:val="en-US"/>
        </w:rPr>
      </w:pPr>
      <w:r w:rsidRPr="009F6075">
        <w:rPr>
          <w:rFonts w:asciiTheme="minorHAnsi" w:eastAsia="Arial" w:hAnsiTheme="minorHAnsi" w:cstheme="minorHAnsi"/>
          <w:sz w:val="20"/>
          <w:lang w:val="en-US"/>
        </w:rPr>
        <w:t>85 Charlotte Street, Suite 300</w:t>
      </w:r>
    </w:p>
    <w:p w14:paraId="1AC1C41D"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sz w:val="20"/>
          <w:lang w:val="en-US"/>
        </w:rPr>
      </w:pPr>
      <w:r w:rsidRPr="009F6075">
        <w:rPr>
          <w:rFonts w:asciiTheme="minorHAnsi" w:eastAsia="Arial" w:hAnsiTheme="minorHAnsi" w:cstheme="minorHAnsi"/>
          <w:sz w:val="20"/>
          <w:lang w:val="en-US"/>
        </w:rPr>
        <w:t>Saint John, New Brunswick E2L 2J2</w:t>
      </w:r>
    </w:p>
    <w:p w14:paraId="168D5A9D"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sz w:val="20"/>
          <w:lang w:val="en-US"/>
        </w:rPr>
      </w:pPr>
      <w:r w:rsidRPr="009F6075">
        <w:rPr>
          <w:rFonts w:asciiTheme="minorHAnsi" w:eastAsia="Arial" w:hAnsiTheme="minorHAnsi" w:cstheme="minorHAnsi"/>
          <w:sz w:val="20"/>
          <w:lang w:val="en-US"/>
        </w:rPr>
        <w:t>Telephone: 506-658-3060</w:t>
      </w:r>
    </w:p>
    <w:p w14:paraId="47D9F6DA"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sz w:val="20"/>
          <w:lang w:val="en-US"/>
        </w:rPr>
      </w:pPr>
      <w:r w:rsidRPr="009F6075">
        <w:rPr>
          <w:rFonts w:asciiTheme="minorHAnsi" w:eastAsia="Arial" w:hAnsiTheme="minorHAnsi" w:cstheme="minorHAnsi"/>
          <w:sz w:val="20"/>
          <w:lang w:val="en-US"/>
        </w:rPr>
        <w:t>Toll free in Canada: 1-866-933-2222</w:t>
      </w:r>
    </w:p>
    <w:p w14:paraId="0FDFDD6B"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sz w:val="20"/>
          <w:lang w:val="en-US"/>
        </w:rPr>
      </w:pPr>
      <w:r w:rsidRPr="009F6075">
        <w:rPr>
          <w:rFonts w:asciiTheme="minorHAnsi" w:eastAsia="Arial" w:hAnsiTheme="minorHAnsi" w:cstheme="minorHAnsi"/>
          <w:sz w:val="20"/>
          <w:lang w:val="en-US"/>
        </w:rPr>
        <w:t>Facsimile: 506-658-3059</w:t>
      </w:r>
    </w:p>
    <w:p w14:paraId="1A3E0BA5"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sz w:val="20"/>
          <w:lang w:val="en-US"/>
        </w:rPr>
      </w:pPr>
      <w:r w:rsidRPr="009F6075">
        <w:rPr>
          <w:rFonts w:asciiTheme="minorHAnsi" w:eastAsia="Arial" w:hAnsiTheme="minorHAnsi" w:cstheme="minorHAnsi"/>
          <w:sz w:val="20"/>
          <w:lang w:val="en-US"/>
        </w:rPr>
        <w:t>Email: info@fcnb.ca</w:t>
      </w:r>
    </w:p>
    <w:p w14:paraId="59516E24"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sz w:val="20"/>
          <w:lang w:val="en-US"/>
        </w:rPr>
      </w:pPr>
      <w:r w:rsidRPr="009F6075">
        <w:rPr>
          <w:rFonts w:asciiTheme="minorHAnsi" w:eastAsia="Arial" w:hAnsiTheme="minorHAnsi" w:cstheme="minorHAnsi"/>
          <w:sz w:val="20"/>
          <w:lang w:val="en-US"/>
        </w:rPr>
        <w:t>Public official contact regarding indirect collection of information: Chief Executive Officer and Privacy Officer</w:t>
      </w:r>
    </w:p>
    <w:p w14:paraId="23FB3392"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b/>
          <w:sz w:val="20"/>
          <w:lang w:val="en-US"/>
        </w:rPr>
      </w:pPr>
    </w:p>
    <w:p w14:paraId="76F62F5E"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b/>
          <w:sz w:val="20"/>
          <w:lang w:val="en-US"/>
        </w:rPr>
      </w:pPr>
      <w:r w:rsidRPr="009F6075">
        <w:rPr>
          <w:rFonts w:asciiTheme="minorHAnsi" w:eastAsia="Arial" w:hAnsiTheme="minorHAnsi" w:cstheme="minorHAnsi"/>
          <w:b/>
          <w:sz w:val="20"/>
          <w:lang w:val="en-US"/>
        </w:rPr>
        <w:t>Government of Newfoundland and Labrador</w:t>
      </w:r>
    </w:p>
    <w:p w14:paraId="5D84265A"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b/>
          <w:sz w:val="20"/>
          <w:lang w:val="en-US"/>
        </w:rPr>
      </w:pPr>
      <w:r w:rsidRPr="009F6075">
        <w:rPr>
          <w:rFonts w:asciiTheme="minorHAnsi" w:eastAsia="Arial" w:hAnsiTheme="minorHAnsi" w:cstheme="minorHAnsi"/>
          <w:b/>
          <w:sz w:val="20"/>
          <w:lang w:val="en-US"/>
        </w:rPr>
        <w:t>Financial Services Regulation Division</w:t>
      </w:r>
    </w:p>
    <w:p w14:paraId="31C0389E"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sz w:val="20"/>
          <w:lang w:val="en-US"/>
        </w:rPr>
      </w:pPr>
      <w:r w:rsidRPr="009F6075">
        <w:rPr>
          <w:rFonts w:asciiTheme="minorHAnsi" w:eastAsia="Arial" w:hAnsiTheme="minorHAnsi" w:cstheme="minorHAnsi"/>
          <w:sz w:val="20"/>
          <w:lang w:val="en-US"/>
        </w:rPr>
        <w:t>P.O. Box 8700</w:t>
      </w:r>
    </w:p>
    <w:p w14:paraId="3648CAC8"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sz w:val="20"/>
          <w:lang w:val="en-US"/>
        </w:rPr>
      </w:pPr>
      <w:r w:rsidRPr="009F6075">
        <w:rPr>
          <w:rFonts w:asciiTheme="minorHAnsi" w:eastAsia="Arial" w:hAnsiTheme="minorHAnsi" w:cstheme="minorHAnsi"/>
          <w:sz w:val="20"/>
          <w:lang w:val="en-US"/>
        </w:rPr>
        <w:t>Confederation Building</w:t>
      </w:r>
    </w:p>
    <w:p w14:paraId="21983C24"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sz w:val="20"/>
          <w:lang w:val="en-US"/>
        </w:rPr>
      </w:pPr>
      <w:r w:rsidRPr="009F6075">
        <w:rPr>
          <w:rFonts w:asciiTheme="minorHAnsi" w:eastAsia="Arial" w:hAnsiTheme="minorHAnsi" w:cstheme="minorHAnsi"/>
          <w:sz w:val="20"/>
          <w:lang w:val="en-US"/>
        </w:rPr>
        <w:t>2nd Floor, West Block</w:t>
      </w:r>
    </w:p>
    <w:p w14:paraId="6847F09D"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sz w:val="20"/>
          <w:lang w:val="en-US"/>
        </w:rPr>
      </w:pPr>
      <w:r w:rsidRPr="009F6075">
        <w:rPr>
          <w:rFonts w:asciiTheme="minorHAnsi" w:eastAsia="Arial" w:hAnsiTheme="minorHAnsi" w:cstheme="minorHAnsi"/>
          <w:sz w:val="20"/>
          <w:lang w:val="en-US"/>
        </w:rPr>
        <w:t>Prince Philip Drive</w:t>
      </w:r>
    </w:p>
    <w:p w14:paraId="2AE6B870"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sz w:val="20"/>
          <w:lang w:val="en-US"/>
        </w:rPr>
      </w:pPr>
      <w:r w:rsidRPr="009F6075">
        <w:rPr>
          <w:rFonts w:asciiTheme="minorHAnsi" w:eastAsia="Arial" w:hAnsiTheme="minorHAnsi" w:cstheme="minorHAnsi"/>
          <w:sz w:val="20"/>
          <w:lang w:val="en-US"/>
        </w:rPr>
        <w:t>St. John’s, Newfoundland and Labrador A1B 4J6</w:t>
      </w:r>
    </w:p>
    <w:p w14:paraId="703E6EC3"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sz w:val="20"/>
          <w:lang w:val="en-US"/>
        </w:rPr>
      </w:pPr>
      <w:r w:rsidRPr="009F6075">
        <w:rPr>
          <w:rFonts w:asciiTheme="minorHAnsi" w:eastAsia="Arial" w:hAnsiTheme="minorHAnsi" w:cstheme="minorHAnsi"/>
          <w:sz w:val="20"/>
          <w:lang w:val="en-US"/>
        </w:rPr>
        <w:t>Attention: Director of Securities</w:t>
      </w:r>
    </w:p>
    <w:p w14:paraId="262C1305"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sz w:val="20"/>
          <w:lang w:val="en-US"/>
        </w:rPr>
      </w:pPr>
      <w:r w:rsidRPr="009F6075">
        <w:rPr>
          <w:rFonts w:asciiTheme="minorHAnsi" w:eastAsia="Arial" w:hAnsiTheme="minorHAnsi" w:cstheme="minorHAnsi"/>
          <w:sz w:val="20"/>
          <w:lang w:val="en-US"/>
        </w:rPr>
        <w:t>Telephone: 709-729-4189</w:t>
      </w:r>
    </w:p>
    <w:p w14:paraId="03E27B1D"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sz w:val="20"/>
          <w:lang w:val="en-US"/>
        </w:rPr>
      </w:pPr>
      <w:r w:rsidRPr="009F6075">
        <w:rPr>
          <w:rFonts w:asciiTheme="minorHAnsi" w:eastAsia="Arial" w:hAnsiTheme="minorHAnsi" w:cstheme="minorHAnsi"/>
          <w:sz w:val="20"/>
          <w:lang w:val="en-US"/>
        </w:rPr>
        <w:t>Facsimile: 709-729-6187</w:t>
      </w:r>
    </w:p>
    <w:p w14:paraId="2299C846"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sz w:val="20"/>
          <w:lang w:val="en-US"/>
        </w:rPr>
      </w:pPr>
      <w:r w:rsidRPr="009F6075">
        <w:rPr>
          <w:rFonts w:asciiTheme="minorHAnsi" w:eastAsia="Arial" w:hAnsiTheme="minorHAnsi" w:cstheme="minorHAnsi"/>
          <w:sz w:val="20"/>
          <w:lang w:val="en-US"/>
        </w:rPr>
        <w:t>Public official contact regarding indirect collection of information: Superintendent of Securities</w:t>
      </w:r>
    </w:p>
    <w:p w14:paraId="00A4FCE0"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b/>
          <w:sz w:val="20"/>
          <w:lang w:val="en-US"/>
        </w:rPr>
      </w:pPr>
    </w:p>
    <w:p w14:paraId="5485CFE0"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b/>
          <w:sz w:val="20"/>
          <w:lang w:val="en-US"/>
        </w:rPr>
      </w:pPr>
      <w:r w:rsidRPr="009F6075">
        <w:rPr>
          <w:rFonts w:asciiTheme="minorHAnsi" w:eastAsia="Arial" w:hAnsiTheme="minorHAnsi" w:cstheme="minorHAnsi"/>
          <w:b/>
          <w:sz w:val="20"/>
          <w:lang w:val="en-US"/>
        </w:rPr>
        <w:t>Government of the Northwest Territories</w:t>
      </w:r>
    </w:p>
    <w:p w14:paraId="2C84AE8D"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sz w:val="20"/>
          <w:lang w:val="en-US"/>
        </w:rPr>
      </w:pPr>
      <w:r w:rsidRPr="009F6075">
        <w:rPr>
          <w:rFonts w:asciiTheme="minorHAnsi" w:eastAsia="Arial" w:hAnsiTheme="minorHAnsi" w:cstheme="minorHAnsi"/>
          <w:sz w:val="20"/>
          <w:lang w:val="en-US"/>
        </w:rPr>
        <w:t>Office of the Superintendent of Securities</w:t>
      </w:r>
    </w:p>
    <w:p w14:paraId="792924EC"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sz w:val="20"/>
          <w:lang w:val="en-US"/>
        </w:rPr>
      </w:pPr>
      <w:r w:rsidRPr="009F6075">
        <w:rPr>
          <w:rFonts w:asciiTheme="minorHAnsi" w:eastAsia="Arial" w:hAnsiTheme="minorHAnsi" w:cstheme="minorHAnsi"/>
          <w:sz w:val="20"/>
          <w:lang w:val="en-US"/>
        </w:rPr>
        <w:t>P.O. Box 1320</w:t>
      </w:r>
    </w:p>
    <w:p w14:paraId="3A7A5970"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sz w:val="20"/>
          <w:lang w:val="en-US"/>
        </w:rPr>
      </w:pPr>
      <w:r w:rsidRPr="009F6075">
        <w:rPr>
          <w:rFonts w:asciiTheme="minorHAnsi" w:eastAsia="Arial" w:hAnsiTheme="minorHAnsi" w:cstheme="minorHAnsi"/>
          <w:sz w:val="20"/>
          <w:lang w:val="en-US"/>
        </w:rPr>
        <w:t>Yellowknife, Northwest Territories X1A 2L9</w:t>
      </w:r>
    </w:p>
    <w:p w14:paraId="02C5E027"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sz w:val="20"/>
          <w:lang w:val="en-US"/>
        </w:rPr>
      </w:pPr>
      <w:r w:rsidRPr="009F6075">
        <w:rPr>
          <w:rFonts w:asciiTheme="minorHAnsi" w:eastAsia="Arial" w:hAnsiTheme="minorHAnsi" w:cstheme="minorHAnsi"/>
          <w:sz w:val="20"/>
          <w:lang w:val="en-US"/>
        </w:rPr>
        <w:t>Telephone: 867-767-9305</w:t>
      </w:r>
    </w:p>
    <w:p w14:paraId="7C34F010"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sz w:val="20"/>
          <w:lang w:val="en-US"/>
        </w:rPr>
      </w:pPr>
      <w:r w:rsidRPr="009F6075">
        <w:rPr>
          <w:rFonts w:asciiTheme="minorHAnsi" w:eastAsia="Arial" w:hAnsiTheme="minorHAnsi" w:cstheme="minorHAnsi"/>
          <w:sz w:val="20"/>
          <w:lang w:val="en-US"/>
        </w:rPr>
        <w:t>Facsimile: 867-873-0243</w:t>
      </w:r>
    </w:p>
    <w:p w14:paraId="15EA82FD" w14:textId="77777777" w:rsidR="00284165" w:rsidRPr="009F6075" w:rsidRDefault="00284165" w:rsidP="00284165">
      <w:pPr>
        <w:widowControl w:val="0"/>
        <w:autoSpaceDE w:val="0"/>
        <w:autoSpaceDN w:val="0"/>
        <w:adjustRightInd w:val="0"/>
        <w:spacing w:afterLines="120" w:after="288"/>
        <w:contextualSpacing/>
        <w:textAlignment w:val="baseline"/>
        <w:rPr>
          <w:rFonts w:asciiTheme="minorHAnsi" w:eastAsia="Arial" w:hAnsiTheme="minorHAnsi" w:cstheme="minorHAnsi"/>
          <w:sz w:val="20"/>
          <w:lang w:val="en-US"/>
        </w:rPr>
      </w:pPr>
      <w:r w:rsidRPr="009F6075">
        <w:rPr>
          <w:rFonts w:asciiTheme="minorHAnsi" w:eastAsia="Arial" w:hAnsiTheme="minorHAnsi" w:cstheme="minorHAnsi"/>
          <w:sz w:val="20"/>
          <w:lang w:val="en-US"/>
        </w:rPr>
        <w:t>Public official contact regarding indirect collection of information: Superintendent of Securities</w:t>
      </w:r>
    </w:p>
    <w:p w14:paraId="60AFE0FA" w14:textId="77777777" w:rsidR="00284165" w:rsidRPr="009F6075" w:rsidRDefault="00284165" w:rsidP="00284165">
      <w:pPr>
        <w:widowControl w:val="0"/>
        <w:autoSpaceDE w:val="0"/>
        <w:autoSpaceDN w:val="0"/>
        <w:adjustRightInd w:val="0"/>
        <w:spacing w:afterLines="120" w:after="288"/>
        <w:contextualSpacing/>
        <w:textAlignment w:val="baseline"/>
        <w:rPr>
          <w:rFonts w:asciiTheme="minorHAnsi" w:eastAsia="Arial" w:hAnsiTheme="minorHAnsi" w:cstheme="minorHAnsi"/>
          <w:sz w:val="20"/>
          <w:lang w:val="en-US"/>
        </w:rPr>
      </w:pPr>
    </w:p>
    <w:p w14:paraId="5656B215" w14:textId="77777777" w:rsidR="00284165" w:rsidRPr="009F6075" w:rsidRDefault="00284165" w:rsidP="00284165">
      <w:pPr>
        <w:keepNext/>
        <w:widowControl w:val="0"/>
        <w:spacing w:afterLines="120" w:after="288"/>
        <w:contextualSpacing/>
        <w:textAlignment w:val="baseline"/>
        <w:rPr>
          <w:rFonts w:asciiTheme="minorHAnsi" w:eastAsia="Calibri" w:hAnsiTheme="minorHAnsi" w:cstheme="minorHAnsi"/>
          <w:b/>
          <w:sz w:val="20"/>
        </w:rPr>
      </w:pPr>
      <w:r w:rsidRPr="009F6075">
        <w:rPr>
          <w:rFonts w:asciiTheme="minorHAnsi" w:eastAsia="Calibri" w:hAnsiTheme="minorHAnsi" w:cstheme="minorHAnsi"/>
          <w:b/>
          <w:sz w:val="20"/>
        </w:rPr>
        <w:lastRenderedPageBreak/>
        <w:t>Nova Scotia Securities Commission</w:t>
      </w:r>
    </w:p>
    <w:p w14:paraId="56FAB29C" w14:textId="77777777" w:rsidR="00284165" w:rsidRPr="009F6075" w:rsidRDefault="00284165" w:rsidP="00284165">
      <w:pPr>
        <w:keepNext/>
        <w:widowControl w:val="0"/>
        <w:spacing w:afterLines="120" w:after="288"/>
        <w:contextualSpacing/>
        <w:textAlignment w:val="baseline"/>
        <w:rPr>
          <w:rFonts w:asciiTheme="minorHAnsi" w:eastAsia="Calibri" w:hAnsiTheme="minorHAnsi" w:cstheme="minorHAnsi"/>
          <w:sz w:val="20"/>
        </w:rPr>
      </w:pPr>
      <w:r w:rsidRPr="009F6075">
        <w:rPr>
          <w:rFonts w:asciiTheme="minorHAnsi" w:eastAsia="Calibri" w:hAnsiTheme="minorHAnsi" w:cstheme="minorHAnsi"/>
          <w:sz w:val="20"/>
        </w:rPr>
        <w:t>Suite 400, 5251 Duke Street</w:t>
      </w:r>
    </w:p>
    <w:p w14:paraId="6AA2E27C" w14:textId="77777777" w:rsidR="00284165" w:rsidRPr="009F6075" w:rsidRDefault="00284165" w:rsidP="00284165">
      <w:pPr>
        <w:keepNext/>
        <w:widowControl w:val="0"/>
        <w:spacing w:afterLines="120" w:after="288"/>
        <w:contextualSpacing/>
        <w:textAlignment w:val="baseline"/>
        <w:rPr>
          <w:rFonts w:asciiTheme="minorHAnsi" w:eastAsia="Calibri" w:hAnsiTheme="minorHAnsi" w:cstheme="minorHAnsi"/>
          <w:sz w:val="20"/>
        </w:rPr>
      </w:pPr>
      <w:r w:rsidRPr="009F6075">
        <w:rPr>
          <w:rFonts w:asciiTheme="minorHAnsi" w:eastAsia="Calibri" w:hAnsiTheme="minorHAnsi" w:cstheme="minorHAnsi"/>
          <w:sz w:val="20"/>
        </w:rPr>
        <w:t>Duke Tower</w:t>
      </w:r>
    </w:p>
    <w:p w14:paraId="05D7AAC2" w14:textId="77777777" w:rsidR="00284165" w:rsidRPr="009F6075" w:rsidRDefault="00284165" w:rsidP="00284165">
      <w:pPr>
        <w:keepNext/>
        <w:widowControl w:val="0"/>
        <w:spacing w:afterLines="120" w:after="288"/>
        <w:contextualSpacing/>
        <w:textAlignment w:val="baseline"/>
        <w:rPr>
          <w:rFonts w:asciiTheme="minorHAnsi" w:eastAsia="Calibri" w:hAnsiTheme="minorHAnsi" w:cstheme="minorHAnsi"/>
          <w:sz w:val="20"/>
        </w:rPr>
      </w:pPr>
      <w:r w:rsidRPr="009F6075">
        <w:rPr>
          <w:rFonts w:asciiTheme="minorHAnsi" w:eastAsia="Calibri" w:hAnsiTheme="minorHAnsi" w:cstheme="minorHAnsi"/>
          <w:sz w:val="20"/>
        </w:rPr>
        <w:t>P.O. Box 458</w:t>
      </w:r>
    </w:p>
    <w:p w14:paraId="3DBE83AF" w14:textId="77777777" w:rsidR="00284165" w:rsidRPr="009F6075" w:rsidRDefault="00284165" w:rsidP="00284165">
      <w:pPr>
        <w:keepNext/>
        <w:widowControl w:val="0"/>
        <w:spacing w:afterLines="120" w:after="288"/>
        <w:contextualSpacing/>
        <w:textAlignment w:val="baseline"/>
        <w:rPr>
          <w:rFonts w:asciiTheme="minorHAnsi" w:eastAsia="Calibri" w:hAnsiTheme="minorHAnsi" w:cstheme="minorHAnsi"/>
          <w:sz w:val="20"/>
        </w:rPr>
      </w:pPr>
      <w:r w:rsidRPr="009F6075">
        <w:rPr>
          <w:rFonts w:asciiTheme="minorHAnsi" w:eastAsia="Calibri" w:hAnsiTheme="minorHAnsi" w:cstheme="minorHAnsi"/>
          <w:sz w:val="20"/>
        </w:rPr>
        <w:t>Halifax, Nova Scotia B3J 2P8</w:t>
      </w:r>
    </w:p>
    <w:p w14:paraId="50CE94AF" w14:textId="77777777" w:rsidR="00284165" w:rsidRPr="009F6075" w:rsidRDefault="00284165" w:rsidP="00284165">
      <w:pPr>
        <w:keepNext/>
        <w:widowControl w:val="0"/>
        <w:spacing w:afterLines="120" w:after="288"/>
        <w:contextualSpacing/>
        <w:textAlignment w:val="baseline"/>
        <w:rPr>
          <w:rFonts w:asciiTheme="minorHAnsi" w:eastAsia="Calibri" w:hAnsiTheme="minorHAnsi" w:cstheme="minorHAnsi"/>
          <w:sz w:val="20"/>
        </w:rPr>
      </w:pPr>
      <w:r w:rsidRPr="009F6075">
        <w:rPr>
          <w:rFonts w:asciiTheme="minorHAnsi" w:eastAsia="Calibri" w:hAnsiTheme="minorHAnsi" w:cstheme="minorHAnsi"/>
          <w:sz w:val="20"/>
        </w:rPr>
        <w:t>Telephone: 902-424-7768</w:t>
      </w:r>
    </w:p>
    <w:p w14:paraId="202ADBB0" w14:textId="77777777" w:rsidR="00284165" w:rsidRPr="009F6075" w:rsidRDefault="00284165" w:rsidP="00284165">
      <w:pPr>
        <w:keepNext/>
        <w:widowControl w:val="0"/>
        <w:spacing w:afterLines="120" w:after="288"/>
        <w:contextualSpacing/>
        <w:textAlignment w:val="baseline"/>
        <w:rPr>
          <w:rFonts w:asciiTheme="minorHAnsi" w:eastAsia="Calibri" w:hAnsiTheme="minorHAnsi" w:cstheme="minorHAnsi"/>
          <w:sz w:val="20"/>
        </w:rPr>
      </w:pPr>
      <w:r w:rsidRPr="009F6075">
        <w:rPr>
          <w:rFonts w:asciiTheme="minorHAnsi" w:eastAsia="Calibri" w:hAnsiTheme="minorHAnsi" w:cstheme="minorHAnsi"/>
          <w:sz w:val="20"/>
        </w:rPr>
        <w:t>Facsimile: 902-424-4625</w:t>
      </w:r>
    </w:p>
    <w:p w14:paraId="273AA7CF" w14:textId="77777777" w:rsidR="00284165" w:rsidRPr="009F6075" w:rsidRDefault="00284165" w:rsidP="00284165">
      <w:pPr>
        <w:widowControl w:val="0"/>
        <w:autoSpaceDE w:val="0"/>
        <w:autoSpaceDN w:val="0"/>
        <w:adjustRightInd w:val="0"/>
        <w:spacing w:afterLines="120" w:after="288"/>
        <w:contextualSpacing/>
        <w:textAlignment w:val="baseline"/>
        <w:rPr>
          <w:rFonts w:asciiTheme="minorHAnsi" w:eastAsia="Calibri" w:hAnsiTheme="minorHAnsi" w:cstheme="minorHAnsi"/>
          <w:sz w:val="20"/>
        </w:rPr>
      </w:pPr>
      <w:r w:rsidRPr="009F6075">
        <w:rPr>
          <w:rFonts w:asciiTheme="minorHAnsi" w:eastAsia="Calibri" w:hAnsiTheme="minorHAnsi" w:cstheme="minorHAnsi"/>
          <w:sz w:val="20"/>
        </w:rPr>
        <w:t>Public official contact regarding indirect collection of information: Executive Director</w:t>
      </w:r>
    </w:p>
    <w:p w14:paraId="104484DF" w14:textId="77777777" w:rsidR="00284165" w:rsidRPr="009F6075" w:rsidRDefault="00284165" w:rsidP="00284165">
      <w:pPr>
        <w:widowControl w:val="0"/>
        <w:autoSpaceDE w:val="0"/>
        <w:autoSpaceDN w:val="0"/>
        <w:adjustRightInd w:val="0"/>
        <w:spacing w:afterLines="120" w:after="288"/>
        <w:contextualSpacing/>
        <w:textAlignment w:val="baseline"/>
        <w:rPr>
          <w:rFonts w:asciiTheme="minorHAnsi" w:eastAsia="Calibri" w:hAnsiTheme="minorHAnsi" w:cstheme="minorHAnsi"/>
          <w:sz w:val="20"/>
        </w:rPr>
      </w:pPr>
    </w:p>
    <w:p w14:paraId="2FAA1C3B"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b/>
          <w:sz w:val="20"/>
          <w:lang w:val="en-US"/>
        </w:rPr>
      </w:pPr>
      <w:r w:rsidRPr="009F6075">
        <w:rPr>
          <w:rFonts w:asciiTheme="minorHAnsi" w:eastAsia="Arial" w:hAnsiTheme="minorHAnsi" w:cstheme="minorHAnsi"/>
          <w:b/>
          <w:sz w:val="20"/>
          <w:lang w:val="en-US"/>
        </w:rPr>
        <w:t>Government of Nunavut</w:t>
      </w:r>
    </w:p>
    <w:p w14:paraId="2C09C645"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b/>
          <w:sz w:val="20"/>
          <w:lang w:val="en-US"/>
        </w:rPr>
      </w:pPr>
      <w:r w:rsidRPr="009F6075">
        <w:rPr>
          <w:rFonts w:asciiTheme="minorHAnsi" w:eastAsia="Arial" w:hAnsiTheme="minorHAnsi" w:cstheme="minorHAnsi"/>
          <w:b/>
          <w:sz w:val="20"/>
          <w:lang w:val="en-US"/>
        </w:rPr>
        <w:t>Department of Justice</w:t>
      </w:r>
    </w:p>
    <w:p w14:paraId="0E081FCF"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sz w:val="20"/>
          <w:lang w:val="en-US"/>
        </w:rPr>
      </w:pPr>
      <w:r w:rsidRPr="009F6075">
        <w:rPr>
          <w:rFonts w:asciiTheme="minorHAnsi" w:eastAsia="Arial" w:hAnsiTheme="minorHAnsi" w:cstheme="minorHAnsi"/>
          <w:sz w:val="20"/>
          <w:lang w:val="en-US"/>
        </w:rPr>
        <w:t>Legal Registries Division</w:t>
      </w:r>
    </w:p>
    <w:p w14:paraId="68B8FA66"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sz w:val="20"/>
          <w:lang w:val="en-US"/>
        </w:rPr>
      </w:pPr>
      <w:r w:rsidRPr="009F6075">
        <w:rPr>
          <w:rFonts w:asciiTheme="minorHAnsi" w:eastAsia="Arial" w:hAnsiTheme="minorHAnsi" w:cstheme="minorHAnsi"/>
          <w:sz w:val="20"/>
          <w:lang w:val="en-US"/>
        </w:rPr>
        <w:t>P.O. Box 1000, Station 570</w:t>
      </w:r>
    </w:p>
    <w:p w14:paraId="1B6B0FB8"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sz w:val="20"/>
          <w:lang w:val="en-US"/>
        </w:rPr>
      </w:pPr>
      <w:r w:rsidRPr="009F6075">
        <w:rPr>
          <w:rFonts w:asciiTheme="minorHAnsi" w:eastAsia="Arial" w:hAnsiTheme="minorHAnsi" w:cstheme="minorHAnsi"/>
          <w:sz w:val="20"/>
          <w:lang w:val="en-US"/>
        </w:rPr>
        <w:t>1st Floor, Brown Building</w:t>
      </w:r>
    </w:p>
    <w:p w14:paraId="7546D890"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sz w:val="20"/>
          <w:lang w:val="en-US"/>
        </w:rPr>
      </w:pPr>
      <w:r w:rsidRPr="009F6075">
        <w:rPr>
          <w:rFonts w:asciiTheme="minorHAnsi" w:eastAsia="Arial" w:hAnsiTheme="minorHAnsi" w:cstheme="minorHAnsi"/>
          <w:sz w:val="20"/>
          <w:lang w:val="en-US"/>
        </w:rPr>
        <w:t>Iqaluit, Nunavut X0A 0H0</w:t>
      </w:r>
    </w:p>
    <w:p w14:paraId="39EEFA88"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sz w:val="20"/>
          <w:lang w:val="en-US"/>
        </w:rPr>
      </w:pPr>
      <w:r w:rsidRPr="009F6075">
        <w:rPr>
          <w:rFonts w:asciiTheme="minorHAnsi" w:eastAsia="Arial" w:hAnsiTheme="minorHAnsi" w:cstheme="minorHAnsi"/>
          <w:sz w:val="20"/>
          <w:lang w:val="en-US"/>
        </w:rPr>
        <w:t>Telephone: 867-975-6590</w:t>
      </w:r>
    </w:p>
    <w:p w14:paraId="200E14BE"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sz w:val="20"/>
          <w:lang w:val="en-US"/>
        </w:rPr>
      </w:pPr>
      <w:r w:rsidRPr="009F6075">
        <w:rPr>
          <w:rFonts w:asciiTheme="minorHAnsi" w:eastAsia="Arial" w:hAnsiTheme="minorHAnsi" w:cstheme="minorHAnsi"/>
          <w:sz w:val="20"/>
          <w:lang w:val="en-US"/>
        </w:rPr>
        <w:t>Facsimile: 867-975-6594</w:t>
      </w:r>
    </w:p>
    <w:p w14:paraId="573E6EA0"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sz w:val="20"/>
          <w:lang w:val="en-US"/>
        </w:rPr>
      </w:pPr>
      <w:r w:rsidRPr="009F6075">
        <w:rPr>
          <w:rFonts w:asciiTheme="minorHAnsi" w:eastAsia="Arial" w:hAnsiTheme="minorHAnsi" w:cstheme="minorHAnsi"/>
          <w:sz w:val="20"/>
          <w:lang w:val="en-US"/>
        </w:rPr>
        <w:t>Public official contact regarding indirect collection of information: Superintendent of Securities</w:t>
      </w:r>
    </w:p>
    <w:p w14:paraId="1126D368" w14:textId="77777777" w:rsidR="00284165" w:rsidRPr="009F6075" w:rsidRDefault="00284165" w:rsidP="00284165">
      <w:pPr>
        <w:widowControl w:val="0"/>
        <w:spacing w:afterLines="120" w:after="288"/>
        <w:contextualSpacing/>
        <w:textAlignment w:val="baseline"/>
        <w:rPr>
          <w:rFonts w:asciiTheme="minorHAnsi" w:eastAsia="Arial" w:hAnsiTheme="minorHAnsi" w:cstheme="minorHAnsi"/>
          <w:sz w:val="20"/>
          <w:lang w:val="en-US"/>
        </w:rPr>
      </w:pPr>
    </w:p>
    <w:p w14:paraId="19890A1C" w14:textId="77777777" w:rsidR="00284165" w:rsidRPr="009F6075" w:rsidRDefault="00284165" w:rsidP="00284165">
      <w:pPr>
        <w:widowControl w:val="0"/>
        <w:spacing w:afterLines="120" w:after="288"/>
        <w:contextualSpacing/>
        <w:rPr>
          <w:rFonts w:asciiTheme="minorHAnsi" w:eastAsia="Calibri" w:hAnsiTheme="minorHAnsi" w:cstheme="minorHAnsi"/>
          <w:b/>
          <w:sz w:val="20"/>
          <w:lang w:val="en-US"/>
        </w:rPr>
      </w:pPr>
      <w:r w:rsidRPr="009F6075">
        <w:rPr>
          <w:rFonts w:asciiTheme="minorHAnsi" w:eastAsia="Calibri" w:hAnsiTheme="minorHAnsi" w:cstheme="minorHAnsi"/>
          <w:b/>
          <w:sz w:val="20"/>
          <w:lang w:val="en-US"/>
        </w:rPr>
        <w:t>Ontario Securities Commission</w:t>
      </w:r>
    </w:p>
    <w:p w14:paraId="39559908" w14:textId="77777777" w:rsidR="00284165" w:rsidRPr="009F6075" w:rsidRDefault="00284165" w:rsidP="00284165">
      <w:pPr>
        <w:widowControl w:val="0"/>
        <w:spacing w:afterLines="120" w:after="288"/>
        <w:contextualSpacing/>
        <w:rPr>
          <w:rFonts w:asciiTheme="minorHAnsi" w:eastAsia="Calibri" w:hAnsiTheme="minorHAnsi" w:cstheme="minorHAnsi"/>
          <w:sz w:val="20"/>
          <w:lang w:val="en-US"/>
        </w:rPr>
      </w:pPr>
      <w:r w:rsidRPr="009F6075">
        <w:rPr>
          <w:rFonts w:asciiTheme="minorHAnsi" w:eastAsia="Calibri" w:hAnsiTheme="minorHAnsi" w:cstheme="minorHAnsi"/>
          <w:sz w:val="20"/>
          <w:lang w:val="en-US"/>
        </w:rPr>
        <w:t>20 Queen Street West, 22nd Floor</w:t>
      </w:r>
    </w:p>
    <w:p w14:paraId="23DC9EFA" w14:textId="77777777" w:rsidR="00284165" w:rsidRPr="009F6075" w:rsidRDefault="00284165" w:rsidP="00284165">
      <w:pPr>
        <w:widowControl w:val="0"/>
        <w:spacing w:afterLines="120" w:after="288"/>
        <w:contextualSpacing/>
        <w:rPr>
          <w:rFonts w:asciiTheme="minorHAnsi" w:eastAsia="Calibri" w:hAnsiTheme="minorHAnsi" w:cstheme="minorHAnsi"/>
          <w:sz w:val="20"/>
          <w:lang w:val="en-US"/>
        </w:rPr>
      </w:pPr>
      <w:r w:rsidRPr="009F6075">
        <w:rPr>
          <w:rFonts w:asciiTheme="minorHAnsi" w:eastAsia="Calibri" w:hAnsiTheme="minorHAnsi" w:cstheme="minorHAnsi"/>
          <w:sz w:val="20"/>
          <w:lang w:val="en-US"/>
        </w:rPr>
        <w:t>Toronto, Ontario M5H 3S8</w:t>
      </w:r>
    </w:p>
    <w:p w14:paraId="61CB92D8" w14:textId="77777777" w:rsidR="00284165" w:rsidRPr="009F6075" w:rsidRDefault="00284165" w:rsidP="00284165">
      <w:pPr>
        <w:widowControl w:val="0"/>
        <w:spacing w:afterLines="120" w:after="288"/>
        <w:contextualSpacing/>
        <w:rPr>
          <w:rFonts w:asciiTheme="minorHAnsi" w:eastAsia="Calibri" w:hAnsiTheme="minorHAnsi" w:cstheme="minorHAnsi"/>
          <w:sz w:val="20"/>
          <w:lang w:val="en-US"/>
        </w:rPr>
      </w:pPr>
      <w:r w:rsidRPr="009F6075">
        <w:rPr>
          <w:rFonts w:asciiTheme="minorHAnsi" w:eastAsia="Calibri" w:hAnsiTheme="minorHAnsi" w:cstheme="minorHAnsi"/>
          <w:sz w:val="20"/>
          <w:lang w:val="en-US"/>
        </w:rPr>
        <w:t>Telephone: 416-593-8314</w:t>
      </w:r>
    </w:p>
    <w:p w14:paraId="59CD40E2" w14:textId="77777777" w:rsidR="00284165" w:rsidRPr="009F6075" w:rsidRDefault="00284165" w:rsidP="00284165">
      <w:pPr>
        <w:widowControl w:val="0"/>
        <w:spacing w:afterLines="120" w:after="288"/>
        <w:contextualSpacing/>
        <w:rPr>
          <w:rFonts w:asciiTheme="minorHAnsi" w:eastAsia="Calibri" w:hAnsiTheme="minorHAnsi" w:cstheme="minorHAnsi"/>
          <w:sz w:val="20"/>
          <w:lang w:val="en-US"/>
        </w:rPr>
      </w:pPr>
      <w:r w:rsidRPr="009F6075">
        <w:rPr>
          <w:rFonts w:asciiTheme="minorHAnsi" w:eastAsia="Calibri" w:hAnsiTheme="minorHAnsi" w:cstheme="minorHAnsi"/>
          <w:sz w:val="20"/>
          <w:lang w:val="en-US"/>
        </w:rPr>
        <w:t>Toll free in Canada: 1-877-785-1555</w:t>
      </w:r>
    </w:p>
    <w:p w14:paraId="323F04D4" w14:textId="77777777" w:rsidR="00284165" w:rsidRPr="009F6075" w:rsidRDefault="00284165" w:rsidP="00284165">
      <w:pPr>
        <w:widowControl w:val="0"/>
        <w:spacing w:afterLines="120" w:after="288"/>
        <w:contextualSpacing/>
        <w:rPr>
          <w:rFonts w:asciiTheme="minorHAnsi" w:eastAsia="Calibri" w:hAnsiTheme="minorHAnsi" w:cstheme="minorHAnsi"/>
          <w:sz w:val="20"/>
          <w:lang w:val="en-US"/>
        </w:rPr>
      </w:pPr>
      <w:r w:rsidRPr="009F6075">
        <w:rPr>
          <w:rFonts w:asciiTheme="minorHAnsi" w:eastAsia="Calibri" w:hAnsiTheme="minorHAnsi" w:cstheme="minorHAnsi"/>
          <w:sz w:val="20"/>
          <w:lang w:val="en-US"/>
        </w:rPr>
        <w:t>Facsimile: 416-593-8122</w:t>
      </w:r>
    </w:p>
    <w:p w14:paraId="36A913FB" w14:textId="77777777" w:rsidR="00284165" w:rsidRPr="009F6075" w:rsidRDefault="00284165" w:rsidP="00284165">
      <w:pPr>
        <w:widowControl w:val="0"/>
        <w:spacing w:afterLines="120" w:after="288"/>
        <w:contextualSpacing/>
        <w:rPr>
          <w:rFonts w:asciiTheme="minorHAnsi" w:eastAsia="Calibri" w:hAnsiTheme="minorHAnsi" w:cstheme="minorHAnsi"/>
          <w:sz w:val="20"/>
          <w:lang w:val="en-US"/>
        </w:rPr>
      </w:pPr>
      <w:r w:rsidRPr="009F6075">
        <w:rPr>
          <w:rFonts w:asciiTheme="minorHAnsi" w:eastAsia="Calibri" w:hAnsiTheme="minorHAnsi" w:cstheme="minorHAnsi"/>
          <w:sz w:val="20"/>
          <w:lang w:val="en-US"/>
        </w:rPr>
        <w:t>Email: exemptmarketfilings@osc.gov.on.ca</w:t>
      </w:r>
    </w:p>
    <w:p w14:paraId="0F704B4B" w14:textId="77777777" w:rsidR="00284165" w:rsidRPr="009F6075" w:rsidRDefault="00284165" w:rsidP="00284165">
      <w:pPr>
        <w:widowControl w:val="0"/>
        <w:spacing w:afterLines="120" w:after="288"/>
        <w:contextualSpacing/>
        <w:rPr>
          <w:rFonts w:asciiTheme="minorHAnsi" w:eastAsia="Calibri" w:hAnsiTheme="minorHAnsi" w:cstheme="minorHAnsi"/>
          <w:sz w:val="20"/>
        </w:rPr>
      </w:pPr>
      <w:r w:rsidRPr="009F6075">
        <w:rPr>
          <w:rFonts w:asciiTheme="minorHAnsi" w:eastAsia="Calibri" w:hAnsiTheme="minorHAnsi" w:cstheme="minorHAnsi"/>
          <w:sz w:val="20"/>
          <w:lang w:val="en-US"/>
        </w:rPr>
        <w:t xml:space="preserve">Public official contact regarding indirect collection of information: </w:t>
      </w:r>
      <w:r w:rsidRPr="009F6075">
        <w:rPr>
          <w:rFonts w:asciiTheme="minorHAnsi" w:eastAsia="Calibri" w:hAnsiTheme="minorHAnsi" w:cstheme="minorHAnsi"/>
          <w:sz w:val="20"/>
        </w:rPr>
        <w:t xml:space="preserve">Inquiries Officer </w:t>
      </w:r>
    </w:p>
    <w:p w14:paraId="62053E2E" w14:textId="77777777" w:rsidR="00284165" w:rsidRPr="009F6075" w:rsidRDefault="00284165" w:rsidP="00284165">
      <w:pPr>
        <w:widowControl w:val="0"/>
        <w:spacing w:afterLines="120" w:after="288"/>
        <w:contextualSpacing/>
        <w:rPr>
          <w:rFonts w:asciiTheme="minorHAnsi" w:eastAsia="Calibri" w:hAnsiTheme="minorHAnsi" w:cstheme="minorHAnsi"/>
          <w:sz w:val="20"/>
          <w:lang w:val="en-US"/>
        </w:rPr>
      </w:pPr>
    </w:p>
    <w:p w14:paraId="7E2F64EA" w14:textId="77777777" w:rsidR="00284165" w:rsidRPr="009F6075" w:rsidRDefault="00284165" w:rsidP="00284165">
      <w:pPr>
        <w:widowControl w:val="0"/>
        <w:spacing w:afterLines="120" w:after="288"/>
        <w:contextualSpacing/>
        <w:rPr>
          <w:rFonts w:asciiTheme="minorHAnsi" w:eastAsia="Calibri" w:hAnsiTheme="minorHAnsi" w:cstheme="minorHAnsi"/>
          <w:b/>
          <w:sz w:val="20"/>
          <w:lang w:val="en-US"/>
        </w:rPr>
      </w:pPr>
      <w:r w:rsidRPr="009F6075">
        <w:rPr>
          <w:rFonts w:asciiTheme="minorHAnsi" w:eastAsia="Calibri" w:hAnsiTheme="minorHAnsi" w:cstheme="minorHAnsi"/>
          <w:b/>
          <w:sz w:val="20"/>
        </w:rPr>
        <w:t>Prince Edward Island Securities Office</w:t>
      </w:r>
    </w:p>
    <w:p w14:paraId="7B3F6F06" w14:textId="77777777" w:rsidR="00284165" w:rsidRPr="009F6075" w:rsidRDefault="00284165" w:rsidP="00284165">
      <w:pPr>
        <w:widowControl w:val="0"/>
        <w:spacing w:afterLines="120" w:after="288"/>
        <w:contextualSpacing/>
        <w:rPr>
          <w:rFonts w:asciiTheme="minorHAnsi" w:eastAsia="Calibri" w:hAnsiTheme="minorHAnsi" w:cstheme="minorHAnsi"/>
          <w:sz w:val="20"/>
          <w:lang w:val="en-US"/>
        </w:rPr>
      </w:pPr>
      <w:r w:rsidRPr="009F6075">
        <w:rPr>
          <w:rFonts w:asciiTheme="minorHAnsi" w:eastAsia="Calibri" w:hAnsiTheme="minorHAnsi" w:cstheme="minorHAnsi"/>
          <w:sz w:val="20"/>
        </w:rPr>
        <w:t>95 Rochford Street, 4th Floor Shaw Building</w:t>
      </w:r>
    </w:p>
    <w:p w14:paraId="4B93297F" w14:textId="77777777" w:rsidR="00284165" w:rsidRPr="009F6075" w:rsidRDefault="00284165" w:rsidP="00284165">
      <w:pPr>
        <w:widowControl w:val="0"/>
        <w:spacing w:afterLines="120" w:after="288"/>
        <w:contextualSpacing/>
        <w:rPr>
          <w:rFonts w:asciiTheme="minorHAnsi" w:eastAsia="Calibri" w:hAnsiTheme="minorHAnsi" w:cstheme="minorHAnsi"/>
          <w:sz w:val="20"/>
          <w:lang w:val="en-US"/>
        </w:rPr>
      </w:pPr>
      <w:r w:rsidRPr="009F6075">
        <w:rPr>
          <w:rFonts w:asciiTheme="minorHAnsi" w:eastAsia="Calibri" w:hAnsiTheme="minorHAnsi" w:cstheme="minorHAnsi"/>
          <w:sz w:val="20"/>
        </w:rPr>
        <w:t>P.O. Box 2000</w:t>
      </w:r>
    </w:p>
    <w:p w14:paraId="67ABD1C3" w14:textId="77777777" w:rsidR="00284165" w:rsidRPr="009F6075" w:rsidRDefault="00284165" w:rsidP="00284165">
      <w:pPr>
        <w:widowControl w:val="0"/>
        <w:spacing w:afterLines="120" w:after="288"/>
        <w:contextualSpacing/>
        <w:rPr>
          <w:rFonts w:asciiTheme="minorHAnsi" w:eastAsia="Calibri" w:hAnsiTheme="minorHAnsi" w:cstheme="minorHAnsi"/>
          <w:sz w:val="20"/>
          <w:lang w:val="en-US"/>
        </w:rPr>
      </w:pPr>
      <w:r w:rsidRPr="009F6075">
        <w:rPr>
          <w:rFonts w:asciiTheme="minorHAnsi" w:eastAsia="Calibri" w:hAnsiTheme="minorHAnsi" w:cstheme="minorHAnsi"/>
          <w:sz w:val="20"/>
        </w:rPr>
        <w:t>Charlottetown, Prince Edward Island C1A 7N8</w:t>
      </w:r>
    </w:p>
    <w:p w14:paraId="459B23DF" w14:textId="77777777" w:rsidR="00284165" w:rsidRPr="009F6075" w:rsidRDefault="00284165" w:rsidP="00284165">
      <w:pPr>
        <w:widowControl w:val="0"/>
        <w:spacing w:afterLines="120" w:after="288"/>
        <w:contextualSpacing/>
        <w:rPr>
          <w:rFonts w:asciiTheme="minorHAnsi" w:eastAsia="Calibri" w:hAnsiTheme="minorHAnsi" w:cstheme="minorHAnsi"/>
          <w:sz w:val="20"/>
          <w:lang w:val="en-US"/>
        </w:rPr>
      </w:pPr>
      <w:r w:rsidRPr="009F6075">
        <w:rPr>
          <w:rFonts w:asciiTheme="minorHAnsi" w:eastAsia="Calibri" w:hAnsiTheme="minorHAnsi" w:cstheme="minorHAnsi"/>
          <w:sz w:val="20"/>
        </w:rPr>
        <w:t>Telephone: 902-368-4569</w:t>
      </w:r>
    </w:p>
    <w:p w14:paraId="6BBBE96B" w14:textId="77777777" w:rsidR="00284165" w:rsidRPr="009F6075" w:rsidRDefault="00284165" w:rsidP="00284165">
      <w:pPr>
        <w:widowControl w:val="0"/>
        <w:spacing w:afterLines="120" w:after="288"/>
        <w:contextualSpacing/>
        <w:rPr>
          <w:rFonts w:asciiTheme="minorHAnsi" w:eastAsia="Calibri" w:hAnsiTheme="minorHAnsi" w:cstheme="minorHAnsi"/>
          <w:sz w:val="20"/>
        </w:rPr>
      </w:pPr>
      <w:r w:rsidRPr="009F6075">
        <w:rPr>
          <w:rFonts w:asciiTheme="minorHAnsi" w:eastAsia="Calibri" w:hAnsiTheme="minorHAnsi" w:cstheme="minorHAnsi"/>
          <w:sz w:val="20"/>
        </w:rPr>
        <w:t>Facsimile: 902-368-5283</w:t>
      </w:r>
    </w:p>
    <w:p w14:paraId="22F68BAF" w14:textId="77777777" w:rsidR="00284165" w:rsidRPr="009F6075" w:rsidRDefault="00284165" w:rsidP="00284165">
      <w:pPr>
        <w:widowControl w:val="0"/>
        <w:spacing w:afterLines="120" w:after="288"/>
        <w:contextualSpacing/>
        <w:rPr>
          <w:rFonts w:asciiTheme="minorHAnsi" w:eastAsia="Calibri" w:hAnsiTheme="minorHAnsi" w:cstheme="minorHAnsi"/>
          <w:sz w:val="20"/>
          <w:lang w:val="en-US"/>
        </w:rPr>
      </w:pPr>
      <w:r w:rsidRPr="009F6075">
        <w:rPr>
          <w:rFonts w:asciiTheme="minorHAnsi" w:eastAsia="Calibri" w:hAnsiTheme="minorHAnsi" w:cstheme="minorHAnsi"/>
          <w:sz w:val="20"/>
          <w:lang w:val="en-US"/>
        </w:rPr>
        <w:t>Public official contact regarding indirect collection of information: Superintendent of Securities</w:t>
      </w:r>
    </w:p>
    <w:p w14:paraId="67597BEF" w14:textId="77777777" w:rsidR="00284165" w:rsidRPr="009F6075" w:rsidRDefault="00284165" w:rsidP="00284165">
      <w:pPr>
        <w:widowControl w:val="0"/>
        <w:spacing w:afterLines="120" w:after="288"/>
        <w:contextualSpacing/>
        <w:rPr>
          <w:rFonts w:asciiTheme="minorHAnsi" w:eastAsia="Calibri" w:hAnsiTheme="minorHAnsi" w:cstheme="minorHAnsi"/>
          <w:b/>
          <w:sz w:val="20"/>
        </w:rPr>
      </w:pPr>
    </w:p>
    <w:p w14:paraId="6EF464FA" w14:textId="77777777" w:rsidR="00284165" w:rsidRPr="009F6075" w:rsidRDefault="00284165" w:rsidP="00284165">
      <w:pPr>
        <w:widowControl w:val="0"/>
        <w:spacing w:afterLines="120" w:after="288"/>
        <w:contextualSpacing/>
        <w:rPr>
          <w:rFonts w:asciiTheme="minorHAnsi" w:eastAsia="Calibri" w:hAnsiTheme="minorHAnsi" w:cstheme="minorHAnsi"/>
          <w:b/>
          <w:sz w:val="20"/>
        </w:rPr>
      </w:pPr>
      <w:r w:rsidRPr="009F6075">
        <w:rPr>
          <w:rFonts w:asciiTheme="minorHAnsi" w:eastAsia="Calibri" w:hAnsiTheme="minorHAnsi" w:cstheme="minorHAnsi"/>
          <w:b/>
          <w:sz w:val="20"/>
        </w:rPr>
        <w:t>Autorité des marchés financiers</w:t>
      </w:r>
    </w:p>
    <w:p w14:paraId="30D2ACE7" w14:textId="77777777" w:rsidR="00284165" w:rsidRPr="009F6075" w:rsidRDefault="00284165" w:rsidP="00284165">
      <w:pPr>
        <w:widowControl w:val="0"/>
        <w:spacing w:afterLines="120" w:after="288"/>
        <w:contextualSpacing/>
        <w:rPr>
          <w:rFonts w:asciiTheme="minorHAnsi" w:eastAsia="Calibri" w:hAnsiTheme="minorHAnsi" w:cstheme="minorHAnsi"/>
          <w:sz w:val="20"/>
        </w:rPr>
      </w:pPr>
      <w:r w:rsidRPr="009F6075">
        <w:rPr>
          <w:rFonts w:asciiTheme="minorHAnsi" w:eastAsia="Calibri" w:hAnsiTheme="minorHAnsi" w:cstheme="minorHAnsi"/>
          <w:sz w:val="20"/>
        </w:rPr>
        <w:t>800, rue du Square-Victoria, 22e étage</w:t>
      </w:r>
    </w:p>
    <w:p w14:paraId="1D3FEAEB" w14:textId="77777777" w:rsidR="00284165" w:rsidRPr="009F6075" w:rsidRDefault="00284165" w:rsidP="00284165">
      <w:pPr>
        <w:widowControl w:val="0"/>
        <w:spacing w:afterLines="120" w:after="288"/>
        <w:contextualSpacing/>
        <w:rPr>
          <w:rFonts w:asciiTheme="minorHAnsi" w:eastAsia="Calibri" w:hAnsiTheme="minorHAnsi" w:cstheme="minorHAnsi"/>
          <w:sz w:val="20"/>
        </w:rPr>
      </w:pPr>
      <w:r w:rsidRPr="009F6075">
        <w:rPr>
          <w:rFonts w:asciiTheme="minorHAnsi" w:eastAsia="Calibri" w:hAnsiTheme="minorHAnsi" w:cstheme="minorHAnsi"/>
          <w:sz w:val="20"/>
        </w:rPr>
        <w:t>C.P. 246, tour de la Bourse</w:t>
      </w:r>
    </w:p>
    <w:p w14:paraId="3823FA69" w14:textId="77777777" w:rsidR="00284165" w:rsidRPr="009F6075" w:rsidRDefault="00284165" w:rsidP="00284165">
      <w:pPr>
        <w:widowControl w:val="0"/>
        <w:spacing w:afterLines="120" w:after="288"/>
        <w:contextualSpacing/>
        <w:rPr>
          <w:rFonts w:asciiTheme="minorHAnsi" w:eastAsia="Calibri" w:hAnsiTheme="minorHAnsi" w:cstheme="minorHAnsi"/>
          <w:sz w:val="20"/>
        </w:rPr>
      </w:pPr>
      <w:r w:rsidRPr="009F6075">
        <w:rPr>
          <w:rFonts w:asciiTheme="minorHAnsi" w:eastAsia="Calibri" w:hAnsiTheme="minorHAnsi" w:cstheme="minorHAnsi"/>
          <w:sz w:val="20"/>
        </w:rPr>
        <w:t>Montréal, Québec H4Z 1G3</w:t>
      </w:r>
    </w:p>
    <w:p w14:paraId="574A5B18" w14:textId="77777777" w:rsidR="00284165" w:rsidRPr="009F6075" w:rsidRDefault="00284165" w:rsidP="00284165">
      <w:pPr>
        <w:widowControl w:val="0"/>
        <w:spacing w:afterLines="120" w:after="288"/>
        <w:contextualSpacing/>
        <w:rPr>
          <w:rFonts w:asciiTheme="minorHAnsi" w:eastAsia="Calibri" w:hAnsiTheme="minorHAnsi" w:cstheme="minorHAnsi"/>
          <w:sz w:val="20"/>
        </w:rPr>
      </w:pPr>
      <w:r w:rsidRPr="009F6075">
        <w:rPr>
          <w:rFonts w:asciiTheme="minorHAnsi" w:eastAsia="Calibri" w:hAnsiTheme="minorHAnsi" w:cstheme="minorHAnsi"/>
          <w:sz w:val="20"/>
        </w:rPr>
        <w:t>Telephone: 514-395-0337 or 1-877-525-0337</w:t>
      </w:r>
    </w:p>
    <w:p w14:paraId="5A959676" w14:textId="77777777" w:rsidR="00284165" w:rsidRPr="009F6075" w:rsidRDefault="00284165" w:rsidP="00284165">
      <w:pPr>
        <w:widowControl w:val="0"/>
        <w:spacing w:afterLines="120" w:after="288"/>
        <w:contextualSpacing/>
        <w:rPr>
          <w:rFonts w:asciiTheme="minorHAnsi" w:eastAsia="Calibri" w:hAnsiTheme="minorHAnsi" w:cstheme="minorHAnsi"/>
          <w:sz w:val="20"/>
        </w:rPr>
      </w:pPr>
      <w:r w:rsidRPr="009F6075">
        <w:rPr>
          <w:rFonts w:asciiTheme="minorHAnsi" w:eastAsia="Calibri" w:hAnsiTheme="minorHAnsi" w:cstheme="minorHAnsi"/>
          <w:sz w:val="20"/>
        </w:rPr>
        <w:t>Facsimile: 514-873-6155 (For filing purposes only)</w:t>
      </w:r>
    </w:p>
    <w:p w14:paraId="37BA188A" w14:textId="77777777" w:rsidR="00284165" w:rsidRPr="009F6075" w:rsidRDefault="00284165" w:rsidP="00284165">
      <w:pPr>
        <w:widowControl w:val="0"/>
        <w:spacing w:afterLines="120" w:after="288"/>
        <w:contextualSpacing/>
        <w:rPr>
          <w:rFonts w:asciiTheme="minorHAnsi" w:eastAsia="Calibri" w:hAnsiTheme="minorHAnsi" w:cstheme="minorHAnsi"/>
          <w:sz w:val="20"/>
        </w:rPr>
      </w:pPr>
      <w:r w:rsidRPr="009F6075">
        <w:rPr>
          <w:rFonts w:asciiTheme="minorHAnsi" w:eastAsia="Calibri" w:hAnsiTheme="minorHAnsi" w:cstheme="minorHAnsi"/>
          <w:sz w:val="20"/>
        </w:rPr>
        <w:t>Facsimile: 514-864-6381 (For privacy requests only)</w:t>
      </w:r>
    </w:p>
    <w:p w14:paraId="794C40A5" w14:textId="77777777" w:rsidR="00284165" w:rsidRPr="009F6075" w:rsidRDefault="00284165" w:rsidP="00284165">
      <w:pPr>
        <w:widowControl w:val="0"/>
        <w:spacing w:afterLines="120" w:after="288"/>
        <w:contextualSpacing/>
        <w:rPr>
          <w:rFonts w:asciiTheme="minorHAnsi" w:eastAsia="Calibri" w:hAnsiTheme="minorHAnsi" w:cstheme="minorHAnsi"/>
          <w:sz w:val="20"/>
        </w:rPr>
      </w:pPr>
      <w:r w:rsidRPr="009F6075">
        <w:rPr>
          <w:rFonts w:asciiTheme="minorHAnsi" w:eastAsia="Calibri" w:hAnsiTheme="minorHAnsi" w:cstheme="minorHAnsi"/>
          <w:sz w:val="20"/>
        </w:rPr>
        <w:t>Email: financementdessocietes@lautorite.qc.ca (For corporate finance issuers); fonds_dinvestissement@lautorite.qc.ca (For investment fund issuers)</w:t>
      </w:r>
    </w:p>
    <w:p w14:paraId="7D58E3F6" w14:textId="77777777" w:rsidR="00284165" w:rsidRPr="009F6075" w:rsidRDefault="00284165" w:rsidP="00284165">
      <w:pPr>
        <w:widowControl w:val="0"/>
        <w:spacing w:afterLines="120" w:after="288"/>
        <w:contextualSpacing/>
        <w:rPr>
          <w:rFonts w:asciiTheme="minorHAnsi" w:eastAsia="Calibri" w:hAnsiTheme="minorHAnsi" w:cstheme="minorHAnsi"/>
          <w:sz w:val="20"/>
        </w:rPr>
      </w:pPr>
      <w:r w:rsidRPr="009F6075">
        <w:rPr>
          <w:rFonts w:asciiTheme="minorHAnsi" w:eastAsia="Calibri" w:hAnsiTheme="minorHAnsi" w:cstheme="minorHAnsi"/>
          <w:sz w:val="20"/>
        </w:rPr>
        <w:t>Public official contact regarding indirect collection of information: Corporate Secretary</w:t>
      </w:r>
    </w:p>
    <w:p w14:paraId="562E5578" w14:textId="77777777" w:rsidR="00284165" w:rsidRPr="009F6075" w:rsidRDefault="00284165" w:rsidP="00284165">
      <w:pPr>
        <w:widowControl w:val="0"/>
        <w:spacing w:afterLines="120" w:after="288"/>
        <w:contextualSpacing/>
        <w:rPr>
          <w:rFonts w:asciiTheme="minorHAnsi" w:eastAsia="Calibri" w:hAnsiTheme="minorHAnsi" w:cstheme="minorHAnsi"/>
          <w:sz w:val="20"/>
        </w:rPr>
      </w:pPr>
    </w:p>
    <w:p w14:paraId="4A91B53C" w14:textId="77777777" w:rsidR="00284165" w:rsidRPr="009F6075" w:rsidRDefault="00284165" w:rsidP="00284165">
      <w:pPr>
        <w:widowControl w:val="0"/>
        <w:spacing w:afterLines="120" w:after="288"/>
        <w:contextualSpacing/>
        <w:rPr>
          <w:rFonts w:asciiTheme="minorHAnsi" w:eastAsia="Calibri" w:hAnsiTheme="minorHAnsi" w:cstheme="minorHAnsi"/>
          <w:b/>
          <w:sz w:val="20"/>
        </w:rPr>
      </w:pPr>
      <w:r w:rsidRPr="009F6075">
        <w:rPr>
          <w:rFonts w:asciiTheme="minorHAnsi" w:eastAsia="Calibri" w:hAnsiTheme="minorHAnsi" w:cstheme="minorHAnsi"/>
          <w:b/>
          <w:sz w:val="20"/>
        </w:rPr>
        <w:t>Financial and Consumer Affairs Authority of Saskatchewan</w:t>
      </w:r>
    </w:p>
    <w:p w14:paraId="52E29410" w14:textId="77777777" w:rsidR="00284165" w:rsidRPr="009F6075" w:rsidRDefault="00284165" w:rsidP="00284165">
      <w:pPr>
        <w:widowControl w:val="0"/>
        <w:spacing w:afterLines="120" w:after="288"/>
        <w:contextualSpacing/>
        <w:rPr>
          <w:rFonts w:asciiTheme="minorHAnsi" w:eastAsia="Calibri" w:hAnsiTheme="minorHAnsi" w:cstheme="minorHAnsi"/>
          <w:sz w:val="20"/>
        </w:rPr>
      </w:pPr>
      <w:r w:rsidRPr="009F6075">
        <w:rPr>
          <w:rFonts w:asciiTheme="minorHAnsi" w:eastAsia="Calibri" w:hAnsiTheme="minorHAnsi" w:cstheme="minorHAnsi"/>
          <w:sz w:val="20"/>
        </w:rPr>
        <w:t>Suite 601 - 1919 Saskatchewan Drive</w:t>
      </w:r>
    </w:p>
    <w:p w14:paraId="59571EC6" w14:textId="77777777" w:rsidR="00284165" w:rsidRPr="009F6075" w:rsidRDefault="00284165" w:rsidP="00284165">
      <w:pPr>
        <w:widowControl w:val="0"/>
        <w:spacing w:afterLines="120" w:after="288"/>
        <w:contextualSpacing/>
        <w:rPr>
          <w:rFonts w:asciiTheme="minorHAnsi" w:eastAsia="Calibri" w:hAnsiTheme="minorHAnsi" w:cstheme="minorHAnsi"/>
          <w:sz w:val="20"/>
        </w:rPr>
      </w:pPr>
      <w:r w:rsidRPr="009F6075">
        <w:rPr>
          <w:rFonts w:asciiTheme="minorHAnsi" w:eastAsia="Calibri" w:hAnsiTheme="minorHAnsi" w:cstheme="minorHAnsi"/>
          <w:sz w:val="20"/>
        </w:rPr>
        <w:t>Regina, Saskatchewan S4P 4H2</w:t>
      </w:r>
    </w:p>
    <w:p w14:paraId="7E448085" w14:textId="77777777" w:rsidR="00284165" w:rsidRPr="009F6075" w:rsidRDefault="00284165" w:rsidP="00284165">
      <w:pPr>
        <w:widowControl w:val="0"/>
        <w:spacing w:afterLines="120" w:after="288"/>
        <w:contextualSpacing/>
        <w:rPr>
          <w:rFonts w:asciiTheme="minorHAnsi" w:eastAsia="Calibri" w:hAnsiTheme="minorHAnsi" w:cstheme="minorHAnsi"/>
          <w:sz w:val="20"/>
        </w:rPr>
      </w:pPr>
      <w:r w:rsidRPr="009F6075">
        <w:rPr>
          <w:rFonts w:asciiTheme="minorHAnsi" w:eastAsia="Calibri" w:hAnsiTheme="minorHAnsi" w:cstheme="minorHAnsi"/>
          <w:sz w:val="20"/>
        </w:rPr>
        <w:t>Telephone: 306-787-5842</w:t>
      </w:r>
    </w:p>
    <w:p w14:paraId="2503726B" w14:textId="77777777" w:rsidR="00284165" w:rsidRPr="009F6075" w:rsidRDefault="00284165" w:rsidP="00284165">
      <w:pPr>
        <w:widowControl w:val="0"/>
        <w:spacing w:afterLines="120" w:after="288"/>
        <w:contextualSpacing/>
        <w:rPr>
          <w:rFonts w:asciiTheme="minorHAnsi" w:eastAsia="Calibri" w:hAnsiTheme="minorHAnsi" w:cstheme="minorHAnsi"/>
          <w:sz w:val="20"/>
        </w:rPr>
      </w:pPr>
      <w:r w:rsidRPr="009F6075">
        <w:rPr>
          <w:rFonts w:asciiTheme="minorHAnsi" w:eastAsia="Calibri" w:hAnsiTheme="minorHAnsi" w:cstheme="minorHAnsi"/>
          <w:sz w:val="20"/>
        </w:rPr>
        <w:t>Facsimile: 306-787-5899</w:t>
      </w:r>
    </w:p>
    <w:p w14:paraId="10492F57" w14:textId="77777777" w:rsidR="00284165" w:rsidRPr="009F6075" w:rsidRDefault="00284165" w:rsidP="00284165">
      <w:pPr>
        <w:widowControl w:val="0"/>
        <w:spacing w:afterLines="120" w:after="288"/>
        <w:contextualSpacing/>
        <w:rPr>
          <w:rFonts w:asciiTheme="minorHAnsi" w:eastAsia="Calibri" w:hAnsiTheme="minorHAnsi" w:cstheme="minorHAnsi"/>
          <w:sz w:val="20"/>
        </w:rPr>
      </w:pPr>
      <w:r w:rsidRPr="009F6075">
        <w:rPr>
          <w:rFonts w:asciiTheme="minorHAnsi" w:eastAsia="Calibri" w:hAnsiTheme="minorHAnsi" w:cstheme="minorHAnsi"/>
          <w:sz w:val="20"/>
        </w:rPr>
        <w:t>Public official contact regarding indirect collection of information: Director</w:t>
      </w:r>
    </w:p>
    <w:p w14:paraId="62A9E67C" w14:textId="77777777" w:rsidR="00284165" w:rsidRPr="009F6075" w:rsidRDefault="00284165" w:rsidP="00284165">
      <w:pPr>
        <w:widowControl w:val="0"/>
        <w:spacing w:afterLines="120" w:after="288"/>
        <w:contextualSpacing/>
        <w:rPr>
          <w:rFonts w:asciiTheme="minorHAnsi" w:eastAsia="Calibri" w:hAnsiTheme="minorHAnsi" w:cstheme="minorHAnsi"/>
          <w:sz w:val="20"/>
        </w:rPr>
      </w:pPr>
    </w:p>
    <w:p w14:paraId="2AFC00A2" w14:textId="77777777" w:rsidR="00284165" w:rsidRPr="009F6075" w:rsidRDefault="00284165" w:rsidP="00284165">
      <w:pPr>
        <w:widowControl w:val="0"/>
        <w:spacing w:afterLines="120" w:after="288"/>
        <w:contextualSpacing/>
        <w:rPr>
          <w:rFonts w:asciiTheme="minorHAnsi" w:eastAsia="Calibri" w:hAnsiTheme="minorHAnsi" w:cstheme="minorHAnsi"/>
          <w:b/>
          <w:sz w:val="20"/>
        </w:rPr>
      </w:pPr>
      <w:r w:rsidRPr="009F6075">
        <w:rPr>
          <w:rFonts w:asciiTheme="minorHAnsi" w:eastAsia="Calibri" w:hAnsiTheme="minorHAnsi" w:cstheme="minorHAnsi"/>
          <w:b/>
          <w:sz w:val="20"/>
        </w:rPr>
        <w:t>Office of the Superintendent of Securities</w:t>
      </w:r>
    </w:p>
    <w:p w14:paraId="20B11BAC" w14:textId="77777777" w:rsidR="00284165" w:rsidRPr="009F6075" w:rsidRDefault="00284165" w:rsidP="00284165">
      <w:pPr>
        <w:widowControl w:val="0"/>
        <w:spacing w:afterLines="120" w:after="288"/>
        <w:contextualSpacing/>
        <w:rPr>
          <w:rFonts w:asciiTheme="minorHAnsi" w:eastAsia="Calibri" w:hAnsiTheme="minorHAnsi" w:cstheme="minorHAnsi"/>
          <w:b/>
          <w:sz w:val="20"/>
        </w:rPr>
      </w:pPr>
      <w:r w:rsidRPr="009F6075">
        <w:rPr>
          <w:rFonts w:asciiTheme="minorHAnsi" w:eastAsia="Calibri" w:hAnsiTheme="minorHAnsi" w:cstheme="minorHAnsi"/>
          <w:b/>
          <w:sz w:val="20"/>
        </w:rPr>
        <w:t>Government of Yukon</w:t>
      </w:r>
    </w:p>
    <w:p w14:paraId="457F60A3" w14:textId="77777777" w:rsidR="00284165" w:rsidRPr="009F6075" w:rsidRDefault="00284165" w:rsidP="00284165">
      <w:pPr>
        <w:widowControl w:val="0"/>
        <w:spacing w:afterLines="120" w:after="288"/>
        <w:contextualSpacing/>
        <w:rPr>
          <w:rFonts w:asciiTheme="minorHAnsi" w:eastAsia="Calibri" w:hAnsiTheme="minorHAnsi" w:cstheme="minorHAnsi"/>
          <w:b/>
          <w:sz w:val="20"/>
        </w:rPr>
      </w:pPr>
      <w:r w:rsidRPr="009F6075">
        <w:rPr>
          <w:rFonts w:asciiTheme="minorHAnsi" w:eastAsia="Calibri" w:hAnsiTheme="minorHAnsi" w:cstheme="minorHAnsi"/>
          <w:b/>
          <w:sz w:val="20"/>
        </w:rPr>
        <w:t>Department of Community Services</w:t>
      </w:r>
    </w:p>
    <w:p w14:paraId="42AB2E2C" w14:textId="77777777" w:rsidR="00284165" w:rsidRPr="009F6075" w:rsidRDefault="00284165" w:rsidP="00284165">
      <w:pPr>
        <w:widowControl w:val="0"/>
        <w:spacing w:afterLines="120" w:after="288"/>
        <w:contextualSpacing/>
        <w:rPr>
          <w:rFonts w:asciiTheme="minorHAnsi" w:eastAsia="Calibri" w:hAnsiTheme="minorHAnsi" w:cstheme="minorHAnsi"/>
          <w:sz w:val="20"/>
        </w:rPr>
      </w:pPr>
      <w:r w:rsidRPr="009F6075">
        <w:rPr>
          <w:rFonts w:asciiTheme="minorHAnsi" w:eastAsia="Calibri" w:hAnsiTheme="minorHAnsi" w:cstheme="minorHAnsi"/>
          <w:sz w:val="20"/>
        </w:rPr>
        <w:t xml:space="preserve">307 Black Street, 1st Floor </w:t>
      </w:r>
    </w:p>
    <w:p w14:paraId="3C172979" w14:textId="77777777" w:rsidR="00284165" w:rsidRPr="009F6075" w:rsidRDefault="00284165" w:rsidP="00284165">
      <w:pPr>
        <w:widowControl w:val="0"/>
        <w:spacing w:afterLines="120" w:after="288"/>
        <w:contextualSpacing/>
        <w:rPr>
          <w:rFonts w:asciiTheme="minorHAnsi" w:eastAsia="Calibri" w:hAnsiTheme="minorHAnsi" w:cstheme="minorHAnsi"/>
          <w:sz w:val="20"/>
        </w:rPr>
      </w:pPr>
      <w:r w:rsidRPr="009F6075">
        <w:rPr>
          <w:rFonts w:asciiTheme="minorHAnsi" w:eastAsia="Calibri" w:hAnsiTheme="minorHAnsi" w:cstheme="minorHAnsi"/>
          <w:sz w:val="20"/>
        </w:rPr>
        <w:t>P.O. Box 2703, C-6</w:t>
      </w:r>
    </w:p>
    <w:p w14:paraId="5F9ED87A" w14:textId="77777777" w:rsidR="00284165" w:rsidRPr="009F6075" w:rsidRDefault="00284165" w:rsidP="00284165">
      <w:pPr>
        <w:widowControl w:val="0"/>
        <w:spacing w:afterLines="120" w:after="288"/>
        <w:contextualSpacing/>
        <w:rPr>
          <w:rFonts w:asciiTheme="minorHAnsi" w:eastAsia="Calibri" w:hAnsiTheme="minorHAnsi" w:cstheme="minorHAnsi"/>
          <w:sz w:val="20"/>
        </w:rPr>
      </w:pPr>
      <w:r w:rsidRPr="009F6075">
        <w:rPr>
          <w:rFonts w:asciiTheme="minorHAnsi" w:eastAsia="Calibri" w:hAnsiTheme="minorHAnsi" w:cstheme="minorHAnsi"/>
          <w:sz w:val="20"/>
        </w:rPr>
        <w:lastRenderedPageBreak/>
        <w:t>Whitehorse, Yukon Y1A 2C6</w:t>
      </w:r>
    </w:p>
    <w:p w14:paraId="6BE3B222" w14:textId="77777777" w:rsidR="00284165" w:rsidRPr="009F6075" w:rsidRDefault="00284165" w:rsidP="00284165">
      <w:pPr>
        <w:widowControl w:val="0"/>
        <w:spacing w:afterLines="120" w:after="288"/>
        <w:contextualSpacing/>
        <w:rPr>
          <w:rFonts w:asciiTheme="minorHAnsi" w:eastAsia="Calibri" w:hAnsiTheme="minorHAnsi" w:cstheme="minorHAnsi"/>
          <w:sz w:val="20"/>
        </w:rPr>
      </w:pPr>
      <w:r w:rsidRPr="009F6075">
        <w:rPr>
          <w:rFonts w:asciiTheme="minorHAnsi" w:eastAsia="Calibri" w:hAnsiTheme="minorHAnsi" w:cstheme="minorHAnsi"/>
          <w:sz w:val="20"/>
        </w:rPr>
        <w:t>Telephone: 867-667-5466</w:t>
      </w:r>
    </w:p>
    <w:p w14:paraId="1935BF2F" w14:textId="77777777" w:rsidR="00284165" w:rsidRPr="009F6075" w:rsidRDefault="00284165" w:rsidP="00284165">
      <w:pPr>
        <w:widowControl w:val="0"/>
        <w:autoSpaceDE w:val="0"/>
        <w:autoSpaceDN w:val="0"/>
        <w:adjustRightInd w:val="0"/>
        <w:spacing w:afterLines="120" w:after="288"/>
        <w:contextualSpacing/>
        <w:textAlignment w:val="baseline"/>
        <w:rPr>
          <w:rFonts w:asciiTheme="minorHAnsi" w:eastAsia="Calibri" w:hAnsiTheme="minorHAnsi" w:cstheme="minorHAnsi"/>
          <w:sz w:val="20"/>
        </w:rPr>
      </w:pPr>
      <w:r w:rsidRPr="009F6075">
        <w:rPr>
          <w:rFonts w:asciiTheme="minorHAnsi" w:eastAsia="Calibri" w:hAnsiTheme="minorHAnsi" w:cstheme="minorHAnsi"/>
          <w:sz w:val="20"/>
        </w:rPr>
        <w:t>Facsimile:  867-393-6251</w:t>
      </w:r>
    </w:p>
    <w:p w14:paraId="3DF4393A" w14:textId="77777777" w:rsidR="00284165" w:rsidRPr="009F6075" w:rsidRDefault="00284165" w:rsidP="00284165">
      <w:pPr>
        <w:widowControl w:val="0"/>
        <w:autoSpaceDE w:val="0"/>
        <w:autoSpaceDN w:val="0"/>
        <w:adjustRightInd w:val="0"/>
        <w:textAlignment w:val="baseline"/>
        <w:rPr>
          <w:rFonts w:asciiTheme="minorHAnsi" w:eastAsia="Arial" w:hAnsiTheme="minorHAnsi" w:cstheme="minorHAnsi"/>
          <w:sz w:val="20"/>
          <w:lang w:val="en-US"/>
        </w:rPr>
      </w:pPr>
      <w:r w:rsidRPr="009F6075">
        <w:rPr>
          <w:rFonts w:asciiTheme="minorHAnsi" w:eastAsia="Arial" w:hAnsiTheme="minorHAnsi" w:cstheme="minorHAnsi"/>
          <w:sz w:val="20"/>
          <w:lang w:val="en-US"/>
        </w:rPr>
        <w:t>Email:  securities@gov.yk.ca</w:t>
      </w:r>
    </w:p>
    <w:p w14:paraId="5D444707" w14:textId="77777777" w:rsidR="00284165" w:rsidRPr="0070101E" w:rsidRDefault="00284165" w:rsidP="00284165">
      <w:pPr>
        <w:keepNext/>
        <w:keepLines/>
        <w:tabs>
          <w:tab w:val="left" w:pos="5805"/>
        </w:tabs>
        <w:rPr>
          <w:rFonts w:asciiTheme="minorHAnsi" w:hAnsiTheme="minorHAnsi" w:cstheme="minorHAnsi"/>
          <w:b/>
          <w:caps/>
          <w:sz w:val="20"/>
        </w:rPr>
      </w:pPr>
      <w:r w:rsidRPr="009F6075">
        <w:rPr>
          <w:rFonts w:asciiTheme="minorHAnsi" w:eastAsia="Arial" w:hAnsiTheme="minorHAnsi" w:cstheme="minorHAnsi"/>
          <w:sz w:val="20"/>
          <w:lang w:val="en-US"/>
        </w:rPr>
        <w:t>Public official contact regarding indirect collection of information: Superintendent of Securities</w:t>
      </w:r>
    </w:p>
    <w:p w14:paraId="3EFAEAFF" w14:textId="77E925CA" w:rsidR="00027BD1" w:rsidRPr="00A1405A" w:rsidRDefault="00027BD1" w:rsidP="00C61102">
      <w:pPr>
        <w:spacing w:before="187"/>
        <w:ind w:left="480" w:right="598" w:hanging="1"/>
        <w:rPr>
          <w:rFonts w:asciiTheme="minorHAnsi" w:hAnsiTheme="minorHAnsi" w:cstheme="minorHAnsi"/>
          <w:b/>
          <w:sz w:val="20"/>
        </w:rPr>
      </w:pPr>
    </w:p>
    <w:sectPr w:rsidR="00027BD1" w:rsidRPr="00A1405A" w:rsidSect="006A3CC3">
      <w:headerReference w:type="default" r:id="rId32"/>
      <w:footerReference w:type="default" r:id="rId33"/>
      <w:pgSz w:w="12240" w:h="15840"/>
      <w:pgMar w:top="630" w:right="720" w:bottom="709" w:left="720" w:header="450" w:footer="30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7C7FC" w14:textId="77777777" w:rsidR="00EC3FE0" w:rsidRDefault="00EC3FE0" w:rsidP="009B4B7F">
      <w:pPr>
        <w:spacing w:line="240" w:lineRule="auto"/>
      </w:pPr>
      <w:r>
        <w:separator/>
      </w:r>
    </w:p>
  </w:endnote>
  <w:endnote w:type="continuationSeparator" w:id="0">
    <w:p w14:paraId="09F7A612" w14:textId="77777777" w:rsidR="00EC3FE0" w:rsidRDefault="00EC3FE0" w:rsidP="009B4B7F">
      <w:pPr>
        <w:spacing w:line="240" w:lineRule="auto"/>
      </w:pPr>
      <w:r>
        <w:continuationSeparator/>
      </w:r>
    </w:p>
  </w:endnote>
  <w:endnote w:type="continuationNotice" w:id="1">
    <w:p w14:paraId="3C024C8A" w14:textId="77777777" w:rsidR="00EC3FE0" w:rsidRDefault="00EC3FE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CB5E9" w14:textId="77777777" w:rsidR="00E203D8" w:rsidRDefault="00E203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C63AE" w14:textId="3D1907AD" w:rsidR="006A3CC3" w:rsidRDefault="006A3CC3" w:rsidP="006A3CC3">
    <w:pPr>
      <w:pStyle w:val="Footer"/>
      <w:spacing w:line="180" w:lineRule="exact"/>
      <w:jc w:val="left"/>
    </w:pPr>
    <w:r>
      <w:rPr>
        <w:rFonts w:cs="Arial"/>
        <w:sz w:val="16"/>
      </w:rPr>
      <w:fldChar w:fldCharType="begin"/>
    </w:r>
    <w:r>
      <w:rPr>
        <w:rFonts w:cs="Arial"/>
        <w:sz w:val="16"/>
      </w:rPr>
      <w:instrText xml:space="preserve"> DOCVARIABLE ndGeneratedStamp \* MERGEFORMAT </w:instrText>
    </w:r>
    <w:r>
      <w:rPr>
        <w:rFonts w:cs="Arial"/>
        <w:sz w:val="16"/>
      </w:rPr>
      <w:fldChar w:fldCharType="separate"/>
    </w:r>
    <w:r w:rsidR="00130670">
      <w:rPr>
        <w:rFonts w:cs="Arial"/>
        <w:sz w:val="16"/>
      </w:rPr>
      <w:t>1408-9888-0018, v. 3</w:t>
    </w:r>
    <w:r>
      <w:rPr>
        <w:rFonts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8FE2D" w14:textId="77777777" w:rsidR="00E203D8" w:rsidRDefault="00E203D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2660C" w14:textId="6613975D" w:rsidR="006A3CC3" w:rsidRPr="00484CC4" w:rsidRDefault="006A3CC3" w:rsidP="006A3CC3">
    <w:pPr>
      <w:pStyle w:val="Footer"/>
      <w:spacing w:line="180" w:lineRule="exact"/>
      <w:jc w:val="left"/>
    </w:pPr>
    <w:r>
      <w:rPr>
        <w:rFonts w:cs="Arial"/>
        <w:sz w:val="16"/>
      </w:rPr>
      <w:fldChar w:fldCharType="begin"/>
    </w:r>
    <w:r>
      <w:rPr>
        <w:rFonts w:cs="Arial"/>
        <w:sz w:val="16"/>
      </w:rPr>
      <w:instrText xml:space="preserve"> DOCVARIABLE ndGeneratedStamp \* MERGEFORMAT </w:instrText>
    </w:r>
    <w:r>
      <w:rPr>
        <w:rFonts w:cs="Arial"/>
        <w:sz w:val="16"/>
      </w:rPr>
      <w:fldChar w:fldCharType="separate"/>
    </w:r>
    <w:r w:rsidR="00130670">
      <w:rPr>
        <w:rFonts w:cs="Arial"/>
        <w:sz w:val="16"/>
      </w:rPr>
      <w:t>1408-9888-0018, v. 3</w:t>
    </w:r>
    <w:r>
      <w:rPr>
        <w:rFonts w:cs="Arial"/>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B63EA" w14:textId="77777777" w:rsidR="00027BD1" w:rsidRDefault="00027BD1" w:rsidP="00582A73">
    <w:pPr>
      <w:pStyle w:val="BodyText"/>
      <w:spacing w:line="14" w:lineRule="auto"/>
    </w:pPr>
    <w:r w:rsidRPr="00885575">
      <w:rPr>
        <w:noProof/>
        <w:sz w:val="16"/>
      </w:rPr>
      <w:t>{03301994;1}</w:t>
    </w:r>
    <w:r w:rsidRPr="00582A73">
      <w:tab/>
    </w:r>
    <w:r>
      <w:rPr>
        <w:noProof/>
        <w:lang w:eastAsia="en-CA"/>
      </w:rPr>
      <mc:AlternateContent>
        <mc:Choice Requires="wps">
          <w:drawing>
            <wp:anchor distT="0" distB="0" distL="114300" distR="114300" simplePos="0" relativeHeight="251664384" behindDoc="1" locked="0" layoutInCell="1" allowOverlap="1" wp14:anchorId="3A96CAF4" wp14:editId="45F4C4B0">
              <wp:simplePos x="0" y="0"/>
              <wp:positionH relativeFrom="page">
                <wp:posOffset>673100</wp:posOffset>
              </wp:positionH>
              <wp:positionV relativeFrom="page">
                <wp:posOffset>9703435</wp:posOffset>
              </wp:positionV>
              <wp:extent cx="629285" cy="139700"/>
              <wp:effectExtent l="0" t="0" r="2540" b="0"/>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BB8AD1" w14:textId="77777777" w:rsidR="00027BD1" w:rsidRDefault="00027BD1">
                          <w:pPr>
                            <w:spacing w:before="15"/>
                            <w:ind w:left="20"/>
                            <w:rPr>
                              <w:sz w:val="16"/>
                            </w:rPr>
                          </w:pPr>
                          <w:r>
                            <w:rPr>
                              <w:sz w:val="16"/>
                            </w:rPr>
                            <w:t>{01046185.1}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
          <w:pict>
            <v:shapetype w14:anchorId="3A96CAF4" id="_x0000_t202" coordsize="21600,21600" o:spt="202" path="m,l,21600r21600,l21600,xe">
              <v:stroke joinstyle="miter"/>
              <v:path gradientshapeok="t" o:connecttype="rect"/>
            </v:shapetype>
            <v:shape id="Text Box 11" o:spid="_x0000_s1031" type="#_x0000_t202" style="position:absolute;left:0;text-align:left;margin-left:53pt;margin-top:764.05pt;width:49.55pt;height:11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" filled="f" stroked="f">
              <v:textbox inset="0,0,0,0">
                <w:txbxContent>
                  <w:p w14:paraId="28BB8AD1" w14:textId="77777777" w:rsidR="00027BD1" w:rsidRDefault="00027BD1">
                    <w:pPr>
                      <w:spacing w:before="15"/>
                      <w:ind w:left="20"/>
                      <w:rPr>
                        <w:sz w:val="16"/>
                      </w:rPr>
                    </w:pPr>
                    <w:r>
                      <w:rPr>
                        <w:sz w:val="16"/>
                      </w:rPr>
                      <w:t>{01046185.1}</w:t>
                    </w:r>
                  </w:p>
                </w:txbxContent>
              </v:textbox>
              <w10:wrap anchorx="page" anchory="page"/>
            </v:shape>
          </w:pict>
        </mc:Fallback>
      </mc:AlternateContent>
    </w:r>
  </w:p>
  <w:p w14:paraId="6F3BFE58" w14:textId="3829DF65" w:rsidR="006A3CC3" w:rsidRDefault="006A3CC3" w:rsidP="006A3CC3">
    <w:pPr>
      <w:pStyle w:val="BodyText"/>
      <w:spacing w:after="0" w:line="180" w:lineRule="exact"/>
      <w:jc w:val="left"/>
    </w:pPr>
    <w:r>
      <w:rPr>
        <w:rFonts w:cs="Arial"/>
        <w:sz w:val="16"/>
      </w:rPr>
      <w:fldChar w:fldCharType="begin"/>
    </w:r>
    <w:r>
      <w:rPr>
        <w:rFonts w:cs="Arial"/>
        <w:sz w:val="16"/>
      </w:rPr>
      <w:instrText xml:space="preserve"> DOCVARIABLE ndGeneratedStamp \* MERGEFORMAT </w:instrText>
    </w:r>
    <w:r>
      <w:rPr>
        <w:rFonts w:cs="Arial"/>
        <w:sz w:val="16"/>
      </w:rPr>
      <w:fldChar w:fldCharType="separate"/>
    </w:r>
    <w:r w:rsidR="00130670">
      <w:rPr>
        <w:rFonts w:cs="Arial"/>
        <w:sz w:val="16"/>
      </w:rPr>
      <w:t>1408-9888-0018, v. 3</w:t>
    </w:r>
    <w:r>
      <w:rPr>
        <w:rFonts w:cs="Arial"/>
        <w:sz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C4D51" w14:textId="0A113D12" w:rsidR="006A3CC3" w:rsidRPr="008945F1" w:rsidRDefault="006A3CC3" w:rsidP="006A3CC3">
    <w:pPr>
      <w:pStyle w:val="Footer"/>
      <w:spacing w:line="180" w:lineRule="exact"/>
      <w:jc w:val="left"/>
    </w:pPr>
    <w:r>
      <w:rPr>
        <w:rFonts w:cs="Arial"/>
        <w:sz w:val="16"/>
      </w:rPr>
      <w:fldChar w:fldCharType="begin"/>
    </w:r>
    <w:r>
      <w:rPr>
        <w:rFonts w:cs="Arial"/>
        <w:sz w:val="16"/>
      </w:rPr>
      <w:instrText xml:space="preserve"> DOCVARIABLE ndGeneratedStamp \* MERGEFORMAT </w:instrText>
    </w:r>
    <w:r>
      <w:rPr>
        <w:rFonts w:cs="Arial"/>
        <w:sz w:val="16"/>
      </w:rPr>
      <w:fldChar w:fldCharType="separate"/>
    </w:r>
    <w:r w:rsidR="00130670">
      <w:rPr>
        <w:rFonts w:cs="Arial"/>
        <w:sz w:val="16"/>
      </w:rPr>
      <w:t>1408-9888-0018, v. 3</w:t>
    </w:r>
    <w:r>
      <w:rPr>
        <w:rFonts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6BB69" w14:textId="39E8E688" w:rsidR="006A3CC3" w:rsidRPr="001C74B6" w:rsidRDefault="006A3CC3" w:rsidP="006A3CC3">
    <w:pPr>
      <w:pStyle w:val="Footer"/>
      <w:spacing w:line="180" w:lineRule="exact"/>
      <w:jc w:val="left"/>
    </w:pPr>
    <w:r>
      <w:rPr>
        <w:rFonts w:cs="Arial"/>
        <w:sz w:val="16"/>
      </w:rPr>
      <w:fldChar w:fldCharType="begin"/>
    </w:r>
    <w:r>
      <w:rPr>
        <w:rFonts w:cs="Arial"/>
        <w:sz w:val="16"/>
      </w:rPr>
      <w:instrText xml:space="preserve"> DOCVARIABLE ndGeneratedStamp \* MERGEFORMAT </w:instrText>
    </w:r>
    <w:r>
      <w:rPr>
        <w:rFonts w:cs="Arial"/>
        <w:sz w:val="16"/>
      </w:rPr>
      <w:fldChar w:fldCharType="separate"/>
    </w:r>
    <w:r w:rsidR="00130670">
      <w:rPr>
        <w:rFonts w:cs="Arial"/>
        <w:sz w:val="16"/>
      </w:rPr>
      <w:t>1408-9888-0018, v. 3</w:t>
    </w:r>
    <w:r>
      <w:rPr>
        <w:rFonts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C2E30" w14:textId="77777777" w:rsidR="00EC3FE0" w:rsidRDefault="00EC3FE0" w:rsidP="009B4B7F">
      <w:pPr>
        <w:spacing w:line="240" w:lineRule="auto"/>
        <w:rPr>
          <w:noProof/>
        </w:rPr>
      </w:pPr>
      <w:r>
        <w:rPr>
          <w:noProof/>
        </w:rPr>
        <w:separator/>
      </w:r>
    </w:p>
  </w:footnote>
  <w:footnote w:type="continuationSeparator" w:id="0">
    <w:p w14:paraId="23F9DB01" w14:textId="77777777" w:rsidR="00EC3FE0" w:rsidRDefault="00EC3FE0" w:rsidP="009B4B7F">
      <w:pPr>
        <w:spacing w:line="240" w:lineRule="auto"/>
      </w:pPr>
      <w:r>
        <w:continuationSeparator/>
      </w:r>
    </w:p>
  </w:footnote>
  <w:footnote w:type="continuationNotice" w:id="1">
    <w:p w14:paraId="725CCC9A" w14:textId="77777777" w:rsidR="00EC3FE0" w:rsidRDefault="00EC3FE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3913E" w14:textId="77777777" w:rsidR="00E203D8" w:rsidRDefault="00E203D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B8D73" w14:textId="18D64D05" w:rsidR="00522004" w:rsidRDefault="00522004">
    <w:pPr>
      <w:pStyle w:val="BodyText"/>
      <w:spacing w:line="14"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1872853"/>
      <w:docPartObj>
        <w:docPartGallery w:val="Page Numbers (Top of Page)"/>
        <w:docPartUnique/>
      </w:docPartObj>
    </w:sdtPr>
    <w:sdtEndPr>
      <w:rPr>
        <w:noProof/>
      </w:rPr>
    </w:sdtEndPr>
    <w:sdtContent>
      <w:p w14:paraId="13F718AE" w14:textId="5DA463FC" w:rsidR="00943B7A" w:rsidRDefault="00943B7A">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23A7157" w14:textId="77777777" w:rsidR="00BD6CA2" w:rsidRDefault="00BD6CA2" w:rsidP="00D2344C">
    <w:pPr>
      <w:pStyle w:val="BodyText"/>
      <w:tabs>
        <w:tab w:val="left" w:pos="7064"/>
      </w:tabs>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14D25" w14:textId="01BDA763" w:rsidR="002666E1" w:rsidRDefault="002666E1" w:rsidP="005D325C">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A554F" w14:textId="2917D4BC" w:rsidR="001A546F" w:rsidRDefault="001A546F" w:rsidP="001A546F">
    <w:pPr>
      <w:pStyle w:val="Header"/>
    </w:pPr>
  </w:p>
  <w:p w14:paraId="2CF797FC" w14:textId="77777777" w:rsidR="001A546F" w:rsidRDefault="001A546F" w:rsidP="00D2344C">
    <w:pPr>
      <w:pStyle w:val="BodyText"/>
      <w:tabs>
        <w:tab w:val="left" w:pos="7064"/>
      </w:tabs>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A2647" w14:textId="77777777" w:rsidR="00027BD1" w:rsidRDefault="00027BD1">
    <w:pPr>
      <w:pStyle w:val="BodyText"/>
      <w:spacing w:line="14" w:lineRule="auto"/>
    </w:pPr>
    <w:r>
      <w:rPr>
        <w:noProof/>
        <w:lang w:eastAsia="en-CA"/>
      </w:rPr>
      <mc:AlternateContent>
        <mc:Choice Requires="wps">
          <w:drawing>
            <wp:anchor distT="0" distB="0" distL="114300" distR="114300" simplePos="0" relativeHeight="251662336" behindDoc="1" locked="0" layoutInCell="1" allowOverlap="1" wp14:anchorId="1A765FCA" wp14:editId="318DBBE4">
              <wp:simplePos x="0" y="0"/>
              <wp:positionH relativeFrom="page">
                <wp:posOffset>3668131</wp:posOffset>
              </wp:positionH>
              <wp:positionV relativeFrom="page">
                <wp:posOffset>215660</wp:posOffset>
              </wp:positionV>
              <wp:extent cx="524307" cy="340995"/>
              <wp:effectExtent l="0" t="0" r="9525" b="1905"/>
              <wp:wrapNone/>
              <wp:docPr id="1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307" cy="34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BE9F99" w14:textId="77777777" w:rsidR="00405EC3" w:rsidRDefault="00405EC3" w:rsidP="00405EC3">
                          <w:pPr>
                            <w:spacing w:before="11" w:line="252" w:lineRule="exact"/>
                            <w:jc w:val="center"/>
                          </w:pPr>
                          <w:r>
                            <w:t>Exhibit 1</w:t>
                          </w:r>
                        </w:p>
                        <w:p w14:paraId="23588F40" w14:textId="0E7463EA" w:rsidR="00027BD1" w:rsidRDefault="00027BD1">
                          <w:pPr>
                            <w:spacing w:line="252" w:lineRule="exact"/>
                            <w:ind w:left="3"/>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
          <w:pict>
            <v:shapetype w14:anchorId="1A765FCA" id="_x0000_t202" coordsize="21600,21600" o:spt="202" path="m,l,21600r21600,l21600,xe">
              <v:stroke joinstyle="miter"/>
              <v:path gradientshapeok="t" o:connecttype="rect"/>
            </v:shapetype>
            <v:shape id="Text Box 13" o:spid="_x0000_s1030" type="#_x0000_t202" style="position:absolute;left:0;text-align:left;margin-left:288.85pt;margin-top:17pt;width:41.3pt;height:26.8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" filled="f" stroked="f">
              <v:textbox inset="0,0,0,0">
                <w:txbxContent>
                  <w:p w14:paraId="35BE9F99" w14:textId="77777777" w:rsidR="00405EC3" w:rsidRDefault="00405EC3" w:rsidP="00405EC3">
                    <w:pPr>
                      <w:spacing w:before="11" w:line="252" w:lineRule="exact"/>
                      <w:jc w:val="center"/>
                    </w:pPr>
                    <w:r>
                      <w:t>Exhibit 1</w:t>
                    </w:r>
                  </w:p>
                  <w:p w14:paraId="23588F40" w14:textId="0E7463EA" w:rsidR="00027BD1" w:rsidRDefault="00027BD1">
                    <w:pPr>
                      <w:spacing w:line="252" w:lineRule="exact"/>
                      <w:ind w:left="3"/>
                      <w:jc w:val="center"/>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EFA30" w14:textId="77777777" w:rsidR="00027BD1" w:rsidRDefault="00027BD1">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9E70D" w14:textId="77777777" w:rsidR="00027BD1" w:rsidRDefault="00027BD1">
    <w:pPr>
      <w:pStyle w:val="BodyText"/>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88092" w14:textId="77777777" w:rsidR="00027BD1" w:rsidRDefault="00027BD1">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551AE" w14:textId="100FDD84" w:rsidR="00027BD1" w:rsidRDefault="00027BD1">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4F91ED2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04338813" o:spid="_x0000_i1025" type="#_x0000_t75" style="width:9.75pt;height:9.75pt;visibility:visible;mso-wrap-style:square">
            <v:imagedata r:id="rId1" o:title=""/>
          </v:shape>
        </w:pict>
      </mc:Choice>
      <mc:Fallback>
        <w:drawing>
          <wp:inline distT="0" distB="0" distL="0" distR="0" wp14:anchorId="0B3A97F1" wp14:editId="61E39FE3">
            <wp:extent cx="123825" cy="123825"/>
            <wp:effectExtent l="0" t="0" r="0" b="0"/>
            <wp:docPr id="2104338813" name="Picture 2104338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mc:Fallback>
    </mc:AlternateContent>
  </w:numPicBullet>
  <w:abstractNum w:abstractNumId="0" w15:restartNumberingAfterBreak="0">
    <w:nsid w:val="FFFFFF89"/>
    <w:multiLevelType w:val="singleLevel"/>
    <w:tmpl w:val="D3B2E0A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181A83"/>
    <w:multiLevelType w:val="hybridMultilevel"/>
    <w:tmpl w:val="AD807B0C"/>
    <w:lvl w:ilvl="0" w:tplc="D83E69BE">
      <w:numFmt w:val="bullet"/>
      <w:lvlText w:val="•"/>
      <w:lvlJc w:val="left"/>
      <w:pPr>
        <w:ind w:left="334" w:hanging="264"/>
      </w:pPr>
      <w:rPr>
        <w:rFonts w:ascii="Times New Roman" w:eastAsia="Times New Roman" w:hAnsi="Times New Roman" w:cs="Times New Roman" w:hint="default"/>
        <w:w w:val="126"/>
        <w:sz w:val="20"/>
        <w:szCs w:val="20"/>
      </w:rPr>
    </w:lvl>
    <w:lvl w:ilvl="1" w:tplc="3BE07726">
      <w:numFmt w:val="bullet"/>
      <w:lvlText w:val="•"/>
      <w:lvlJc w:val="left"/>
      <w:pPr>
        <w:ind w:left="1277" w:hanging="264"/>
      </w:pPr>
      <w:rPr>
        <w:rFonts w:hint="default"/>
      </w:rPr>
    </w:lvl>
    <w:lvl w:ilvl="2" w:tplc="57DAC996">
      <w:numFmt w:val="bullet"/>
      <w:lvlText w:val="•"/>
      <w:lvlJc w:val="left"/>
      <w:pPr>
        <w:ind w:left="2214" w:hanging="264"/>
      </w:pPr>
      <w:rPr>
        <w:rFonts w:hint="default"/>
      </w:rPr>
    </w:lvl>
    <w:lvl w:ilvl="3" w:tplc="19A055CA">
      <w:numFmt w:val="bullet"/>
      <w:lvlText w:val="•"/>
      <w:lvlJc w:val="left"/>
      <w:pPr>
        <w:ind w:left="3151" w:hanging="264"/>
      </w:pPr>
      <w:rPr>
        <w:rFonts w:hint="default"/>
      </w:rPr>
    </w:lvl>
    <w:lvl w:ilvl="4" w:tplc="9D66CE88">
      <w:numFmt w:val="bullet"/>
      <w:lvlText w:val="•"/>
      <w:lvlJc w:val="left"/>
      <w:pPr>
        <w:ind w:left="4088" w:hanging="264"/>
      </w:pPr>
      <w:rPr>
        <w:rFonts w:hint="default"/>
      </w:rPr>
    </w:lvl>
    <w:lvl w:ilvl="5" w:tplc="F2927294">
      <w:numFmt w:val="bullet"/>
      <w:lvlText w:val="•"/>
      <w:lvlJc w:val="left"/>
      <w:pPr>
        <w:ind w:left="5025" w:hanging="264"/>
      </w:pPr>
      <w:rPr>
        <w:rFonts w:hint="default"/>
      </w:rPr>
    </w:lvl>
    <w:lvl w:ilvl="6" w:tplc="0068EA7C">
      <w:numFmt w:val="bullet"/>
      <w:lvlText w:val="•"/>
      <w:lvlJc w:val="left"/>
      <w:pPr>
        <w:ind w:left="5962" w:hanging="264"/>
      </w:pPr>
      <w:rPr>
        <w:rFonts w:hint="default"/>
      </w:rPr>
    </w:lvl>
    <w:lvl w:ilvl="7" w:tplc="16DAFA9E">
      <w:numFmt w:val="bullet"/>
      <w:lvlText w:val="•"/>
      <w:lvlJc w:val="left"/>
      <w:pPr>
        <w:ind w:left="6899" w:hanging="264"/>
      </w:pPr>
      <w:rPr>
        <w:rFonts w:hint="default"/>
      </w:rPr>
    </w:lvl>
    <w:lvl w:ilvl="8" w:tplc="168AFEF0">
      <w:numFmt w:val="bullet"/>
      <w:lvlText w:val="•"/>
      <w:lvlJc w:val="left"/>
      <w:pPr>
        <w:ind w:left="7836" w:hanging="264"/>
      </w:pPr>
      <w:rPr>
        <w:rFonts w:hint="default"/>
      </w:rPr>
    </w:lvl>
  </w:abstractNum>
  <w:abstractNum w:abstractNumId="2" w15:restartNumberingAfterBreak="0">
    <w:nsid w:val="067721CE"/>
    <w:multiLevelType w:val="hybridMultilevel"/>
    <w:tmpl w:val="1ACC73EA"/>
    <w:lvl w:ilvl="0" w:tplc="5D084FA0">
      <w:start w:val="1"/>
      <w:numFmt w:val="lowerRoman"/>
      <w:lvlText w:val="(%1)"/>
      <w:lvlJc w:val="left"/>
      <w:pPr>
        <w:ind w:left="2101" w:hanging="541"/>
      </w:pPr>
      <w:rPr>
        <w:rFonts w:ascii="Times New Roman" w:eastAsia="Times New Roman" w:hAnsi="Times New Roman" w:cs="Times New Roman" w:hint="default"/>
        <w:spacing w:val="-1"/>
        <w:w w:val="99"/>
        <w:sz w:val="20"/>
        <w:szCs w:val="20"/>
      </w:rPr>
    </w:lvl>
    <w:lvl w:ilvl="1" w:tplc="FB882B9A">
      <w:numFmt w:val="bullet"/>
      <w:lvlText w:val="•"/>
      <w:lvlJc w:val="left"/>
      <w:pPr>
        <w:ind w:left="2996" w:hanging="541"/>
      </w:pPr>
      <w:rPr>
        <w:rFonts w:hint="default"/>
      </w:rPr>
    </w:lvl>
    <w:lvl w:ilvl="2" w:tplc="2D7EB94A">
      <w:numFmt w:val="bullet"/>
      <w:lvlText w:val="•"/>
      <w:lvlJc w:val="left"/>
      <w:pPr>
        <w:ind w:left="3892" w:hanging="541"/>
      </w:pPr>
      <w:rPr>
        <w:rFonts w:hint="default"/>
      </w:rPr>
    </w:lvl>
    <w:lvl w:ilvl="3" w:tplc="E4DA2960">
      <w:numFmt w:val="bullet"/>
      <w:lvlText w:val="•"/>
      <w:lvlJc w:val="left"/>
      <w:pPr>
        <w:ind w:left="4788" w:hanging="541"/>
      </w:pPr>
      <w:rPr>
        <w:rFonts w:hint="default"/>
      </w:rPr>
    </w:lvl>
    <w:lvl w:ilvl="4" w:tplc="CD0E1E32">
      <w:numFmt w:val="bullet"/>
      <w:lvlText w:val="•"/>
      <w:lvlJc w:val="left"/>
      <w:pPr>
        <w:ind w:left="5684" w:hanging="541"/>
      </w:pPr>
      <w:rPr>
        <w:rFonts w:hint="default"/>
      </w:rPr>
    </w:lvl>
    <w:lvl w:ilvl="5" w:tplc="A608295E">
      <w:numFmt w:val="bullet"/>
      <w:lvlText w:val="•"/>
      <w:lvlJc w:val="left"/>
      <w:pPr>
        <w:ind w:left="6580" w:hanging="541"/>
      </w:pPr>
      <w:rPr>
        <w:rFonts w:hint="default"/>
      </w:rPr>
    </w:lvl>
    <w:lvl w:ilvl="6" w:tplc="531A9774">
      <w:numFmt w:val="bullet"/>
      <w:lvlText w:val="•"/>
      <w:lvlJc w:val="left"/>
      <w:pPr>
        <w:ind w:left="7476" w:hanging="541"/>
      </w:pPr>
      <w:rPr>
        <w:rFonts w:hint="default"/>
      </w:rPr>
    </w:lvl>
    <w:lvl w:ilvl="7" w:tplc="E3A247C2">
      <w:numFmt w:val="bullet"/>
      <w:lvlText w:val="•"/>
      <w:lvlJc w:val="left"/>
      <w:pPr>
        <w:ind w:left="8372" w:hanging="541"/>
      </w:pPr>
      <w:rPr>
        <w:rFonts w:hint="default"/>
      </w:rPr>
    </w:lvl>
    <w:lvl w:ilvl="8" w:tplc="51A450C2">
      <w:numFmt w:val="bullet"/>
      <w:lvlText w:val="•"/>
      <w:lvlJc w:val="left"/>
      <w:pPr>
        <w:ind w:left="9268" w:hanging="541"/>
      </w:pPr>
      <w:rPr>
        <w:rFonts w:hint="default"/>
      </w:rPr>
    </w:lvl>
  </w:abstractNum>
  <w:abstractNum w:abstractNumId="3" w15:restartNumberingAfterBreak="0">
    <w:nsid w:val="104027A1"/>
    <w:multiLevelType w:val="hybridMultilevel"/>
    <w:tmpl w:val="173E11F4"/>
    <w:lvl w:ilvl="0" w:tplc="41C69E90">
      <w:start w:val="23"/>
      <w:numFmt w:val="lowerLetter"/>
      <w:lvlText w:val="(%1)"/>
      <w:lvlJc w:val="left"/>
      <w:pPr>
        <w:ind w:left="1740" w:hanging="721"/>
      </w:pPr>
      <w:rPr>
        <w:rFonts w:ascii="Times New Roman" w:eastAsia="Times New Roman" w:hAnsi="Times New Roman" w:cs="Times New Roman" w:hint="default"/>
        <w:spacing w:val="-5"/>
        <w:w w:val="99"/>
        <w:sz w:val="20"/>
        <w:szCs w:val="20"/>
      </w:rPr>
    </w:lvl>
    <w:lvl w:ilvl="1" w:tplc="76669A40">
      <w:start w:val="1"/>
      <w:numFmt w:val="decimal"/>
      <w:lvlText w:val="(%2)"/>
      <w:lvlJc w:val="left"/>
      <w:pPr>
        <w:ind w:left="1740" w:hanging="296"/>
      </w:pPr>
      <w:rPr>
        <w:rFonts w:ascii="Times New Roman" w:eastAsia="Times New Roman" w:hAnsi="Times New Roman" w:cs="Times New Roman" w:hint="default"/>
        <w:w w:val="99"/>
        <w:sz w:val="20"/>
        <w:szCs w:val="20"/>
      </w:rPr>
    </w:lvl>
    <w:lvl w:ilvl="2" w:tplc="FA9A9872">
      <w:numFmt w:val="bullet"/>
      <w:lvlText w:val="•"/>
      <w:lvlJc w:val="left"/>
      <w:pPr>
        <w:ind w:left="3604" w:hanging="296"/>
      </w:pPr>
      <w:rPr>
        <w:rFonts w:hint="default"/>
      </w:rPr>
    </w:lvl>
    <w:lvl w:ilvl="3" w:tplc="B2C48476">
      <w:numFmt w:val="bullet"/>
      <w:lvlText w:val="•"/>
      <w:lvlJc w:val="left"/>
      <w:pPr>
        <w:ind w:left="4536" w:hanging="296"/>
      </w:pPr>
      <w:rPr>
        <w:rFonts w:hint="default"/>
      </w:rPr>
    </w:lvl>
    <w:lvl w:ilvl="4" w:tplc="118A5A78">
      <w:numFmt w:val="bullet"/>
      <w:lvlText w:val="•"/>
      <w:lvlJc w:val="left"/>
      <w:pPr>
        <w:ind w:left="5468" w:hanging="296"/>
      </w:pPr>
      <w:rPr>
        <w:rFonts w:hint="default"/>
      </w:rPr>
    </w:lvl>
    <w:lvl w:ilvl="5" w:tplc="46244606">
      <w:numFmt w:val="bullet"/>
      <w:lvlText w:val="•"/>
      <w:lvlJc w:val="left"/>
      <w:pPr>
        <w:ind w:left="6400" w:hanging="296"/>
      </w:pPr>
      <w:rPr>
        <w:rFonts w:hint="default"/>
      </w:rPr>
    </w:lvl>
    <w:lvl w:ilvl="6" w:tplc="D53C07FC">
      <w:numFmt w:val="bullet"/>
      <w:lvlText w:val="•"/>
      <w:lvlJc w:val="left"/>
      <w:pPr>
        <w:ind w:left="7332" w:hanging="296"/>
      </w:pPr>
      <w:rPr>
        <w:rFonts w:hint="default"/>
      </w:rPr>
    </w:lvl>
    <w:lvl w:ilvl="7" w:tplc="B0BE0760">
      <w:numFmt w:val="bullet"/>
      <w:lvlText w:val="•"/>
      <w:lvlJc w:val="left"/>
      <w:pPr>
        <w:ind w:left="8264" w:hanging="296"/>
      </w:pPr>
      <w:rPr>
        <w:rFonts w:hint="default"/>
      </w:rPr>
    </w:lvl>
    <w:lvl w:ilvl="8" w:tplc="372AAC48">
      <w:numFmt w:val="bullet"/>
      <w:lvlText w:val="•"/>
      <w:lvlJc w:val="left"/>
      <w:pPr>
        <w:ind w:left="9196" w:hanging="296"/>
      </w:pPr>
      <w:rPr>
        <w:rFonts w:hint="default"/>
      </w:rPr>
    </w:lvl>
  </w:abstractNum>
  <w:abstractNum w:abstractNumId="4" w15:restartNumberingAfterBreak="0">
    <w:nsid w:val="113A0938"/>
    <w:multiLevelType w:val="multilevel"/>
    <w:tmpl w:val="F9748C28"/>
    <w:lvl w:ilvl="0">
      <w:start w:val="4"/>
      <w:numFmt w:val="decimal"/>
      <w:lvlText w:val="%1."/>
      <w:lvlJc w:val="left"/>
      <w:pPr>
        <w:ind w:left="1019" w:hanging="720"/>
      </w:pPr>
      <w:rPr>
        <w:rFonts w:ascii="Times New Roman" w:eastAsia="Times New Roman" w:hAnsi="Times New Roman" w:cs="Times New Roman" w:hint="default"/>
        <w:spacing w:val="0"/>
        <w:w w:val="99"/>
        <w:sz w:val="20"/>
        <w:szCs w:val="20"/>
      </w:rPr>
    </w:lvl>
    <w:lvl w:ilvl="1">
      <w:start w:val="1"/>
      <w:numFmt w:val="decimal"/>
      <w:lvlText w:val="%1.%2"/>
      <w:lvlJc w:val="left"/>
      <w:pPr>
        <w:ind w:left="1019" w:hanging="720"/>
      </w:pPr>
      <w:rPr>
        <w:rFonts w:ascii="Times New Roman" w:eastAsia="Times New Roman" w:hAnsi="Times New Roman" w:cs="Times New Roman" w:hint="default"/>
        <w:spacing w:val="0"/>
        <w:w w:val="99"/>
        <w:sz w:val="20"/>
        <w:szCs w:val="20"/>
      </w:rPr>
    </w:lvl>
    <w:lvl w:ilvl="2">
      <w:start w:val="1"/>
      <w:numFmt w:val="lowerLetter"/>
      <w:lvlText w:val="(%3)"/>
      <w:lvlJc w:val="left"/>
      <w:pPr>
        <w:ind w:left="1739" w:hanging="720"/>
      </w:pPr>
      <w:rPr>
        <w:rFonts w:ascii="Times New Roman" w:eastAsia="Times New Roman" w:hAnsi="Times New Roman" w:cs="Times New Roman" w:hint="default"/>
        <w:w w:val="99"/>
        <w:sz w:val="20"/>
        <w:szCs w:val="20"/>
      </w:rPr>
    </w:lvl>
    <w:lvl w:ilvl="3">
      <w:numFmt w:val="bullet"/>
      <w:lvlText w:val="•"/>
      <w:lvlJc w:val="left"/>
      <w:pPr>
        <w:ind w:left="3811" w:hanging="720"/>
      </w:pPr>
      <w:rPr>
        <w:rFonts w:hint="default"/>
      </w:rPr>
    </w:lvl>
    <w:lvl w:ilvl="4">
      <w:numFmt w:val="bullet"/>
      <w:lvlText w:val="•"/>
      <w:lvlJc w:val="left"/>
      <w:pPr>
        <w:ind w:left="4846" w:hanging="720"/>
      </w:pPr>
      <w:rPr>
        <w:rFonts w:hint="default"/>
      </w:rPr>
    </w:lvl>
    <w:lvl w:ilvl="5">
      <w:numFmt w:val="bullet"/>
      <w:lvlText w:val="•"/>
      <w:lvlJc w:val="left"/>
      <w:pPr>
        <w:ind w:left="5882" w:hanging="720"/>
      </w:pPr>
      <w:rPr>
        <w:rFonts w:hint="default"/>
      </w:rPr>
    </w:lvl>
    <w:lvl w:ilvl="6">
      <w:numFmt w:val="bullet"/>
      <w:lvlText w:val="•"/>
      <w:lvlJc w:val="left"/>
      <w:pPr>
        <w:ind w:left="6917" w:hanging="720"/>
      </w:pPr>
      <w:rPr>
        <w:rFonts w:hint="default"/>
      </w:rPr>
    </w:lvl>
    <w:lvl w:ilvl="7">
      <w:numFmt w:val="bullet"/>
      <w:lvlText w:val="•"/>
      <w:lvlJc w:val="left"/>
      <w:pPr>
        <w:ind w:left="7953" w:hanging="720"/>
      </w:pPr>
      <w:rPr>
        <w:rFonts w:hint="default"/>
      </w:rPr>
    </w:lvl>
    <w:lvl w:ilvl="8">
      <w:numFmt w:val="bullet"/>
      <w:lvlText w:val="•"/>
      <w:lvlJc w:val="left"/>
      <w:pPr>
        <w:ind w:left="8988" w:hanging="720"/>
      </w:pPr>
      <w:rPr>
        <w:rFonts w:hint="default"/>
      </w:rPr>
    </w:lvl>
  </w:abstractNum>
  <w:abstractNum w:abstractNumId="5" w15:restartNumberingAfterBreak="0">
    <w:nsid w:val="15341E00"/>
    <w:multiLevelType w:val="hybridMultilevel"/>
    <w:tmpl w:val="F6DC1B56"/>
    <w:lvl w:ilvl="0" w:tplc="F6B4F782">
      <w:start w:val="1"/>
      <w:numFmt w:val="lowerLetter"/>
      <w:lvlText w:val="(%1)"/>
      <w:lvlJc w:val="left"/>
      <w:pPr>
        <w:ind w:left="1559" w:hanging="540"/>
      </w:pPr>
      <w:rPr>
        <w:rFonts w:asciiTheme="minorHAnsi" w:eastAsia="Times New Roman" w:hAnsiTheme="minorHAnsi" w:cstheme="minorHAnsi" w:hint="default"/>
        <w:w w:val="99"/>
        <w:sz w:val="20"/>
        <w:szCs w:val="20"/>
      </w:rPr>
    </w:lvl>
    <w:lvl w:ilvl="1" w:tplc="FF9A61C8">
      <w:start w:val="1"/>
      <w:numFmt w:val="lowerLetter"/>
      <w:lvlText w:val="(%2)"/>
      <w:lvlJc w:val="left"/>
      <w:pPr>
        <w:ind w:left="1833" w:hanging="274"/>
      </w:pPr>
      <w:rPr>
        <w:rFonts w:ascii="Times New Roman" w:eastAsia="Times New Roman" w:hAnsi="Times New Roman" w:cs="Times New Roman" w:hint="default"/>
        <w:w w:val="99"/>
        <w:sz w:val="20"/>
        <w:szCs w:val="20"/>
      </w:rPr>
    </w:lvl>
    <w:lvl w:ilvl="2" w:tplc="D376E8A8">
      <w:numFmt w:val="bullet"/>
      <w:lvlText w:val="•"/>
      <w:lvlJc w:val="left"/>
      <w:pPr>
        <w:ind w:left="2864" w:hanging="274"/>
      </w:pPr>
      <w:rPr>
        <w:rFonts w:hint="default"/>
      </w:rPr>
    </w:lvl>
    <w:lvl w:ilvl="3" w:tplc="F16441C2">
      <w:numFmt w:val="bullet"/>
      <w:lvlText w:val="•"/>
      <w:lvlJc w:val="left"/>
      <w:pPr>
        <w:ind w:left="3888" w:hanging="274"/>
      </w:pPr>
      <w:rPr>
        <w:rFonts w:hint="default"/>
      </w:rPr>
    </w:lvl>
    <w:lvl w:ilvl="4" w:tplc="235E3698">
      <w:numFmt w:val="bullet"/>
      <w:lvlText w:val="•"/>
      <w:lvlJc w:val="left"/>
      <w:pPr>
        <w:ind w:left="4913" w:hanging="274"/>
      </w:pPr>
      <w:rPr>
        <w:rFonts w:hint="default"/>
      </w:rPr>
    </w:lvl>
    <w:lvl w:ilvl="5" w:tplc="C658A2FC">
      <w:numFmt w:val="bullet"/>
      <w:lvlText w:val="•"/>
      <w:lvlJc w:val="left"/>
      <w:pPr>
        <w:ind w:left="5937" w:hanging="274"/>
      </w:pPr>
      <w:rPr>
        <w:rFonts w:hint="default"/>
      </w:rPr>
    </w:lvl>
    <w:lvl w:ilvl="6" w:tplc="4920D888">
      <w:numFmt w:val="bullet"/>
      <w:lvlText w:val="•"/>
      <w:lvlJc w:val="left"/>
      <w:pPr>
        <w:ind w:left="6962" w:hanging="274"/>
      </w:pPr>
      <w:rPr>
        <w:rFonts w:hint="default"/>
      </w:rPr>
    </w:lvl>
    <w:lvl w:ilvl="7" w:tplc="811EF496">
      <w:numFmt w:val="bullet"/>
      <w:lvlText w:val="•"/>
      <w:lvlJc w:val="left"/>
      <w:pPr>
        <w:ind w:left="7986" w:hanging="274"/>
      </w:pPr>
      <w:rPr>
        <w:rFonts w:hint="default"/>
      </w:rPr>
    </w:lvl>
    <w:lvl w:ilvl="8" w:tplc="B24C8A4A">
      <w:numFmt w:val="bullet"/>
      <w:lvlText w:val="•"/>
      <w:lvlJc w:val="left"/>
      <w:pPr>
        <w:ind w:left="9011" w:hanging="274"/>
      </w:pPr>
      <w:rPr>
        <w:rFonts w:hint="default"/>
      </w:rPr>
    </w:lvl>
  </w:abstractNum>
  <w:abstractNum w:abstractNumId="6" w15:restartNumberingAfterBreak="0">
    <w:nsid w:val="1A0B44D1"/>
    <w:multiLevelType w:val="hybridMultilevel"/>
    <w:tmpl w:val="73807D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783F32"/>
    <w:multiLevelType w:val="hybridMultilevel"/>
    <w:tmpl w:val="5EBA9788"/>
    <w:lvl w:ilvl="0" w:tplc="AB2C66B0">
      <w:start w:val="1"/>
      <w:numFmt w:val="decimal"/>
      <w:lvlText w:val="%1."/>
      <w:lvlJc w:val="left"/>
      <w:pPr>
        <w:ind w:left="1020" w:hanging="541"/>
      </w:pPr>
      <w:rPr>
        <w:rFonts w:ascii="Times New Roman" w:eastAsia="Times New Roman" w:hAnsi="Times New Roman" w:cs="Times New Roman" w:hint="default"/>
        <w:spacing w:val="0"/>
        <w:w w:val="99"/>
        <w:sz w:val="20"/>
        <w:szCs w:val="20"/>
      </w:rPr>
    </w:lvl>
    <w:lvl w:ilvl="1" w:tplc="0C3EFB6E">
      <w:start w:val="1"/>
      <w:numFmt w:val="lowerLetter"/>
      <w:lvlText w:val="(%2)"/>
      <w:lvlJc w:val="left"/>
      <w:pPr>
        <w:ind w:left="1560" w:hanging="540"/>
      </w:pPr>
      <w:rPr>
        <w:rFonts w:ascii="Times New Roman" w:eastAsia="Times New Roman" w:hAnsi="Times New Roman" w:cs="Times New Roman" w:hint="default"/>
        <w:w w:val="99"/>
        <w:sz w:val="20"/>
        <w:szCs w:val="20"/>
      </w:rPr>
    </w:lvl>
    <w:lvl w:ilvl="2" w:tplc="51C8C066">
      <w:numFmt w:val="bullet"/>
      <w:lvlText w:val=""/>
      <w:lvlJc w:val="left"/>
      <w:pPr>
        <w:ind w:left="3000" w:hanging="361"/>
      </w:pPr>
      <w:rPr>
        <w:rFonts w:ascii="Wingdings" w:eastAsia="Wingdings" w:hAnsi="Wingdings" w:cs="Wingdings" w:hint="default"/>
        <w:w w:val="99"/>
        <w:sz w:val="20"/>
        <w:szCs w:val="20"/>
      </w:rPr>
    </w:lvl>
    <w:lvl w:ilvl="3" w:tplc="78FA8982">
      <w:numFmt w:val="bullet"/>
      <w:lvlText w:val="•"/>
      <w:lvlJc w:val="left"/>
      <w:pPr>
        <w:ind w:left="4007" w:hanging="361"/>
      </w:pPr>
      <w:rPr>
        <w:rFonts w:hint="default"/>
      </w:rPr>
    </w:lvl>
    <w:lvl w:ilvl="4" w:tplc="CAFCCA8A">
      <w:numFmt w:val="bullet"/>
      <w:lvlText w:val="•"/>
      <w:lvlJc w:val="left"/>
      <w:pPr>
        <w:ind w:left="5015" w:hanging="361"/>
      </w:pPr>
      <w:rPr>
        <w:rFonts w:hint="default"/>
      </w:rPr>
    </w:lvl>
    <w:lvl w:ilvl="5" w:tplc="9B3CC9B8">
      <w:numFmt w:val="bullet"/>
      <w:lvlText w:val="•"/>
      <w:lvlJc w:val="left"/>
      <w:pPr>
        <w:ind w:left="6022" w:hanging="361"/>
      </w:pPr>
      <w:rPr>
        <w:rFonts w:hint="default"/>
      </w:rPr>
    </w:lvl>
    <w:lvl w:ilvl="6" w:tplc="0C849804">
      <w:numFmt w:val="bullet"/>
      <w:lvlText w:val="•"/>
      <w:lvlJc w:val="left"/>
      <w:pPr>
        <w:ind w:left="7030" w:hanging="361"/>
      </w:pPr>
      <w:rPr>
        <w:rFonts w:hint="default"/>
      </w:rPr>
    </w:lvl>
    <w:lvl w:ilvl="7" w:tplc="5BBE25B2">
      <w:numFmt w:val="bullet"/>
      <w:lvlText w:val="•"/>
      <w:lvlJc w:val="left"/>
      <w:pPr>
        <w:ind w:left="8037" w:hanging="361"/>
      </w:pPr>
      <w:rPr>
        <w:rFonts w:hint="default"/>
      </w:rPr>
    </w:lvl>
    <w:lvl w:ilvl="8" w:tplc="A6CC875E">
      <w:numFmt w:val="bullet"/>
      <w:lvlText w:val="•"/>
      <w:lvlJc w:val="left"/>
      <w:pPr>
        <w:ind w:left="9045" w:hanging="361"/>
      </w:pPr>
      <w:rPr>
        <w:rFonts w:hint="default"/>
      </w:rPr>
    </w:lvl>
  </w:abstractNum>
  <w:abstractNum w:abstractNumId="8" w15:restartNumberingAfterBreak="0">
    <w:nsid w:val="213F1CD4"/>
    <w:multiLevelType w:val="hybridMultilevel"/>
    <w:tmpl w:val="5A0E301E"/>
    <w:lvl w:ilvl="0" w:tplc="4A1A351E">
      <w:start w:val="1"/>
      <w:numFmt w:val="decimal"/>
      <w:lvlText w:val="%1."/>
      <w:lvlJc w:val="left"/>
      <w:pPr>
        <w:ind w:left="661" w:hanging="362"/>
      </w:pPr>
      <w:rPr>
        <w:rFonts w:ascii="Times New Roman" w:eastAsia="Times New Roman" w:hAnsi="Times New Roman" w:cs="Times New Roman" w:hint="default"/>
        <w:b/>
        <w:bCs/>
        <w:spacing w:val="0"/>
        <w:w w:val="99"/>
        <w:sz w:val="20"/>
        <w:szCs w:val="20"/>
      </w:rPr>
    </w:lvl>
    <w:lvl w:ilvl="1" w:tplc="081A4C7E">
      <w:numFmt w:val="bullet"/>
      <w:lvlText w:val="•"/>
      <w:lvlJc w:val="left"/>
      <w:pPr>
        <w:ind w:left="1700" w:hanging="362"/>
      </w:pPr>
      <w:rPr>
        <w:rFonts w:hint="default"/>
      </w:rPr>
    </w:lvl>
    <w:lvl w:ilvl="2" w:tplc="1124E698">
      <w:numFmt w:val="bullet"/>
      <w:lvlText w:val="•"/>
      <w:lvlJc w:val="left"/>
      <w:pPr>
        <w:ind w:left="2740" w:hanging="362"/>
      </w:pPr>
      <w:rPr>
        <w:rFonts w:hint="default"/>
      </w:rPr>
    </w:lvl>
    <w:lvl w:ilvl="3" w:tplc="E15AECAA">
      <w:numFmt w:val="bullet"/>
      <w:lvlText w:val="•"/>
      <w:lvlJc w:val="left"/>
      <w:pPr>
        <w:ind w:left="3780" w:hanging="362"/>
      </w:pPr>
      <w:rPr>
        <w:rFonts w:hint="default"/>
      </w:rPr>
    </w:lvl>
    <w:lvl w:ilvl="4" w:tplc="B9FC9044">
      <w:numFmt w:val="bullet"/>
      <w:lvlText w:val="•"/>
      <w:lvlJc w:val="left"/>
      <w:pPr>
        <w:ind w:left="4820" w:hanging="362"/>
      </w:pPr>
      <w:rPr>
        <w:rFonts w:hint="default"/>
      </w:rPr>
    </w:lvl>
    <w:lvl w:ilvl="5" w:tplc="00C27980">
      <w:numFmt w:val="bullet"/>
      <w:lvlText w:val="•"/>
      <w:lvlJc w:val="left"/>
      <w:pPr>
        <w:ind w:left="5860" w:hanging="362"/>
      </w:pPr>
      <w:rPr>
        <w:rFonts w:hint="default"/>
      </w:rPr>
    </w:lvl>
    <w:lvl w:ilvl="6" w:tplc="9C02637A">
      <w:numFmt w:val="bullet"/>
      <w:lvlText w:val="•"/>
      <w:lvlJc w:val="left"/>
      <w:pPr>
        <w:ind w:left="6900" w:hanging="362"/>
      </w:pPr>
      <w:rPr>
        <w:rFonts w:hint="default"/>
      </w:rPr>
    </w:lvl>
    <w:lvl w:ilvl="7" w:tplc="BA6C4A0C">
      <w:numFmt w:val="bullet"/>
      <w:lvlText w:val="•"/>
      <w:lvlJc w:val="left"/>
      <w:pPr>
        <w:ind w:left="7940" w:hanging="362"/>
      </w:pPr>
      <w:rPr>
        <w:rFonts w:hint="default"/>
      </w:rPr>
    </w:lvl>
    <w:lvl w:ilvl="8" w:tplc="287A1754">
      <w:numFmt w:val="bullet"/>
      <w:lvlText w:val="•"/>
      <w:lvlJc w:val="left"/>
      <w:pPr>
        <w:ind w:left="8980" w:hanging="362"/>
      </w:pPr>
      <w:rPr>
        <w:rFonts w:hint="default"/>
      </w:rPr>
    </w:lvl>
  </w:abstractNum>
  <w:abstractNum w:abstractNumId="9" w15:restartNumberingAfterBreak="0">
    <w:nsid w:val="251F4968"/>
    <w:multiLevelType w:val="hybridMultilevel"/>
    <w:tmpl w:val="BBF2D656"/>
    <w:lvl w:ilvl="0" w:tplc="591287D4">
      <w:start w:val="1"/>
      <w:numFmt w:val="lowerLetter"/>
      <w:lvlText w:val="(%1)"/>
      <w:lvlJc w:val="left"/>
      <w:pPr>
        <w:ind w:left="1559" w:hanging="540"/>
      </w:pPr>
      <w:rPr>
        <w:rFonts w:asciiTheme="minorHAnsi" w:eastAsia="Times New Roman" w:hAnsiTheme="minorHAnsi" w:cstheme="minorHAnsi" w:hint="default"/>
        <w:w w:val="99"/>
        <w:sz w:val="20"/>
        <w:szCs w:val="20"/>
      </w:rPr>
    </w:lvl>
    <w:lvl w:ilvl="1" w:tplc="81B450AE">
      <w:numFmt w:val="bullet"/>
      <w:lvlText w:val="•"/>
      <w:lvlJc w:val="left"/>
      <w:pPr>
        <w:ind w:left="2510" w:hanging="540"/>
      </w:pPr>
      <w:rPr>
        <w:rFonts w:hint="default"/>
      </w:rPr>
    </w:lvl>
    <w:lvl w:ilvl="2" w:tplc="7ACEC69E">
      <w:numFmt w:val="bullet"/>
      <w:lvlText w:val="•"/>
      <w:lvlJc w:val="left"/>
      <w:pPr>
        <w:ind w:left="3460" w:hanging="540"/>
      </w:pPr>
      <w:rPr>
        <w:rFonts w:hint="default"/>
      </w:rPr>
    </w:lvl>
    <w:lvl w:ilvl="3" w:tplc="274E6172">
      <w:numFmt w:val="bullet"/>
      <w:lvlText w:val="•"/>
      <w:lvlJc w:val="left"/>
      <w:pPr>
        <w:ind w:left="4410" w:hanging="540"/>
      </w:pPr>
      <w:rPr>
        <w:rFonts w:hint="default"/>
      </w:rPr>
    </w:lvl>
    <w:lvl w:ilvl="4" w:tplc="D1E26E16">
      <w:numFmt w:val="bullet"/>
      <w:lvlText w:val="•"/>
      <w:lvlJc w:val="left"/>
      <w:pPr>
        <w:ind w:left="5360" w:hanging="540"/>
      </w:pPr>
      <w:rPr>
        <w:rFonts w:hint="default"/>
      </w:rPr>
    </w:lvl>
    <w:lvl w:ilvl="5" w:tplc="B8A4F538">
      <w:numFmt w:val="bullet"/>
      <w:lvlText w:val="•"/>
      <w:lvlJc w:val="left"/>
      <w:pPr>
        <w:ind w:left="6310" w:hanging="540"/>
      </w:pPr>
      <w:rPr>
        <w:rFonts w:hint="default"/>
      </w:rPr>
    </w:lvl>
    <w:lvl w:ilvl="6" w:tplc="26526496">
      <w:numFmt w:val="bullet"/>
      <w:lvlText w:val="•"/>
      <w:lvlJc w:val="left"/>
      <w:pPr>
        <w:ind w:left="7260" w:hanging="540"/>
      </w:pPr>
      <w:rPr>
        <w:rFonts w:hint="default"/>
      </w:rPr>
    </w:lvl>
    <w:lvl w:ilvl="7" w:tplc="42B8F88E">
      <w:numFmt w:val="bullet"/>
      <w:lvlText w:val="•"/>
      <w:lvlJc w:val="left"/>
      <w:pPr>
        <w:ind w:left="8210" w:hanging="540"/>
      </w:pPr>
      <w:rPr>
        <w:rFonts w:hint="default"/>
      </w:rPr>
    </w:lvl>
    <w:lvl w:ilvl="8" w:tplc="02666A0E">
      <w:numFmt w:val="bullet"/>
      <w:lvlText w:val="•"/>
      <w:lvlJc w:val="left"/>
      <w:pPr>
        <w:ind w:left="9160" w:hanging="540"/>
      </w:pPr>
      <w:rPr>
        <w:rFonts w:hint="default"/>
      </w:rPr>
    </w:lvl>
  </w:abstractNum>
  <w:abstractNum w:abstractNumId="10" w15:restartNumberingAfterBreak="0">
    <w:nsid w:val="274547A7"/>
    <w:multiLevelType w:val="multilevel"/>
    <w:tmpl w:val="5450F446"/>
    <w:lvl w:ilvl="0">
      <w:start w:val="1"/>
      <w:numFmt w:val="decimal"/>
      <w:lvlText w:val="%1."/>
      <w:lvlJc w:val="left"/>
      <w:pPr>
        <w:ind w:left="1019" w:hanging="720"/>
      </w:pPr>
      <w:rPr>
        <w:rFonts w:ascii="Times New Roman" w:eastAsia="Times New Roman" w:hAnsi="Times New Roman" w:cs="Times New Roman" w:hint="default"/>
        <w:spacing w:val="0"/>
        <w:w w:val="99"/>
        <w:sz w:val="20"/>
        <w:szCs w:val="20"/>
      </w:rPr>
    </w:lvl>
    <w:lvl w:ilvl="1">
      <w:start w:val="1"/>
      <w:numFmt w:val="decimal"/>
      <w:lvlText w:val="%1.%2"/>
      <w:lvlJc w:val="left"/>
      <w:pPr>
        <w:ind w:left="1019" w:hanging="720"/>
      </w:pPr>
      <w:rPr>
        <w:rFonts w:ascii="Times New Roman" w:eastAsia="Times New Roman" w:hAnsi="Times New Roman" w:cs="Times New Roman" w:hint="default"/>
        <w:spacing w:val="0"/>
        <w:w w:val="99"/>
        <w:sz w:val="20"/>
        <w:szCs w:val="20"/>
      </w:rPr>
    </w:lvl>
    <w:lvl w:ilvl="2">
      <w:start w:val="1"/>
      <w:numFmt w:val="lowerLetter"/>
      <w:lvlText w:val="(%3)"/>
      <w:lvlJc w:val="left"/>
      <w:pPr>
        <w:ind w:left="1739" w:hanging="720"/>
      </w:pPr>
      <w:rPr>
        <w:rFonts w:ascii="Times New Roman" w:eastAsia="Times New Roman" w:hAnsi="Times New Roman" w:cs="Times New Roman" w:hint="default"/>
        <w:w w:val="99"/>
        <w:sz w:val="20"/>
        <w:szCs w:val="20"/>
      </w:rPr>
    </w:lvl>
    <w:lvl w:ilvl="3">
      <w:start w:val="1"/>
      <w:numFmt w:val="lowerRoman"/>
      <w:lvlText w:val="(%4)"/>
      <w:lvlJc w:val="left"/>
      <w:pPr>
        <w:ind w:left="2460" w:hanging="721"/>
      </w:pPr>
      <w:rPr>
        <w:rFonts w:ascii="Times New Roman" w:eastAsia="Times New Roman" w:hAnsi="Times New Roman" w:cs="Times New Roman" w:hint="default"/>
        <w:spacing w:val="-1"/>
        <w:w w:val="99"/>
        <w:sz w:val="20"/>
        <w:szCs w:val="20"/>
      </w:rPr>
    </w:lvl>
    <w:lvl w:ilvl="4">
      <w:start w:val="1"/>
      <w:numFmt w:val="upperLetter"/>
      <w:lvlText w:val="(%5)"/>
      <w:lvlJc w:val="left"/>
      <w:pPr>
        <w:ind w:left="3180" w:hanging="721"/>
      </w:pPr>
      <w:rPr>
        <w:rFonts w:ascii="Times New Roman" w:eastAsia="Times New Roman" w:hAnsi="Times New Roman" w:cs="Times New Roman" w:hint="default"/>
        <w:spacing w:val="-3"/>
        <w:w w:val="99"/>
        <w:sz w:val="20"/>
        <w:szCs w:val="20"/>
      </w:rPr>
    </w:lvl>
    <w:lvl w:ilvl="5">
      <w:numFmt w:val="bullet"/>
      <w:lvlText w:val="•"/>
      <w:lvlJc w:val="left"/>
      <w:pPr>
        <w:ind w:left="5431" w:hanging="721"/>
      </w:pPr>
      <w:rPr>
        <w:rFonts w:hint="default"/>
      </w:rPr>
    </w:lvl>
    <w:lvl w:ilvl="6">
      <w:numFmt w:val="bullet"/>
      <w:lvlText w:val="•"/>
      <w:lvlJc w:val="left"/>
      <w:pPr>
        <w:ind w:left="6557" w:hanging="721"/>
      </w:pPr>
      <w:rPr>
        <w:rFonts w:hint="default"/>
      </w:rPr>
    </w:lvl>
    <w:lvl w:ilvl="7">
      <w:numFmt w:val="bullet"/>
      <w:lvlText w:val="•"/>
      <w:lvlJc w:val="left"/>
      <w:pPr>
        <w:ind w:left="7682" w:hanging="721"/>
      </w:pPr>
      <w:rPr>
        <w:rFonts w:hint="default"/>
      </w:rPr>
    </w:lvl>
    <w:lvl w:ilvl="8">
      <w:numFmt w:val="bullet"/>
      <w:lvlText w:val="•"/>
      <w:lvlJc w:val="left"/>
      <w:pPr>
        <w:ind w:left="8808" w:hanging="721"/>
      </w:pPr>
      <w:rPr>
        <w:rFonts w:hint="default"/>
      </w:rPr>
    </w:lvl>
  </w:abstractNum>
  <w:abstractNum w:abstractNumId="11" w15:restartNumberingAfterBreak="0">
    <w:nsid w:val="278E2038"/>
    <w:multiLevelType w:val="hybridMultilevel"/>
    <w:tmpl w:val="B1EC49AA"/>
    <w:lvl w:ilvl="0" w:tplc="6B004334">
      <w:start w:val="500"/>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9CE0E84"/>
    <w:multiLevelType w:val="hybridMultilevel"/>
    <w:tmpl w:val="132A9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72CAF"/>
    <w:multiLevelType w:val="hybridMultilevel"/>
    <w:tmpl w:val="DE642CC0"/>
    <w:lvl w:ilvl="0" w:tplc="DA709AB8">
      <w:start w:val="1"/>
      <w:numFmt w:val="decimal"/>
      <w:lvlText w:val="%1."/>
      <w:lvlJc w:val="left"/>
      <w:pPr>
        <w:ind w:left="840" w:hanging="542"/>
      </w:pPr>
      <w:rPr>
        <w:rFonts w:asciiTheme="minorHAnsi" w:eastAsia="Times New Roman" w:hAnsiTheme="minorHAnsi" w:cstheme="minorHAnsi"/>
        <w:i w:val="0"/>
        <w:iCs/>
        <w:spacing w:val="0"/>
        <w:w w:val="99"/>
        <w:sz w:val="20"/>
        <w:szCs w:val="20"/>
      </w:rPr>
    </w:lvl>
    <w:lvl w:ilvl="1" w:tplc="4E44D9AE">
      <w:start w:val="1"/>
      <w:numFmt w:val="lowerLetter"/>
      <w:lvlText w:val="(%2)"/>
      <w:lvlJc w:val="left"/>
      <w:pPr>
        <w:ind w:left="1379" w:hanging="540"/>
      </w:pPr>
      <w:rPr>
        <w:rFonts w:asciiTheme="minorHAnsi" w:eastAsia="Times New Roman" w:hAnsiTheme="minorHAnsi" w:cstheme="minorHAnsi" w:hint="default"/>
        <w:w w:val="99"/>
        <w:sz w:val="20"/>
        <w:szCs w:val="20"/>
      </w:rPr>
    </w:lvl>
    <w:lvl w:ilvl="2" w:tplc="2D347ACA">
      <w:start w:val="1"/>
      <w:numFmt w:val="lowerRoman"/>
      <w:lvlText w:val="(%3)"/>
      <w:lvlJc w:val="left"/>
      <w:pPr>
        <w:ind w:left="2459" w:hanging="721"/>
      </w:pPr>
      <w:rPr>
        <w:rFonts w:asciiTheme="minorHAnsi" w:eastAsia="Times New Roman" w:hAnsiTheme="minorHAnsi" w:cstheme="minorHAnsi" w:hint="default"/>
        <w:spacing w:val="-1"/>
        <w:w w:val="99"/>
        <w:sz w:val="20"/>
        <w:szCs w:val="20"/>
      </w:rPr>
    </w:lvl>
    <w:lvl w:ilvl="3" w:tplc="9ABED1AE">
      <w:numFmt w:val="bullet"/>
      <w:lvlText w:val="•"/>
      <w:lvlJc w:val="left"/>
      <w:pPr>
        <w:ind w:left="3535" w:hanging="721"/>
      </w:pPr>
      <w:rPr>
        <w:rFonts w:hint="default"/>
      </w:rPr>
    </w:lvl>
    <w:lvl w:ilvl="4" w:tplc="AC92077E">
      <w:numFmt w:val="bullet"/>
      <w:lvlText w:val="•"/>
      <w:lvlJc w:val="left"/>
      <w:pPr>
        <w:ind w:left="4610" w:hanging="721"/>
      </w:pPr>
      <w:rPr>
        <w:rFonts w:hint="default"/>
      </w:rPr>
    </w:lvl>
    <w:lvl w:ilvl="5" w:tplc="BE0EABBA">
      <w:numFmt w:val="bullet"/>
      <w:lvlText w:val="•"/>
      <w:lvlJc w:val="left"/>
      <w:pPr>
        <w:ind w:left="5685" w:hanging="721"/>
      </w:pPr>
      <w:rPr>
        <w:rFonts w:hint="default"/>
      </w:rPr>
    </w:lvl>
    <w:lvl w:ilvl="6" w:tplc="A23EC7C6">
      <w:numFmt w:val="bullet"/>
      <w:lvlText w:val="•"/>
      <w:lvlJc w:val="left"/>
      <w:pPr>
        <w:ind w:left="6760" w:hanging="721"/>
      </w:pPr>
      <w:rPr>
        <w:rFonts w:hint="default"/>
      </w:rPr>
    </w:lvl>
    <w:lvl w:ilvl="7" w:tplc="92880714">
      <w:numFmt w:val="bullet"/>
      <w:lvlText w:val="•"/>
      <w:lvlJc w:val="left"/>
      <w:pPr>
        <w:ind w:left="7835" w:hanging="721"/>
      </w:pPr>
      <w:rPr>
        <w:rFonts w:hint="default"/>
      </w:rPr>
    </w:lvl>
    <w:lvl w:ilvl="8" w:tplc="CF767692">
      <w:numFmt w:val="bullet"/>
      <w:lvlText w:val="•"/>
      <w:lvlJc w:val="left"/>
      <w:pPr>
        <w:ind w:left="8910" w:hanging="721"/>
      </w:pPr>
      <w:rPr>
        <w:rFonts w:hint="default"/>
      </w:rPr>
    </w:lvl>
  </w:abstractNum>
  <w:abstractNum w:abstractNumId="14" w15:restartNumberingAfterBreak="0">
    <w:nsid w:val="2AE9729F"/>
    <w:multiLevelType w:val="multilevel"/>
    <w:tmpl w:val="992228A4"/>
    <w:lvl w:ilvl="0">
      <w:start w:val="2"/>
      <w:numFmt w:val="decimal"/>
      <w:lvlText w:val="%1"/>
      <w:lvlJc w:val="left"/>
      <w:pPr>
        <w:ind w:left="1019" w:hanging="720"/>
      </w:pPr>
      <w:rPr>
        <w:rFonts w:hint="default"/>
      </w:rPr>
    </w:lvl>
    <w:lvl w:ilvl="1">
      <w:start w:val="2"/>
      <w:numFmt w:val="decimal"/>
      <w:lvlText w:val="%1.%2"/>
      <w:lvlJc w:val="left"/>
      <w:pPr>
        <w:ind w:left="1019" w:hanging="720"/>
      </w:pPr>
      <w:rPr>
        <w:rFonts w:ascii="Times New Roman" w:eastAsia="Times New Roman" w:hAnsi="Times New Roman" w:cs="Times New Roman" w:hint="default"/>
        <w:spacing w:val="0"/>
        <w:w w:val="99"/>
        <w:sz w:val="20"/>
        <w:szCs w:val="20"/>
      </w:rPr>
    </w:lvl>
    <w:lvl w:ilvl="2">
      <w:start w:val="1"/>
      <w:numFmt w:val="lowerLetter"/>
      <w:lvlText w:val="(%3)"/>
      <w:lvlJc w:val="left"/>
      <w:pPr>
        <w:ind w:left="1738" w:hanging="720"/>
      </w:pPr>
      <w:rPr>
        <w:rFonts w:ascii="Times New Roman" w:eastAsia="Times New Roman" w:hAnsi="Times New Roman" w:cs="Times New Roman" w:hint="default"/>
        <w:w w:val="99"/>
        <w:sz w:val="20"/>
        <w:szCs w:val="20"/>
      </w:rPr>
    </w:lvl>
    <w:lvl w:ilvl="3">
      <w:numFmt w:val="bullet"/>
      <w:lvlText w:val="•"/>
      <w:lvlJc w:val="left"/>
      <w:pPr>
        <w:ind w:left="3811" w:hanging="720"/>
      </w:pPr>
      <w:rPr>
        <w:rFonts w:hint="default"/>
      </w:rPr>
    </w:lvl>
    <w:lvl w:ilvl="4">
      <w:numFmt w:val="bullet"/>
      <w:lvlText w:val="•"/>
      <w:lvlJc w:val="left"/>
      <w:pPr>
        <w:ind w:left="4846" w:hanging="720"/>
      </w:pPr>
      <w:rPr>
        <w:rFonts w:hint="default"/>
      </w:rPr>
    </w:lvl>
    <w:lvl w:ilvl="5">
      <w:numFmt w:val="bullet"/>
      <w:lvlText w:val="•"/>
      <w:lvlJc w:val="left"/>
      <w:pPr>
        <w:ind w:left="5882" w:hanging="720"/>
      </w:pPr>
      <w:rPr>
        <w:rFonts w:hint="default"/>
      </w:rPr>
    </w:lvl>
    <w:lvl w:ilvl="6">
      <w:numFmt w:val="bullet"/>
      <w:lvlText w:val="•"/>
      <w:lvlJc w:val="left"/>
      <w:pPr>
        <w:ind w:left="6917" w:hanging="720"/>
      </w:pPr>
      <w:rPr>
        <w:rFonts w:hint="default"/>
      </w:rPr>
    </w:lvl>
    <w:lvl w:ilvl="7">
      <w:numFmt w:val="bullet"/>
      <w:lvlText w:val="•"/>
      <w:lvlJc w:val="left"/>
      <w:pPr>
        <w:ind w:left="7953" w:hanging="720"/>
      </w:pPr>
      <w:rPr>
        <w:rFonts w:hint="default"/>
      </w:rPr>
    </w:lvl>
    <w:lvl w:ilvl="8">
      <w:numFmt w:val="bullet"/>
      <w:lvlText w:val="•"/>
      <w:lvlJc w:val="left"/>
      <w:pPr>
        <w:ind w:left="8988" w:hanging="720"/>
      </w:pPr>
      <w:rPr>
        <w:rFonts w:hint="default"/>
      </w:rPr>
    </w:lvl>
  </w:abstractNum>
  <w:abstractNum w:abstractNumId="15" w15:restartNumberingAfterBreak="0">
    <w:nsid w:val="2B8A0399"/>
    <w:multiLevelType w:val="multilevel"/>
    <w:tmpl w:val="992228A4"/>
    <w:lvl w:ilvl="0">
      <w:start w:val="2"/>
      <w:numFmt w:val="decimal"/>
      <w:lvlText w:val="%1"/>
      <w:lvlJc w:val="left"/>
      <w:pPr>
        <w:ind w:left="1019" w:hanging="720"/>
      </w:pPr>
      <w:rPr>
        <w:rFonts w:hint="default"/>
      </w:rPr>
    </w:lvl>
    <w:lvl w:ilvl="1">
      <w:start w:val="2"/>
      <w:numFmt w:val="decimal"/>
      <w:lvlText w:val="%1.%2"/>
      <w:lvlJc w:val="left"/>
      <w:pPr>
        <w:ind w:left="1019" w:hanging="720"/>
      </w:pPr>
      <w:rPr>
        <w:rFonts w:ascii="Times New Roman" w:eastAsia="Times New Roman" w:hAnsi="Times New Roman" w:cs="Times New Roman" w:hint="default"/>
        <w:spacing w:val="0"/>
        <w:w w:val="99"/>
        <w:sz w:val="20"/>
        <w:szCs w:val="20"/>
      </w:rPr>
    </w:lvl>
    <w:lvl w:ilvl="2">
      <w:start w:val="1"/>
      <w:numFmt w:val="lowerLetter"/>
      <w:lvlText w:val="(%3)"/>
      <w:lvlJc w:val="left"/>
      <w:pPr>
        <w:ind w:left="1738" w:hanging="720"/>
      </w:pPr>
      <w:rPr>
        <w:rFonts w:ascii="Times New Roman" w:eastAsia="Times New Roman" w:hAnsi="Times New Roman" w:cs="Times New Roman" w:hint="default"/>
        <w:w w:val="99"/>
        <w:sz w:val="20"/>
        <w:szCs w:val="20"/>
      </w:rPr>
    </w:lvl>
    <w:lvl w:ilvl="3">
      <w:numFmt w:val="bullet"/>
      <w:lvlText w:val="•"/>
      <w:lvlJc w:val="left"/>
      <w:pPr>
        <w:ind w:left="3811" w:hanging="720"/>
      </w:pPr>
      <w:rPr>
        <w:rFonts w:hint="default"/>
      </w:rPr>
    </w:lvl>
    <w:lvl w:ilvl="4">
      <w:numFmt w:val="bullet"/>
      <w:lvlText w:val="•"/>
      <w:lvlJc w:val="left"/>
      <w:pPr>
        <w:ind w:left="4846" w:hanging="720"/>
      </w:pPr>
      <w:rPr>
        <w:rFonts w:hint="default"/>
      </w:rPr>
    </w:lvl>
    <w:lvl w:ilvl="5">
      <w:numFmt w:val="bullet"/>
      <w:lvlText w:val="•"/>
      <w:lvlJc w:val="left"/>
      <w:pPr>
        <w:ind w:left="5882" w:hanging="720"/>
      </w:pPr>
      <w:rPr>
        <w:rFonts w:hint="default"/>
      </w:rPr>
    </w:lvl>
    <w:lvl w:ilvl="6">
      <w:numFmt w:val="bullet"/>
      <w:lvlText w:val="•"/>
      <w:lvlJc w:val="left"/>
      <w:pPr>
        <w:ind w:left="6917" w:hanging="720"/>
      </w:pPr>
      <w:rPr>
        <w:rFonts w:hint="default"/>
      </w:rPr>
    </w:lvl>
    <w:lvl w:ilvl="7">
      <w:numFmt w:val="bullet"/>
      <w:lvlText w:val="•"/>
      <w:lvlJc w:val="left"/>
      <w:pPr>
        <w:ind w:left="7953" w:hanging="720"/>
      </w:pPr>
      <w:rPr>
        <w:rFonts w:hint="default"/>
      </w:rPr>
    </w:lvl>
    <w:lvl w:ilvl="8">
      <w:numFmt w:val="bullet"/>
      <w:lvlText w:val="•"/>
      <w:lvlJc w:val="left"/>
      <w:pPr>
        <w:ind w:left="8988" w:hanging="720"/>
      </w:pPr>
      <w:rPr>
        <w:rFonts w:hint="default"/>
      </w:rPr>
    </w:lvl>
  </w:abstractNum>
  <w:abstractNum w:abstractNumId="16" w15:restartNumberingAfterBreak="0">
    <w:nsid w:val="3CC22967"/>
    <w:multiLevelType w:val="hybridMultilevel"/>
    <w:tmpl w:val="2544F332"/>
    <w:lvl w:ilvl="0" w:tplc="882C8126">
      <w:start w:val="1"/>
      <w:numFmt w:val="decimal"/>
      <w:lvlText w:val="(%1)"/>
      <w:lvlJc w:val="left"/>
      <w:pPr>
        <w:ind w:left="2280" w:hanging="548"/>
      </w:pPr>
      <w:rPr>
        <w:rFonts w:ascii="Times New Roman" w:eastAsia="Times New Roman" w:hAnsi="Times New Roman" w:cs="Times New Roman" w:hint="default"/>
        <w:w w:val="99"/>
        <w:sz w:val="20"/>
        <w:szCs w:val="20"/>
      </w:rPr>
    </w:lvl>
    <w:lvl w:ilvl="1" w:tplc="07E2B1DA">
      <w:numFmt w:val="bullet"/>
      <w:lvlText w:val="•"/>
      <w:lvlJc w:val="left"/>
      <w:pPr>
        <w:ind w:left="3158" w:hanging="548"/>
      </w:pPr>
      <w:rPr>
        <w:rFonts w:hint="default"/>
      </w:rPr>
    </w:lvl>
    <w:lvl w:ilvl="2" w:tplc="96A85924">
      <w:numFmt w:val="bullet"/>
      <w:lvlText w:val="•"/>
      <w:lvlJc w:val="left"/>
      <w:pPr>
        <w:ind w:left="4036" w:hanging="548"/>
      </w:pPr>
      <w:rPr>
        <w:rFonts w:hint="default"/>
      </w:rPr>
    </w:lvl>
    <w:lvl w:ilvl="3" w:tplc="38800728">
      <w:numFmt w:val="bullet"/>
      <w:lvlText w:val="•"/>
      <w:lvlJc w:val="left"/>
      <w:pPr>
        <w:ind w:left="4914" w:hanging="548"/>
      </w:pPr>
      <w:rPr>
        <w:rFonts w:hint="default"/>
      </w:rPr>
    </w:lvl>
    <w:lvl w:ilvl="4" w:tplc="0E0AEC64">
      <w:numFmt w:val="bullet"/>
      <w:lvlText w:val="•"/>
      <w:lvlJc w:val="left"/>
      <w:pPr>
        <w:ind w:left="5792" w:hanging="548"/>
      </w:pPr>
      <w:rPr>
        <w:rFonts w:hint="default"/>
      </w:rPr>
    </w:lvl>
    <w:lvl w:ilvl="5" w:tplc="47BE9C20">
      <w:numFmt w:val="bullet"/>
      <w:lvlText w:val="•"/>
      <w:lvlJc w:val="left"/>
      <w:pPr>
        <w:ind w:left="6670" w:hanging="548"/>
      </w:pPr>
      <w:rPr>
        <w:rFonts w:hint="default"/>
      </w:rPr>
    </w:lvl>
    <w:lvl w:ilvl="6" w:tplc="18C0E786">
      <w:numFmt w:val="bullet"/>
      <w:lvlText w:val="•"/>
      <w:lvlJc w:val="left"/>
      <w:pPr>
        <w:ind w:left="7548" w:hanging="548"/>
      </w:pPr>
      <w:rPr>
        <w:rFonts w:hint="default"/>
      </w:rPr>
    </w:lvl>
    <w:lvl w:ilvl="7" w:tplc="B58E78A4">
      <w:numFmt w:val="bullet"/>
      <w:lvlText w:val="•"/>
      <w:lvlJc w:val="left"/>
      <w:pPr>
        <w:ind w:left="8426" w:hanging="548"/>
      </w:pPr>
      <w:rPr>
        <w:rFonts w:hint="default"/>
      </w:rPr>
    </w:lvl>
    <w:lvl w:ilvl="8" w:tplc="B0C030F6">
      <w:numFmt w:val="bullet"/>
      <w:lvlText w:val="•"/>
      <w:lvlJc w:val="left"/>
      <w:pPr>
        <w:ind w:left="9304" w:hanging="548"/>
      </w:pPr>
      <w:rPr>
        <w:rFonts w:hint="default"/>
      </w:rPr>
    </w:lvl>
  </w:abstractNum>
  <w:abstractNum w:abstractNumId="17" w15:restartNumberingAfterBreak="0">
    <w:nsid w:val="3E4B7E4A"/>
    <w:multiLevelType w:val="hybridMultilevel"/>
    <w:tmpl w:val="673C0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ED5327"/>
    <w:multiLevelType w:val="hybridMultilevel"/>
    <w:tmpl w:val="9CF2991E"/>
    <w:lvl w:ilvl="0" w:tplc="A102480E">
      <w:start w:val="1"/>
      <w:numFmt w:val="decimal"/>
      <w:lvlText w:val="%1."/>
      <w:lvlJc w:val="left"/>
      <w:pPr>
        <w:ind w:left="839" w:hanging="360"/>
      </w:pPr>
      <w:rPr>
        <w:rFonts w:ascii="Times New Roman" w:eastAsia="Times New Roman" w:hAnsi="Times New Roman" w:cs="Times New Roman" w:hint="default"/>
        <w:i/>
        <w:spacing w:val="0"/>
        <w:w w:val="99"/>
        <w:sz w:val="20"/>
        <w:szCs w:val="20"/>
      </w:rPr>
    </w:lvl>
    <w:lvl w:ilvl="1" w:tplc="C9E6033E">
      <w:numFmt w:val="bullet"/>
      <w:lvlText w:val="•"/>
      <w:lvlJc w:val="left"/>
      <w:pPr>
        <w:ind w:left="1862" w:hanging="360"/>
      </w:pPr>
      <w:rPr>
        <w:rFonts w:hint="default"/>
      </w:rPr>
    </w:lvl>
    <w:lvl w:ilvl="2" w:tplc="DF8C922E">
      <w:numFmt w:val="bullet"/>
      <w:lvlText w:val="•"/>
      <w:lvlJc w:val="left"/>
      <w:pPr>
        <w:ind w:left="2884" w:hanging="360"/>
      </w:pPr>
      <w:rPr>
        <w:rFonts w:hint="default"/>
      </w:rPr>
    </w:lvl>
    <w:lvl w:ilvl="3" w:tplc="70061FB4">
      <w:numFmt w:val="bullet"/>
      <w:lvlText w:val="•"/>
      <w:lvlJc w:val="left"/>
      <w:pPr>
        <w:ind w:left="3906" w:hanging="360"/>
      </w:pPr>
      <w:rPr>
        <w:rFonts w:hint="default"/>
      </w:rPr>
    </w:lvl>
    <w:lvl w:ilvl="4" w:tplc="C548137A">
      <w:numFmt w:val="bullet"/>
      <w:lvlText w:val="•"/>
      <w:lvlJc w:val="left"/>
      <w:pPr>
        <w:ind w:left="4928" w:hanging="360"/>
      </w:pPr>
      <w:rPr>
        <w:rFonts w:hint="default"/>
      </w:rPr>
    </w:lvl>
    <w:lvl w:ilvl="5" w:tplc="9078B1FC">
      <w:numFmt w:val="bullet"/>
      <w:lvlText w:val="•"/>
      <w:lvlJc w:val="left"/>
      <w:pPr>
        <w:ind w:left="5950" w:hanging="360"/>
      </w:pPr>
      <w:rPr>
        <w:rFonts w:hint="default"/>
      </w:rPr>
    </w:lvl>
    <w:lvl w:ilvl="6" w:tplc="A9C810DC">
      <w:numFmt w:val="bullet"/>
      <w:lvlText w:val="•"/>
      <w:lvlJc w:val="left"/>
      <w:pPr>
        <w:ind w:left="6972" w:hanging="360"/>
      </w:pPr>
      <w:rPr>
        <w:rFonts w:hint="default"/>
      </w:rPr>
    </w:lvl>
    <w:lvl w:ilvl="7" w:tplc="1C4041D6">
      <w:numFmt w:val="bullet"/>
      <w:lvlText w:val="•"/>
      <w:lvlJc w:val="left"/>
      <w:pPr>
        <w:ind w:left="7994" w:hanging="360"/>
      </w:pPr>
      <w:rPr>
        <w:rFonts w:hint="default"/>
      </w:rPr>
    </w:lvl>
    <w:lvl w:ilvl="8" w:tplc="135C2C18">
      <w:numFmt w:val="bullet"/>
      <w:lvlText w:val="•"/>
      <w:lvlJc w:val="left"/>
      <w:pPr>
        <w:ind w:left="9016" w:hanging="360"/>
      </w:pPr>
      <w:rPr>
        <w:rFonts w:hint="default"/>
      </w:rPr>
    </w:lvl>
  </w:abstractNum>
  <w:abstractNum w:abstractNumId="19" w15:restartNumberingAfterBreak="0">
    <w:nsid w:val="41F2270E"/>
    <w:multiLevelType w:val="hybridMultilevel"/>
    <w:tmpl w:val="2230D778"/>
    <w:lvl w:ilvl="0" w:tplc="8F1491E6">
      <w:start w:val="1"/>
      <w:numFmt w:val="bullet"/>
      <w:lvlText w:val=""/>
      <w:lvlPicBulletId w:val="0"/>
      <w:lvlJc w:val="left"/>
      <w:pPr>
        <w:tabs>
          <w:tab w:val="num" w:pos="360"/>
        </w:tabs>
        <w:ind w:left="360" w:hanging="360"/>
      </w:pPr>
      <w:rPr>
        <w:rFonts w:ascii="Symbol" w:hAnsi="Symbol" w:hint="default"/>
      </w:rPr>
    </w:lvl>
    <w:lvl w:ilvl="1" w:tplc="90E2CF76" w:tentative="1">
      <w:start w:val="1"/>
      <w:numFmt w:val="bullet"/>
      <w:lvlText w:val=""/>
      <w:lvlJc w:val="left"/>
      <w:pPr>
        <w:tabs>
          <w:tab w:val="num" w:pos="1080"/>
        </w:tabs>
        <w:ind w:left="1080" w:hanging="360"/>
      </w:pPr>
      <w:rPr>
        <w:rFonts w:ascii="Symbol" w:hAnsi="Symbol" w:hint="default"/>
      </w:rPr>
    </w:lvl>
    <w:lvl w:ilvl="2" w:tplc="868C4D18" w:tentative="1">
      <w:start w:val="1"/>
      <w:numFmt w:val="bullet"/>
      <w:lvlText w:val=""/>
      <w:lvlJc w:val="left"/>
      <w:pPr>
        <w:tabs>
          <w:tab w:val="num" w:pos="1800"/>
        </w:tabs>
        <w:ind w:left="1800" w:hanging="360"/>
      </w:pPr>
      <w:rPr>
        <w:rFonts w:ascii="Symbol" w:hAnsi="Symbol" w:hint="default"/>
      </w:rPr>
    </w:lvl>
    <w:lvl w:ilvl="3" w:tplc="EFE84884" w:tentative="1">
      <w:start w:val="1"/>
      <w:numFmt w:val="bullet"/>
      <w:lvlText w:val=""/>
      <w:lvlJc w:val="left"/>
      <w:pPr>
        <w:tabs>
          <w:tab w:val="num" w:pos="2520"/>
        </w:tabs>
        <w:ind w:left="2520" w:hanging="360"/>
      </w:pPr>
      <w:rPr>
        <w:rFonts w:ascii="Symbol" w:hAnsi="Symbol" w:hint="default"/>
      </w:rPr>
    </w:lvl>
    <w:lvl w:ilvl="4" w:tplc="56D6DA80" w:tentative="1">
      <w:start w:val="1"/>
      <w:numFmt w:val="bullet"/>
      <w:lvlText w:val=""/>
      <w:lvlJc w:val="left"/>
      <w:pPr>
        <w:tabs>
          <w:tab w:val="num" w:pos="3240"/>
        </w:tabs>
        <w:ind w:left="3240" w:hanging="360"/>
      </w:pPr>
      <w:rPr>
        <w:rFonts w:ascii="Symbol" w:hAnsi="Symbol" w:hint="default"/>
      </w:rPr>
    </w:lvl>
    <w:lvl w:ilvl="5" w:tplc="EA80B0A6" w:tentative="1">
      <w:start w:val="1"/>
      <w:numFmt w:val="bullet"/>
      <w:lvlText w:val=""/>
      <w:lvlJc w:val="left"/>
      <w:pPr>
        <w:tabs>
          <w:tab w:val="num" w:pos="3960"/>
        </w:tabs>
        <w:ind w:left="3960" w:hanging="360"/>
      </w:pPr>
      <w:rPr>
        <w:rFonts w:ascii="Symbol" w:hAnsi="Symbol" w:hint="default"/>
      </w:rPr>
    </w:lvl>
    <w:lvl w:ilvl="6" w:tplc="3EB07174" w:tentative="1">
      <w:start w:val="1"/>
      <w:numFmt w:val="bullet"/>
      <w:lvlText w:val=""/>
      <w:lvlJc w:val="left"/>
      <w:pPr>
        <w:tabs>
          <w:tab w:val="num" w:pos="4680"/>
        </w:tabs>
        <w:ind w:left="4680" w:hanging="360"/>
      </w:pPr>
      <w:rPr>
        <w:rFonts w:ascii="Symbol" w:hAnsi="Symbol" w:hint="default"/>
      </w:rPr>
    </w:lvl>
    <w:lvl w:ilvl="7" w:tplc="E81064A0" w:tentative="1">
      <w:start w:val="1"/>
      <w:numFmt w:val="bullet"/>
      <w:lvlText w:val=""/>
      <w:lvlJc w:val="left"/>
      <w:pPr>
        <w:tabs>
          <w:tab w:val="num" w:pos="5400"/>
        </w:tabs>
        <w:ind w:left="5400" w:hanging="360"/>
      </w:pPr>
      <w:rPr>
        <w:rFonts w:ascii="Symbol" w:hAnsi="Symbol" w:hint="default"/>
      </w:rPr>
    </w:lvl>
    <w:lvl w:ilvl="8" w:tplc="E6608774" w:tentative="1">
      <w:start w:val="1"/>
      <w:numFmt w:val="bullet"/>
      <w:lvlText w:val=""/>
      <w:lvlJc w:val="left"/>
      <w:pPr>
        <w:tabs>
          <w:tab w:val="num" w:pos="6120"/>
        </w:tabs>
        <w:ind w:left="6120" w:hanging="360"/>
      </w:pPr>
      <w:rPr>
        <w:rFonts w:ascii="Symbol" w:hAnsi="Symbol" w:hint="default"/>
      </w:rPr>
    </w:lvl>
  </w:abstractNum>
  <w:abstractNum w:abstractNumId="20" w15:restartNumberingAfterBreak="0">
    <w:nsid w:val="42690053"/>
    <w:multiLevelType w:val="hybridMultilevel"/>
    <w:tmpl w:val="152E0AF0"/>
    <w:lvl w:ilvl="0" w:tplc="F69C5292">
      <w:start w:val="1"/>
      <w:numFmt w:val="lowerLetter"/>
      <w:lvlText w:val="(%1)"/>
      <w:lvlJc w:val="left"/>
      <w:pPr>
        <w:ind w:left="1559" w:hanging="540"/>
      </w:pPr>
      <w:rPr>
        <w:rFonts w:asciiTheme="minorHAnsi" w:eastAsia="Times New Roman" w:hAnsiTheme="minorHAnsi" w:cstheme="minorHAnsi" w:hint="default"/>
        <w:w w:val="99"/>
        <w:sz w:val="20"/>
        <w:szCs w:val="20"/>
      </w:rPr>
    </w:lvl>
    <w:lvl w:ilvl="1" w:tplc="8098DE78">
      <w:numFmt w:val="bullet"/>
      <w:lvlText w:val="•"/>
      <w:lvlJc w:val="left"/>
      <w:pPr>
        <w:ind w:left="2510" w:hanging="540"/>
      </w:pPr>
      <w:rPr>
        <w:rFonts w:hint="default"/>
      </w:rPr>
    </w:lvl>
    <w:lvl w:ilvl="2" w:tplc="55F8A2A8">
      <w:numFmt w:val="bullet"/>
      <w:lvlText w:val="•"/>
      <w:lvlJc w:val="left"/>
      <w:pPr>
        <w:ind w:left="3460" w:hanging="540"/>
      </w:pPr>
      <w:rPr>
        <w:rFonts w:hint="default"/>
      </w:rPr>
    </w:lvl>
    <w:lvl w:ilvl="3" w:tplc="8C62115E">
      <w:numFmt w:val="bullet"/>
      <w:lvlText w:val="•"/>
      <w:lvlJc w:val="left"/>
      <w:pPr>
        <w:ind w:left="4410" w:hanging="540"/>
      </w:pPr>
      <w:rPr>
        <w:rFonts w:hint="default"/>
      </w:rPr>
    </w:lvl>
    <w:lvl w:ilvl="4" w:tplc="C2109C36">
      <w:numFmt w:val="bullet"/>
      <w:lvlText w:val="•"/>
      <w:lvlJc w:val="left"/>
      <w:pPr>
        <w:ind w:left="5360" w:hanging="540"/>
      </w:pPr>
      <w:rPr>
        <w:rFonts w:hint="default"/>
      </w:rPr>
    </w:lvl>
    <w:lvl w:ilvl="5" w:tplc="2EAE50C8">
      <w:numFmt w:val="bullet"/>
      <w:lvlText w:val="•"/>
      <w:lvlJc w:val="left"/>
      <w:pPr>
        <w:ind w:left="6310" w:hanging="540"/>
      </w:pPr>
      <w:rPr>
        <w:rFonts w:hint="default"/>
      </w:rPr>
    </w:lvl>
    <w:lvl w:ilvl="6" w:tplc="5C22E28E">
      <w:numFmt w:val="bullet"/>
      <w:lvlText w:val="•"/>
      <w:lvlJc w:val="left"/>
      <w:pPr>
        <w:ind w:left="7260" w:hanging="540"/>
      </w:pPr>
      <w:rPr>
        <w:rFonts w:hint="default"/>
      </w:rPr>
    </w:lvl>
    <w:lvl w:ilvl="7" w:tplc="251884B2">
      <w:numFmt w:val="bullet"/>
      <w:lvlText w:val="•"/>
      <w:lvlJc w:val="left"/>
      <w:pPr>
        <w:ind w:left="8210" w:hanging="540"/>
      </w:pPr>
      <w:rPr>
        <w:rFonts w:hint="default"/>
      </w:rPr>
    </w:lvl>
    <w:lvl w:ilvl="8" w:tplc="30D00852">
      <w:numFmt w:val="bullet"/>
      <w:lvlText w:val="•"/>
      <w:lvlJc w:val="left"/>
      <w:pPr>
        <w:ind w:left="9160" w:hanging="540"/>
      </w:pPr>
      <w:rPr>
        <w:rFonts w:hint="default"/>
      </w:rPr>
    </w:lvl>
  </w:abstractNum>
  <w:abstractNum w:abstractNumId="21" w15:restartNumberingAfterBreak="0">
    <w:nsid w:val="43DF11F2"/>
    <w:multiLevelType w:val="hybridMultilevel"/>
    <w:tmpl w:val="8A4C01FE"/>
    <w:lvl w:ilvl="0" w:tplc="ADA04532">
      <w:start w:val="11"/>
      <w:numFmt w:val="lowerLetter"/>
      <w:lvlText w:val="(%1)"/>
      <w:lvlJc w:val="left"/>
      <w:pPr>
        <w:ind w:left="479" w:hanging="315"/>
      </w:pPr>
      <w:rPr>
        <w:rFonts w:ascii="Times New Roman" w:eastAsia="Times New Roman" w:hAnsi="Times New Roman" w:cs="Times New Roman" w:hint="default"/>
        <w:b/>
        <w:bCs/>
        <w:spacing w:val="-3"/>
        <w:w w:val="99"/>
        <w:sz w:val="20"/>
        <w:szCs w:val="20"/>
      </w:rPr>
    </w:lvl>
    <w:lvl w:ilvl="1" w:tplc="CA547FC0">
      <w:start w:val="1"/>
      <w:numFmt w:val="lowerLetter"/>
      <w:lvlText w:val="(%2)"/>
      <w:lvlJc w:val="left"/>
      <w:pPr>
        <w:ind w:left="1574" w:hanging="548"/>
      </w:pPr>
      <w:rPr>
        <w:rFonts w:asciiTheme="minorHAnsi" w:eastAsia="Times New Roman" w:hAnsiTheme="minorHAnsi" w:cstheme="minorHAnsi" w:hint="default"/>
        <w:w w:val="99"/>
        <w:sz w:val="20"/>
        <w:szCs w:val="20"/>
      </w:rPr>
    </w:lvl>
    <w:lvl w:ilvl="2" w:tplc="3092CAE4">
      <w:numFmt w:val="bullet"/>
      <w:lvlText w:val="•"/>
      <w:lvlJc w:val="left"/>
      <w:pPr>
        <w:ind w:left="2633" w:hanging="548"/>
      </w:pPr>
      <w:rPr>
        <w:rFonts w:hint="default"/>
      </w:rPr>
    </w:lvl>
    <w:lvl w:ilvl="3" w:tplc="34C0F0CC">
      <w:numFmt w:val="bullet"/>
      <w:lvlText w:val="•"/>
      <w:lvlJc w:val="left"/>
      <w:pPr>
        <w:ind w:left="3686" w:hanging="548"/>
      </w:pPr>
      <w:rPr>
        <w:rFonts w:hint="default"/>
      </w:rPr>
    </w:lvl>
    <w:lvl w:ilvl="4" w:tplc="84AACBB4">
      <w:numFmt w:val="bullet"/>
      <w:lvlText w:val="•"/>
      <w:lvlJc w:val="left"/>
      <w:pPr>
        <w:ind w:left="4740" w:hanging="548"/>
      </w:pPr>
      <w:rPr>
        <w:rFonts w:hint="default"/>
      </w:rPr>
    </w:lvl>
    <w:lvl w:ilvl="5" w:tplc="468A7CE4">
      <w:numFmt w:val="bullet"/>
      <w:lvlText w:val="•"/>
      <w:lvlJc w:val="left"/>
      <w:pPr>
        <w:ind w:left="5793" w:hanging="548"/>
      </w:pPr>
      <w:rPr>
        <w:rFonts w:hint="default"/>
      </w:rPr>
    </w:lvl>
    <w:lvl w:ilvl="6" w:tplc="AB242F78">
      <w:numFmt w:val="bullet"/>
      <w:lvlText w:val="•"/>
      <w:lvlJc w:val="left"/>
      <w:pPr>
        <w:ind w:left="6846" w:hanging="548"/>
      </w:pPr>
      <w:rPr>
        <w:rFonts w:hint="default"/>
      </w:rPr>
    </w:lvl>
    <w:lvl w:ilvl="7" w:tplc="7E2010DA">
      <w:numFmt w:val="bullet"/>
      <w:lvlText w:val="•"/>
      <w:lvlJc w:val="left"/>
      <w:pPr>
        <w:ind w:left="7900" w:hanging="548"/>
      </w:pPr>
      <w:rPr>
        <w:rFonts w:hint="default"/>
      </w:rPr>
    </w:lvl>
    <w:lvl w:ilvl="8" w:tplc="EEC23E3C">
      <w:numFmt w:val="bullet"/>
      <w:lvlText w:val="•"/>
      <w:lvlJc w:val="left"/>
      <w:pPr>
        <w:ind w:left="8953" w:hanging="548"/>
      </w:pPr>
      <w:rPr>
        <w:rFonts w:hint="default"/>
      </w:rPr>
    </w:lvl>
  </w:abstractNum>
  <w:abstractNum w:abstractNumId="22" w15:restartNumberingAfterBreak="0">
    <w:nsid w:val="46766DF9"/>
    <w:multiLevelType w:val="hybridMultilevel"/>
    <w:tmpl w:val="E4A67A96"/>
    <w:lvl w:ilvl="0" w:tplc="3C8E8842">
      <w:start w:val="1"/>
      <w:numFmt w:val="lowerLetter"/>
      <w:lvlText w:val="(%1)"/>
      <w:lvlJc w:val="left"/>
      <w:pPr>
        <w:ind w:left="1560" w:hanging="540"/>
      </w:pPr>
      <w:rPr>
        <w:rFonts w:asciiTheme="minorHAnsi" w:eastAsia="Times New Roman" w:hAnsiTheme="minorHAnsi" w:cstheme="minorHAnsi" w:hint="default"/>
        <w:w w:val="99"/>
        <w:sz w:val="20"/>
        <w:szCs w:val="20"/>
      </w:rPr>
    </w:lvl>
    <w:lvl w:ilvl="1" w:tplc="B1664CF0">
      <w:numFmt w:val="bullet"/>
      <w:lvlText w:val="•"/>
      <w:lvlJc w:val="left"/>
      <w:pPr>
        <w:ind w:left="2510" w:hanging="540"/>
      </w:pPr>
      <w:rPr>
        <w:rFonts w:hint="default"/>
      </w:rPr>
    </w:lvl>
    <w:lvl w:ilvl="2" w:tplc="1F7C50AA">
      <w:numFmt w:val="bullet"/>
      <w:lvlText w:val="•"/>
      <w:lvlJc w:val="left"/>
      <w:pPr>
        <w:ind w:left="3460" w:hanging="540"/>
      </w:pPr>
      <w:rPr>
        <w:rFonts w:hint="default"/>
      </w:rPr>
    </w:lvl>
    <w:lvl w:ilvl="3" w:tplc="D9924526">
      <w:numFmt w:val="bullet"/>
      <w:lvlText w:val="•"/>
      <w:lvlJc w:val="left"/>
      <w:pPr>
        <w:ind w:left="4410" w:hanging="540"/>
      </w:pPr>
      <w:rPr>
        <w:rFonts w:hint="default"/>
      </w:rPr>
    </w:lvl>
    <w:lvl w:ilvl="4" w:tplc="57A4C210">
      <w:numFmt w:val="bullet"/>
      <w:lvlText w:val="•"/>
      <w:lvlJc w:val="left"/>
      <w:pPr>
        <w:ind w:left="5360" w:hanging="540"/>
      </w:pPr>
      <w:rPr>
        <w:rFonts w:hint="default"/>
      </w:rPr>
    </w:lvl>
    <w:lvl w:ilvl="5" w:tplc="901C11CC">
      <w:numFmt w:val="bullet"/>
      <w:lvlText w:val="•"/>
      <w:lvlJc w:val="left"/>
      <w:pPr>
        <w:ind w:left="6310" w:hanging="540"/>
      </w:pPr>
      <w:rPr>
        <w:rFonts w:hint="default"/>
      </w:rPr>
    </w:lvl>
    <w:lvl w:ilvl="6" w:tplc="1FE271DE">
      <w:numFmt w:val="bullet"/>
      <w:lvlText w:val="•"/>
      <w:lvlJc w:val="left"/>
      <w:pPr>
        <w:ind w:left="7260" w:hanging="540"/>
      </w:pPr>
      <w:rPr>
        <w:rFonts w:hint="default"/>
      </w:rPr>
    </w:lvl>
    <w:lvl w:ilvl="7" w:tplc="B7D0430C">
      <w:numFmt w:val="bullet"/>
      <w:lvlText w:val="•"/>
      <w:lvlJc w:val="left"/>
      <w:pPr>
        <w:ind w:left="8210" w:hanging="540"/>
      </w:pPr>
      <w:rPr>
        <w:rFonts w:hint="default"/>
      </w:rPr>
    </w:lvl>
    <w:lvl w:ilvl="8" w:tplc="91F4EA84">
      <w:numFmt w:val="bullet"/>
      <w:lvlText w:val="•"/>
      <w:lvlJc w:val="left"/>
      <w:pPr>
        <w:ind w:left="9160" w:hanging="540"/>
      </w:pPr>
      <w:rPr>
        <w:rFonts w:hint="default"/>
      </w:rPr>
    </w:lvl>
  </w:abstractNum>
  <w:abstractNum w:abstractNumId="23" w15:restartNumberingAfterBreak="0">
    <w:nsid w:val="47E25C16"/>
    <w:multiLevelType w:val="hybridMultilevel"/>
    <w:tmpl w:val="E7AE9B06"/>
    <w:lvl w:ilvl="0" w:tplc="D2803550">
      <w:start w:val="1"/>
      <w:numFmt w:val="lowerRoman"/>
      <w:lvlText w:val="(%1)"/>
      <w:lvlJc w:val="left"/>
      <w:pPr>
        <w:ind w:left="4080" w:hanging="540"/>
      </w:pPr>
      <w:rPr>
        <w:rFonts w:ascii="Times New Roman" w:eastAsia="Times New Roman" w:hAnsi="Times New Roman" w:cs="Times New Roman" w:hint="default"/>
        <w:i/>
        <w:spacing w:val="-3"/>
        <w:w w:val="99"/>
        <w:sz w:val="18"/>
        <w:szCs w:val="18"/>
      </w:rPr>
    </w:lvl>
    <w:lvl w:ilvl="1" w:tplc="AC5612EC">
      <w:numFmt w:val="bullet"/>
      <w:lvlText w:val="•"/>
      <w:lvlJc w:val="left"/>
      <w:pPr>
        <w:ind w:left="4778" w:hanging="540"/>
      </w:pPr>
      <w:rPr>
        <w:rFonts w:hint="default"/>
      </w:rPr>
    </w:lvl>
    <w:lvl w:ilvl="2" w:tplc="4E48B618">
      <w:numFmt w:val="bullet"/>
      <w:lvlText w:val="•"/>
      <w:lvlJc w:val="left"/>
      <w:pPr>
        <w:ind w:left="5476" w:hanging="540"/>
      </w:pPr>
      <w:rPr>
        <w:rFonts w:hint="default"/>
      </w:rPr>
    </w:lvl>
    <w:lvl w:ilvl="3" w:tplc="3E222AB0">
      <w:numFmt w:val="bullet"/>
      <w:lvlText w:val="•"/>
      <w:lvlJc w:val="left"/>
      <w:pPr>
        <w:ind w:left="6174" w:hanging="540"/>
      </w:pPr>
      <w:rPr>
        <w:rFonts w:hint="default"/>
      </w:rPr>
    </w:lvl>
    <w:lvl w:ilvl="4" w:tplc="12A0EAD4">
      <w:numFmt w:val="bullet"/>
      <w:lvlText w:val="•"/>
      <w:lvlJc w:val="left"/>
      <w:pPr>
        <w:ind w:left="6872" w:hanging="540"/>
      </w:pPr>
      <w:rPr>
        <w:rFonts w:hint="default"/>
      </w:rPr>
    </w:lvl>
    <w:lvl w:ilvl="5" w:tplc="5F5CB164">
      <w:numFmt w:val="bullet"/>
      <w:lvlText w:val="•"/>
      <w:lvlJc w:val="left"/>
      <w:pPr>
        <w:ind w:left="7570" w:hanging="540"/>
      </w:pPr>
      <w:rPr>
        <w:rFonts w:hint="default"/>
      </w:rPr>
    </w:lvl>
    <w:lvl w:ilvl="6" w:tplc="C5D4DB60">
      <w:numFmt w:val="bullet"/>
      <w:lvlText w:val="•"/>
      <w:lvlJc w:val="left"/>
      <w:pPr>
        <w:ind w:left="8268" w:hanging="540"/>
      </w:pPr>
      <w:rPr>
        <w:rFonts w:hint="default"/>
      </w:rPr>
    </w:lvl>
    <w:lvl w:ilvl="7" w:tplc="AF12E34E">
      <w:numFmt w:val="bullet"/>
      <w:lvlText w:val="•"/>
      <w:lvlJc w:val="left"/>
      <w:pPr>
        <w:ind w:left="8966" w:hanging="540"/>
      </w:pPr>
      <w:rPr>
        <w:rFonts w:hint="default"/>
      </w:rPr>
    </w:lvl>
    <w:lvl w:ilvl="8" w:tplc="A9CC8672">
      <w:numFmt w:val="bullet"/>
      <w:lvlText w:val="•"/>
      <w:lvlJc w:val="left"/>
      <w:pPr>
        <w:ind w:left="9664" w:hanging="540"/>
      </w:pPr>
      <w:rPr>
        <w:rFonts w:hint="default"/>
      </w:rPr>
    </w:lvl>
  </w:abstractNum>
  <w:abstractNum w:abstractNumId="24" w15:restartNumberingAfterBreak="0">
    <w:nsid w:val="4E455FB7"/>
    <w:multiLevelType w:val="hybridMultilevel"/>
    <w:tmpl w:val="EF9EFFA0"/>
    <w:lvl w:ilvl="0" w:tplc="34F6421E">
      <w:start w:val="1"/>
      <w:numFmt w:val="lowerLetter"/>
      <w:lvlText w:val="(%1)"/>
      <w:lvlJc w:val="left"/>
      <w:pPr>
        <w:ind w:left="1559" w:hanging="540"/>
      </w:pPr>
      <w:rPr>
        <w:rFonts w:asciiTheme="minorHAnsi" w:eastAsia="Times New Roman" w:hAnsiTheme="minorHAnsi" w:cstheme="minorHAnsi" w:hint="default"/>
        <w:w w:val="99"/>
        <w:sz w:val="20"/>
        <w:szCs w:val="20"/>
      </w:rPr>
    </w:lvl>
    <w:lvl w:ilvl="1" w:tplc="3C841D70">
      <w:numFmt w:val="bullet"/>
      <w:lvlText w:val="•"/>
      <w:lvlJc w:val="left"/>
      <w:pPr>
        <w:ind w:left="2510" w:hanging="540"/>
      </w:pPr>
      <w:rPr>
        <w:rFonts w:hint="default"/>
      </w:rPr>
    </w:lvl>
    <w:lvl w:ilvl="2" w:tplc="93D84BA2">
      <w:numFmt w:val="bullet"/>
      <w:lvlText w:val="•"/>
      <w:lvlJc w:val="left"/>
      <w:pPr>
        <w:ind w:left="3460" w:hanging="540"/>
      </w:pPr>
      <w:rPr>
        <w:rFonts w:hint="default"/>
      </w:rPr>
    </w:lvl>
    <w:lvl w:ilvl="3" w:tplc="E076CE66">
      <w:numFmt w:val="bullet"/>
      <w:lvlText w:val="•"/>
      <w:lvlJc w:val="left"/>
      <w:pPr>
        <w:ind w:left="4410" w:hanging="540"/>
      </w:pPr>
      <w:rPr>
        <w:rFonts w:hint="default"/>
      </w:rPr>
    </w:lvl>
    <w:lvl w:ilvl="4" w:tplc="CD9A432A">
      <w:numFmt w:val="bullet"/>
      <w:lvlText w:val="•"/>
      <w:lvlJc w:val="left"/>
      <w:pPr>
        <w:ind w:left="5360" w:hanging="540"/>
      </w:pPr>
      <w:rPr>
        <w:rFonts w:hint="default"/>
      </w:rPr>
    </w:lvl>
    <w:lvl w:ilvl="5" w:tplc="F036E596">
      <w:numFmt w:val="bullet"/>
      <w:lvlText w:val="•"/>
      <w:lvlJc w:val="left"/>
      <w:pPr>
        <w:ind w:left="6310" w:hanging="540"/>
      </w:pPr>
      <w:rPr>
        <w:rFonts w:hint="default"/>
      </w:rPr>
    </w:lvl>
    <w:lvl w:ilvl="6" w:tplc="6CA4529A">
      <w:numFmt w:val="bullet"/>
      <w:lvlText w:val="•"/>
      <w:lvlJc w:val="left"/>
      <w:pPr>
        <w:ind w:left="7260" w:hanging="540"/>
      </w:pPr>
      <w:rPr>
        <w:rFonts w:hint="default"/>
      </w:rPr>
    </w:lvl>
    <w:lvl w:ilvl="7" w:tplc="69D2FC4E">
      <w:numFmt w:val="bullet"/>
      <w:lvlText w:val="•"/>
      <w:lvlJc w:val="left"/>
      <w:pPr>
        <w:ind w:left="8210" w:hanging="540"/>
      </w:pPr>
      <w:rPr>
        <w:rFonts w:hint="default"/>
      </w:rPr>
    </w:lvl>
    <w:lvl w:ilvl="8" w:tplc="EE501F34">
      <w:numFmt w:val="bullet"/>
      <w:lvlText w:val="•"/>
      <w:lvlJc w:val="left"/>
      <w:pPr>
        <w:ind w:left="9160" w:hanging="540"/>
      </w:pPr>
      <w:rPr>
        <w:rFonts w:hint="default"/>
      </w:rPr>
    </w:lvl>
  </w:abstractNum>
  <w:abstractNum w:abstractNumId="25" w15:restartNumberingAfterBreak="0">
    <w:nsid w:val="507C682A"/>
    <w:multiLevelType w:val="hybridMultilevel"/>
    <w:tmpl w:val="C268826A"/>
    <w:lvl w:ilvl="0" w:tplc="965CBCF6">
      <w:start w:val="1"/>
      <w:numFmt w:val="decimal"/>
      <w:lvlText w:val="%1."/>
      <w:lvlJc w:val="left"/>
      <w:pPr>
        <w:ind w:left="659" w:hanging="360"/>
      </w:pPr>
      <w:rPr>
        <w:rFonts w:ascii="Times New Roman" w:eastAsia="Times New Roman" w:hAnsi="Times New Roman" w:cs="Times New Roman" w:hint="default"/>
        <w:spacing w:val="0"/>
        <w:w w:val="99"/>
        <w:sz w:val="20"/>
        <w:szCs w:val="20"/>
      </w:rPr>
    </w:lvl>
    <w:lvl w:ilvl="1" w:tplc="E42272BC">
      <w:start w:val="1"/>
      <w:numFmt w:val="lowerLetter"/>
      <w:lvlText w:val="(%2)"/>
      <w:lvlJc w:val="left"/>
      <w:pPr>
        <w:ind w:left="1739" w:hanging="540"/>
      </w:pPr>
      <w:rPr>
        <w:rFonts w:ascii="Times New Roman" w:eastAsia="Times New Roman" w:hAnsi="Times New Roman" w:cs="Times New Roman" w:hint="default"/>
        <w:w w:val="99"/>
        <w:sz w:val="20"/>
        <w:szCs w:val="20"/>
      </w:rPr>
    </w:lvl>
    <w:lvl w:ilvl="2" w:tplc="0A3014B0">
      <w:start w:val="1"/>
      <w:numFmt w:val="decimal"/>
      <w:lvlText w:val="(%3)"/>
      <w:lvlJc w:val="left"/>
      <w:pPr>
        <w:ind w:left="2286" w:hanging="548"/>
      </w:pPr>
      <w:rPr>
        <w:rFonts w:ascii="Times New Roman" w:eastAsia="Times New Roman" w:hAnsi="Times New Roman" w:cs="Times New Roman" w:hint="default"/>
        <w:w w:val="99"/>
        <w:sz w:val="20"/>
        <w:szCs w:val="20"/>
      </w:rPr>
    </w:lvl>
    <w:lvl w:ilvl="3" w:tplc="EA8815E6">
      <w:numFmt w:val="bullet"/>
      <w:lvlText w:val="•"/>
      <w:lvlJc w:val="left"/>
      <w:pPr>
        <w:ind w:left="3377" w:hanging="548"/>
      </w:pPr>
      <w:rPr>
        <w:rFonts w:hint="default"/>
      </w:rPr>
    </w:lvl>
    <w:lvl w:ilvl="4" w:tplc="874E4AF0">
      <w:numFmt w:val="bullet"/>
      <w:lvlText w:val="•"/>
      <w:lvlJc w:val="left"/>
      <w:pPr>
        <w:ind w:left="4475" w:hanging="548"/>
      </w:pPr>
      <w:rPr>
        <w:rFonts w:hint="default"/>
      </w:rPr>
    </w:lvl>
    <w:lvl w:ilvl="5" w:tplc="2E8C0FCC">
      <w:numFmt w:val="bullet"/>
      <w:lvlText w:val="•"/>
      <w:lvlJc w:val="left"/>
      <w:pPr>
        <w:ind w:left="5572" w:hanging="548"/>
      </w:pPr>
      <w:rPr>
        <w:rFonts w:hint="default"/>
      </w:rPr>
    </w:lvl>
    <w:lvl w:ilvl="6" w:tplc="73BEBE20">
      <w:numFmt w:val="bullet"/>
      <w:lvlText w:val="•"/>
      <w:lvlJc w:val="left"/>
      <w:pPr>
        <w:ind w:left="6670" w:hanging="548"/>
      </w:pPr>
      <w:rPr>
        <w:rFonts w:hint="default"/>
      </w:rPr>
    </w:lvl>
    <w:lvl w:ilvl="7" w:tplc="63180B9A">
      <w:numFmt w:val="bullet"/>
      <w:lvlText w:val="•"/>
      <w:lvlJc w:val="left"/>
      <w:pPr>
        <w:ind w:left="7767" w:hanging="548"/>
      </w:pPr>
      <w:rPr>
        <w:rFonts w:hint="default"/>
      </w:rPr>
    </w:lvl>
    <w:lvl w:ilvl="8" w:tplc="84B8E78A">
      <w:numFmt w:val="bullet"/>
      <w:lvlText w:val="•"/>
      <w:lvlJc w:val="left"/>
      <w:pPr>
        <w:ind w:left="8865" w:hanging="548"/>
      </w:pPr>
      <w:rPr>
        <w:rFonts w:hint="default"/>
      </w:rPr>
    </w:lvl>
  </w:abstractNum>
  <w:abstractNum w:abstractNumId="26" w15:restartNumberingAfterBreak="0">
    <w:nsid w:val="543E0E40"/>
    <w:multiLevelType w:val="multilevel"/>
    <w:tmpl w:val="EA102BCE"/>
    <w:lvl w:ilvl="0">
      <w:start w:val="8"/>
      <w:numFmt w:val="decimal"/>
      <w:lvlText w:val="%1."/>
      <w:lvlJc w:val="left"/>
      <w:pPr>
        <w:ind w:left="1019" w:hanging="720"/>
      </w:pPr>
      <w:rPr>
        <w:rFonts w:ascii="Times New Roman" w:eastAsia="Times New Roman" w:hAnsi="Times New Roman" w:cs="Times New Roman" w:hint="default"/>
        <w:spacing w:val="0"/>
        <w:w w:val="99"/>
        <w:sz w:val="20"/>
        <w:szCs w:val="20"/>
      </w:rPr>
    </w:lvl>
    <w:lvl w:ilvl="1">
      <w:start w:val="1"/>
      <w:numFmt w:val="decimal"/>
      <w:lvlText w:val="%1.%2"/>
      <w:lvlJc w:val="left"/>
      <w:pPr>
        <w:ind w:left="1019" w:hanging="720"/>
      </w:pPr>
      <w:rPr>
        <w:rFonts w:ascii="Times New Roman" w:eastAsia="Times New Roman" w:hAnsi="Times New Roman" w:cs="Times New Roman" w:hint="default"/>
        <w:spacing w:val="0"/>
        <w:w w:val="99"/>
        <w:sz w:val="20"/>
        <w:szCs w:val="20"/>
      </w:rPr>
    </w:lvl>
    <w:lvl w:ilvl="2">
      <w:numFmt w:val="bullet"/>
      <w:lvlText w:val="•"/>
      <w:lvlJc w:val="left"/>
      <w:pPr>
        <w:ind w:left="3028" w:hanging="720"/>
      </w:pPr>
      <w:rPr>
        <w:rFonts w:hint="default"/>
      </w:rPr>
    </w:lvl>
    <w:lvl w:ilvl="3">
      <w:numFmt w:val="bullet"/>
      <w:lvlText w:val="•"/>
      <w:lvlJc w:val="left"/>
      <w:pPr>
        <w:ind w:left="4032" w:hanging="720"/>
      </w:pPr>
      <w:rPr>
        <w:rFonts w:hint="default"/>
      </w:rPr>
    </w:lvl>
    <w:lvl w:ilvl="4">
      <w:numFmt w:val="bullet"/>
      <w:lvlText w:val="•"/>
      <w:lvlJc w:val="left"/>
      <w:pPr>
        <w:ind w:left="5036" w:hanging="720"/>
      </w:pPr>
      <w:rPr>
        <w:rFonts w:hint="default"/>
      </w:rPr>
    </w:lvl>
    <w:lvl w:ilvl="5">
      <w:numFmt w:val="bullet"/>
      <w:lvlText w:val="•"/>
      <w:lvlJc w:val="left"/>
      <w:pPr>
        <w:ind w:left="6040" w:hanging="720"/>
      </w:pPr>
      <w:rPr>
        <w:rFonts w:hint="default"/>
      </w:rPr>
    </w:lvl>
    <w:lvl w:ilvl="6">
      <w:numFmt w:val="bullet"/>
      <w:lvlText w:val="•"/>
      <w:lvlJc w:val="left"/>
      <w:pPr>
        <w:ind w:left="7044" w:hanging="720"/>
      </w:pPr>
      <w:rPr>
        <w:rFonts w:hint="default"/>
      </w:rPr>
    </w:lvl>
    <w:lvl w:ilvl="7">
      <w:numFmt w:val="bullet"/>
      <w:lvlText w:val="•"/>
      <w:lvlJc w:val="left"/>
      <w:pPr>
        <w:ind w:left="8048" w:hanging="720"/>
      </w:pPr>
      <w:rPr>
        <w:rFonts w:hint="default"/>
      </w:rPr>
    </w:lvl>
    <w:lvl w:ilvl="8">
      <w:numFmt w:val="bullet"/>
      <w:lvlText w:val="•"/>
      <w:lvlJc w:val="left"/>
      <w:pPr>
        <w:ind w:left="9052" w:hanging="720"/>
      </w:pPr>
      <w:rPr>
        <w:rFonts w:hint="default"/>
      </w:rPr>
    </w:lvl>
  </w:abstractNum>
  <w:abstractNum w:abstractNumId="27" w15:restartNumberingAfterBreak="0">
    <w:nsid w:val="54701FC2"/>
    <w:multiLevelType w:val="hybridMultilevel"/>
    <w:tmpl w:val="08D2E0C2"/>
    <w:lvl w:ilvl="0" w:tplc="F530E658">
      <w:start w:val="1"/>
      <w:numFmt w:val="decimal"/>
      <w:lvlText w:val="%1."/>
      <w:lvlJc w:val="left"/>
      <w:pPr>
        <w:ind w:left="839" w:hanging="360"/>
      </w:pPr>
      <w:rPr>
        <w:rFonts w:ascii="Times New Roman" w:eastAsia="Times New Roman" w:hAnsi="Times New Roman" w:cs="Times New Roman" w:hint="default"/>
        <w:spacing w:val="0"/>
        <w:w w:val="99"/>
        <w:sz w:val="20"/>
        <w:szCs w:val="20"/>
      </w:rPr>
    </w:lvl>
    <w:lvl w:ilvl="1" w:tplc="7E062034">
      <w:start w:val="1"/>
      <w:numFmt w:val="lowerLetter"/>
      <w:lvlText w:val="(%2)"/>
      <w:lvlJc w:val="left"/>
      <w:pPr>
        <w:ind w:left="1379" w:hanging="540"/>
      </w:pPr>
      <w:rPr>
        <w:rFonts w:ascii="Times New Roman" w:eastAsia="Times New Roman" w:hAnsi="Times New Roman" w:cs="Times New Roman" w:hint="default"/>
        <w:w w:val="99"/>
        <w:sz w:val="20"/>
        <w:szCs w:val="20"/>
      </w:rPr>
    </w:lvl>
    <w:lvl w:ilvl="2" w:tplc="F4FAC2D0">
      <w:start w:val="1"/>
      <w:numFmt w:val="lowerRoman"/>
      <w:lvlText w:val="(%3)"/>
      <w:lvlJc w:val="left"/>
      <w:pPr>
        <w:ind w:left="1919" w:hanging="541"/>
      </w:pPr>
      <w:rPr>
        <w:rFonts w:ascii="Times New Roman" w:eastAsia="Times New Roman" w:hAnsi="Times New Roman" w:cs="Times New Roman" w:hint="default"/>
        <w:spacing w:val="-1"/>
        <w:w w:val="99"/>
        <w:sz w:val="20"/>
        <w:szCs w:val="20"/>
      </w:rPr>
    </w:lvl>
    <w:lvl w:ilvl="3" w:tplc="39BAFF66">
      <w:numFmt w:val="bullet"/>
      <w:lvlText w:val="•"/>
      <w:lvlJc w:val="left"/>
      <w:pPr>
        <w:ind w:left="3062" w:hanging="541"/>
      </w:pPr>
      <w:rPr>
        <w:rFonts w:hint="default"/>
      </w:rPr>
    </w:lvl>
    <w:lvl w:ilvl="4" w:tplc="A40A88EA">
      <w:numFmt w:val="bullet"/>
      <w:lvlText w:val="•"/>
      <w:lvlJc w:val="left"/>
      <w:pPr>
        <w:ind w:left="4205" w:hanging="541"/>
      </w:pPr>
      <w:rPr>
        <w:rFonts w:hint="default"/>
      </w:rPr>
    </w:lvl>
    <w:lvl w:ilvl="5" w:tplc="23B2B5D8">
      <w:numFmt w:val="bullet"/>
      <w:lvlText w:val="•"/>
      <w:lvlJc w:val="left"/>
      <w:pPr>
        <w:ind w:left="5347" w:hanging="541"/>
      </w:pPr>
      <w:rPr>
        <w:rFonts w:hint="default"/>
      </w:rPr>
    </w:lvl>
    <w:lvl w:ilvl="6" w:tplc="A846F6FE">
      <w:numFmt w:val="bullet"/>
      <w:lvlText w:val="•"/>
      <w:lvlJc w:val="left"/>
      <w:pPr>
        <w:ind w:left="6490" w:hanging="541"/>
      </w:pPr>
      <w:rPr>
        <w:rFonts w:hint="default"/>
      </w:rPr>
    </w:lvl>
    <w:lvl w:ilvl="7" w:tplc="2BAE3676">
      <w:numFmt w:val="bullet"/>
      <w:lvlText w:val="•"/>
      <w:lvlJc w:val="left"/>
      <w:pPr>
        <w:ind w:left="7632" w:hanging="541"/>
      </w:pPr>
      <w:rPr>
        <w:rFonts w:hint="default"/>
      </w:rPr>
    </w:lvl>
    <w:lvl w:ilvl="8" w:tplc="CD304532">
      <w:numFmt w:val="bullet"/>
      <w:lvlText w:val="•"/>
      <w:lvlJc w:val="left"/>
      <w:pPr>
        <w:ind w:left="8775" w:hanging="541"/>
      </w:pPr>
      <w:rPr>
        <w:rFonts w:hint="default"/>
      </w:rPr>
    </w:lvl>
  </w:abstractNum>
  <w:abstractNum w:abstractNumId="28" w15:restartNumberingAfterBreak="0">
    <w:nsid w:val="56A6625F"/>
    <w:multiLevelType w:val="hybridMultilevel"/>
    <w:tmpl w:val="2F86967A"/>
    <w:lvl w:ilvl="0" w:tplc="63DA10EC">
      <w:start w:val="1"/>
      <w:numFmt w:val="lowerLetter"/>
      <w:lvlText w:val="(%1)"/>
      <w:lvlJc w:val="left"/>
      <w:pPr>
        <w:ind w:left="1559" w:hanging="540"/>
      </w:pPr>
      <w:rPr>
        <w:rFonts w:asciiTheme="minorHAnsi" w:eastAsia="Times New Roman" w:hAnsiTheme="minorHAnsi" w:cstheme="minorHAnsi" w:hint="default"/>
        <w:i w:val="0"/>
        <w:iCs w:val="0"/>
        <w:w w:val="99"/>
        <w:sz w:val="20"/>
        <w:szCs w:val="20"/>
      </w:rPr>
    </w:lvl>
    <w:lvl w:ilvl="1" w:tplc="F9BE9530">
      <w:numFmt w:val="bullet"/>
      <w:lvlText w:val="•"/>
      <w:lvlJc w:val="left"/>
      <w:pPr>
        <w:ind w:left="2510" w:hanging="540"/>
      </w:pPr>
      <w:rPr>
        <w:rFonts w:hint="default"/>
      </w:rPr>
    </w:lvl>
    <w:lvl w:ilvl="2" w:tplc="E12E22FA">
      <w:numFmt w:val="bullet"/>
      <w:lvlText w:val="•"/>
      <w:lvlJc w:val="left"/>
      <w:pPr>
        <w:ind w:left="3460" w:hanging="540"/>
      </w:pPr>
      <w:rPr>
        <w:rFonts w:hint="default"/>
      </w:rPr>
    </w:lvl>
    <w:lvl w:ilvl="3" w:tplc="1C56684E">
      <w:numFmt w:val="bullet"/>
      <w:lvlText w:val="•"/>
      <w:lvlJc w:val="left"/>
      <w:pPr>
        <w:ind w:left="4410" w:hanging="540"/>
      </w:pPr>
      <w:rPr>
        <w:rFonts w:hint="default"/>
      </w:rPr>
    </w:lvl>
    <w:lvl w:ilvl="4" w:tplc="F16A3786">
      <w:numFmt w:val="bullet"/>
      <w:lvlText w:val="•"/>
      <w:lvlJc w:val="left"/>
      <w:pPr>
        <w:ind w:left="5360" w:hanging="540"/>
      </w:pPr>
      <w:rPr>
        <w:rFonts w:hint="default"/>
      </w:rPr>
    </w:lvl>
    <w:lvl w:ilvl="5" w:tplc="9BE62D74">
      <w:numFmt w:val="bullet"/>
      <w:lvlText w:val="•"/>
      <w:lvlJc w:val="left"/>
      <w:pPr>
        <w:ind w:left="6310" w:hanging="540"/>
      </w:pPr>
      <w:rPr>
        <w:rFonts w:hint="default"/>
      </w:rPr>
    </w:lvl>
    <w:lvl w:ilvl="6" w:tplc="0D887986">
      <w:numFmt w:val="bullet"/>
      <w:lvlText w:val="•"/>
      <w:lvlJc w:val="left"/>
      <w:pPr>
        <w:ind w:left="7260" w:hanging="540"/>
      </w:pPr>
      <w:rPr>
        <w:rFonts w:hint="default"/>
      </w:rPr>
    </w:lvl>
    <w:lvl w:ilvl="7" w:tplc="9504448E">
      <w:numFmt w:val="bullet"/>
      <w:lvlText w:val="•"/>
      <w:lvlJc w:val="left"/>
      <w:pPr>
        <w:ind w:left="8210" w:hanging="540"/>
      </w:pPr>
      <w:rPr>
        <w:rFonts w:hint="default"/>
      </w:rPr>
    </w:lvl>
    <w:lvl w:ilvl="8" w:tplc="872AF8C6">
      <w:numFmt w:val="bullet"/>
      <w:lvlText w:val="•"/>
      <w:lvlJc w:val="left"/>
      <w:pPr>
        <w:ind w:left="9160" w:hanging="540"/>
      </w:pPr>
      <w:rPr>
        <w:rFonts w:hint="default"/>
      </w:rPr>
    </w:lvl>
  </w:abstractNum>
  <w:abstractNum w:abstractNumId="29" w15:restartNumberingAfterBreak="0">
    <w:nsid w:val="588A7FBB"/>
    <w:multiLevelType w:val="hybridMultilevel"/>
    <w:tmpl w:val="1942655A"/>
    <w:lvl w:ilvl="0" w:tplc="9828DB84">
      <w:start w:val="1"/>
      <w:numFmt w:val="upperLetter"/>
      <w:lvlText w:val="(%1)"/>
      <w:lvlJc w:val="left"/>
      <w:pPr>
        <w:ind w:left="1020" w:hanging="540"/>
      </w:pPr>
      <w:rPr>
        <w:rFonts w:ascii="Times New Roman" w:eastAsia="Times New Roman" w:hAnsi="Times New Roman" w:cs="Times New Roman" w:hint="default"/>
        <w:spacing w:val="-3"/>
        <w:w w:val="99"/>
        <w:sz w:val="18"/>
        <w:szCs w:val="18"/>
      </w:rPr>
    </w:lvl>
    <w:lvl w:ilvl="1" w:tplc="098CC380">
      <w:start w:val="1"/>
      <w:numFmt w:val="decimal"/>
      <w:lvlText w:val="(%2)"/>
      <w:lvlJc w:val="left"/>
      <w:pPr>
        <w:ind w:left="1560" w:hanging="540"/>
      </w:pPr>
      <w:rPr>
        <w:rFonts w:ascii="Times New Roman" w:eastAsia="Times New Roman" w:hAnsi="Times New Roman" w:cs="Times New Roman" w:hint="default"/>
        <w:spacing w:val="-4"/>
        <w:w w:val="99"/>
        <w:sz w:val="18"/>
        <w:szCs w:val="18"/>
      </w:rPr>
    </w:lvl>
    <w:lvl w:ilvl="2" w:tplc="88F0FE5A">
      <w:numFmt w:val="bullet"/>
      <w:lvlText w:val="•"/>
      <w:lvlJc w:val="left"/>
      <w:pPr>
        <w:ind w:left="2615" w:hanging="540"/>
      </w:pPr>
      <w:rPr>
        <w:rFonts w:hint="default"/>
      </w:rPr>
    </w:lvl>
    <w:lvl w:ilvl="3" w:tplc="58704586">
      <w:numFmt w:val="bullet"/>
      <w:lvlText w:val="•"/>
      <w:lvlJc w:val="left"/>
      <w:pPr>
        <w:ind w:left="3671" w:hanging="540"/>
      </w:pPr>
      <w:rPr>
        <w:rFonts w:hint="default"/>
      </w:rPr>
    </w:lvl>
    <w:lvl w:ilvl="4" w:tplc="886C428A">
      <w:numFmt w:val="bullet"/>
      <w:lvlText w:val="•"/>
      <w:lvlJc w:val="left"/>
      <w:pPr>
        <w:ind w:left="4726" w:hanging="540"/>
      </w:pPr>
      <w:rPr>
        <w:rFonts w:hint="default"/>
      </w:rPr>
    </w:lvl>
    <w:lvl w:ilvl="5" w:tplc="18DAA5C2">
      <w:numFmt w:val="bullet"/>
      <w:lvlText w:val="•"/>
      <w:lvlJc w:val="left"/>
      <w:pPr>
        <w:ind w:left="5782" w:hanging="540"/>
      </w:pPr>
      <w:rPr>
        <w:rFonts w:hint="default"/>
      </w:rPr>
    </w:lvl>
    <w:lvl w:ilvl="6" w:tplc="8B408AB8">
      <w:numFmt w:val="bullet"/>
      <w:lvlText w:val="•"/>
      <w:lvlJc w:val="left"/>
      <w:pPr>
        <w:ind w:left="6837" w:hanging="540"/>
      </w:pPr>
      <w:rPr>
        <w:rFonts w:hint="default"/>
      </w:rPr>
    </w:lvl>
    <w:lvl w:ilvl="7" w:tplc="4D2023AA">
      <w:numFmt w:val="bullet"/>
      <w:lvlText w:val="•"/>
      <w:lvlJc w:val="left"/>
      <w:pPr>
        <w:ind w:left="7893" w:hanging="540"/>
      </w:pPr>
      <w:rPr>
        <w:rFonts w:hint="default"/>
      </w:rPr>
    </w:lvl>
    <w:lvl w:ilvl="8" w:tplc="8BF830B6">
      <w:numFmt w:val="bullet"/>
      <w:lvlText w:val="•"/>
      <w:lvlJc w:val="left"/>
      <w:pPr>
        <w:ind w:left="8948" w:hanging="540"/>
      </w:pPr>
      <w:rPr>
        <w:rFonts w:hint="default"/>
      </w:rPr>
    </w:lvl>
  </w:abstractNum>
  <w:abstractNum w:abstractNumId="30" w15:restartNumberingAfterBreak="0">
    <w:nsid w:val="5A86065D"/>
    <w:multiLevelType w:val="multilevel"/>
    <w:tmpl w:val="080ABFD0"/>
    <w:lvl w:ilvl="0">
      <w:start w:val="1"/>
      <w:numFmt w:val="decimal"/>
      <w:lvlText w:val="%1."/>
      <w:lvlJc w:val="left"/>
      <w:pPr>
        <w:ind w:left="1019" w:hanging="720"/>
      </w:pPr>
      <w:rPr>
        <w:rFonts w:ascii="Times New Roman" w:eastAsia="Times New Roman" w:hAnsi="Times New Roman" w:cs="Times New Roman" w:hint="default"/>
        <w:b/>
        <w:bCs/>
        <w:spacing w:val="0"/>
        <w:w w:val="99"/>
        <w:sz w:val="20"/>
        <w:szCs w:val="20"/>
      </w:rPr>
    </w:lvl>
    <w:lvl w:ilvl="1">
      <w:start w:val="1"/>
      <w:numFmt w:val="decimal"/>
      <w:lvlText w:val="%1.%2"/>
      <w:lvlJc w:val="left"/>
      <w:pPr>
        <w:ind w:left="1019" w:hanging="720"/>
      </w:pPr>
      <w:rPr>
        <w:rFonts w:ascii="Times New Roman" w:eastAsia="Times New Roman" w:hAnsi="Times New Roman" w:cs="Times New Roman" w:hint="default"/>
        <w:spacing w:val="0"/>
        <w:w w:val="99"/>
        <w:sz w:val="20"/>
        <w:szCs w:val="20"/>
      </w:rPr>
    </w:lvl>
    <w:lvl w:ilvl="2">
      <w:start w:val="1"/>
      <w:numFmt w:val="lowerLetter"/>
      <w:lvlText w:val="(%3)"/>
      <w:lvlJc w:val="left"/>
      <w:pPr>
        <w:ind w:left="1740" w:hanging="720"/>
      </w:pPr>
      <w:rPr>
        <w:rFonts w:ascii="Times New Roman" w:eastAsia="Times New Roman" w:hAnsi="Times New Roman" w:cs="Times New Roman" w:hint="default"/>
        <w:w w:val="99"/>
        <w:sz w:val="20"/>
        <w:szCs w:val="20"/>
      </w:rPr>
    </w:lvl>
    <w:lvl w:ilvl="3">
      <w:numFmt w:val="bullet"/>
      <w:lvlText w:val="•"/>
      <w:lvlJc w:val="left"/>
      <w:pPr>
        <w:ind w:left="3811" w:hanging="720"/>
      </w:pPr>
      <w:rPr>
        <w:rFonts w:hint="default"/>
      </w:rPr>
    </w:lvl>
    <w:lvl w:ilvl="4">
      <w:numFmt w:val="bullet"/>
      <w:lvlText w:val="•"/>
      <w:lvlJc w:val="left"/>
      <w:pPr>
        <w:ind w:left="4846" w:hanging="720"/>
      </w:pPr>
      <w:rPr>
        <w:rFonts w:hint="default"/>
      </w:rPr>
    </w:lvl>
    <w:lvl w:ilvl="5">
      <w:numFmt w:val="bullet"/>
      <w:lvlText w:val="•"/>
      <w:lvlJc w:val="left"/>
      <w:pPr>
        <w:ind w:left="5882" w:hanging="720"/>
      </w:pPr>
      <w:rPr>
        <w:rFonts w:hint="default"/>
      </w:rPr>
    </w:lvl>
    <w:lvl w:ilvl="6">
      <w:numFmt w:val="bullet"/>
      <w:lvlText w:val="•"/>
      <w:lvlJc w:val="left"/>
      <w:pPr>
        <w:ind w:left="6917" w:hanging="720"/>
      </w:pPr>
      <w:rPr>
        <w:rFonts w:hint="default"/>
      </w:rPr>
    </w:lvl>
    <w:lvl w:ilvl="7">
      <w:numFmt w:val="bullet"/>
      <w:lvlText w:val="•"/>
      <w:lvlJc w:val="left"/>
      <w:pPr>
        <w:ind w:left="7953" w:hanging="720"/>
      </w:pPr>
      <w:rPr>
        <w:rFonts w:hint="default"/>
      </w:rPr>
    </w:lvl>
    <w:lvl w:ilvl="8">
      <w:numFmt w:val="bullet"/>
      <w:lvlText w:val="•"/>
      <w:lvlJc w:val="left"/>
      <w:pPr>
        <w:ind w:left="8988" w:hanging="720"/>
      </w:pPr>
      <w:rPr>
        <w:rFonts w:hint="default"/>
      </w:rPr>
    </w:lvl>
  </w:abstractNum>
  <w:abstractNum w:abstractNumId="31" w15:restartNumberingAfterBreak="0">
    <w:nsid w:val="5C934170"/>
    <w:multiLevelType w:val="multilevel"/>
    <w:tmpl w:val="25105BC0"/>
    <w:lvl w:ilvl="0">
      <w:start w:val="1"/>
      <w:numFmt w:val="decimal"/>
      <w:lvlText w:val="%1"/>
      <w:lvlJc w:val="left"/>
      <w:pPr>
        <w:ind w:left="1020" w:hanging="720"/>
      </w:pPr>
      <w:rPr>
        <w:rFonts w:hint="default"/>
      </w:rPr>
    </w:lvl>
    <w:lvl w:ilvl="1">
      <w:start w:val="2"/>
      <w:numFmt w:val="decimal"/>
      <w:lvlText w:val="%1.%2"/>
      <w:lvlJc w:val="left"/>
      <w:pPr>
        <w:ind w:left="1020" w:hanging="720"/>
      </w:pPr>
      <w:rPr>
        <w:rFonts w:ascii="Times New Roman" w:eastAsia="Times New Roman" w:hAnsi="Times New Roman" w:cs="Times New Roman" w:hint="default"/>
        <w:spacing w:val="0"/>
        <w:w w:val="99"/>
        <w:sz w:val="20"/>
        <w:szCs w:val="20"/>
      </w:rPr>
    </w:lvl>
    <w:lvl w:ilvl="2">
      <w:start w:val="1"/>
      <w:numFmt w:val="lowerLetter"/>
      <w:lvlText w:val="(%3)"/>
      <w:lvlJc w:val="left"/>
      <w:pPr>
        <w:ind w:left="1111" w:hanging="720"/>
      </w:pPr>
      <w:rPr>
        <w:rFonts w:ascii="Times New Roman" w:eastAsia="Times New Roman" w:hAnsi="Times New Roman" w:cs="Times New Roman" w:hint="default"/>
        <w:w w:val="99"/>
        <w:sz w:val="20"/>
        <w:szCs w:val="20"/>
      </w:rPr>
    </w:lvl>
    <w:lvl w:ilvl="3">
      <w:numFmt w:val="bullet"/>
      <w:lvlText w:val="•"/>
      <w:lvlJc w:val="left"/>
      <w:pPr>
        <w:ind w:left="3168" w:hanging="720"/>
      </w:pPr>
      <w:rPr>
        <w:rFonts w:hint="default"/>
      </w:rPr>
    </w:lvl>
    <w:lvl w:ilvl="4">
      <w:numFmt w:val="bullet"/>
      <w:lvlText w:val="•"/>
      <w:lvlJc w:val="left"/>
      <w:pPr>
        <w:ind w:left="4193" w:hanging="720"/>
      </w:pPr>
      <w:rPr>
        <w:rFonts w:hint="default"/>
      </w:rPr>
    </w:lvl>
    <w:lvl w:ilvl="5">
      <w:numFmt w:val="bullet"/>
      <w:lvlText w:val="•"/>
      <w:lvlJc w:val="left"/>
      <w:pPr>
        <w:ind w:left="5217" w:hanging="720"/>
      </w:pPr>
      <w:rPr>
        <w:rFonts w:hint="default"/>
      </w:rPr>
    </w:lvl>
    <w:lvl w:ilvl="6">
      <w:numFmt w:val="bullet"/>
      <w:lvlText w:val="•"/>
      <w:lvlJc w:val="left"/>
      <w:pPr>
        <w:ind w:left="6242" w:hanging="720"/>
      </w:pPr>
      <w:rPr>
        <w:rFonts w:hint="default"/>
      </w:rPr>
    </w:lvl>
    <w:lvl w:ilvl="7">
      <w:numFmt w:val="bullet"/>
      <w:lvlText w:val="•"/>
      <w:lvlJc w:val="left"/>
      <w:pPr>
        <w:ind w:left="7266" w:hanging="720"/>
      </w:pPr>
      <w:rPr>
        <w:rFonts w:hint="default"/>
      </w:rPr>
    </w:lvl>
    <w:lvl w:ilvl="8">
      <w:numFmt w:val="bullet"/>
      <w:lvlText w:val="•"/>
      <w:lvlJc w:val="left"/>
      <w:pPr>
        <w:ind w:left="8291" w:hanging="720"/>
      </w:pPr>
      <w:rPr>
        <w:rFonts w:hint="default"/>
      </w:rPr>
    </w:lvl>
  </w:abstractNum>
  <w:abstractNum w:abstractNumId="32" w15:restartNumberingAfterBreak="0">
    <w:nsid w:val="5D6D68CD"/>
    <w:multiLevelType w:val="multilevel"/>
    <w:tmpl w:val="B9405984"/>
    <w:lvl w:ilvl="0">
      <w:start w:val="1"/>
      <w:numFmt w:val="decimal"/>
      <w:lvlRestart w:val="0"/>
      <w:pStyle w:val="StandardL1"/>
      <w:lvlText w:val="%1."/>
      <w:lvlJc w:val="left"/>
      <w:pPr>
        <w:tabs>
          <w:tab w:val="num" w:pos="1440"/>
        </w:tabs>
        <w:ind w:left="0" w:firstLine="0"/>
      </w:pPr>
      <w:rPr>
        <w:rFonts w:asciiTheme="minorHAnsi" w:hAnsiTheme="minorHAnsi" w:cstheme="minorHAnsi" w:hint="default"/>
        <w:b w:val="0"/>
        <w:i w:val="0"/>
        <w:caps w:val="0"/>
        <w:color w:val="auto"/>
        <w:sz w:val="20"/>
        <w:u w:val="none"/>
      </w:rPr>
    </w:lvl>
    <w:lvl w:ilvl="1">
      <w:start w:val="1"/>
      <w:numFmt w:val="lowerLetter"/>
      <w:pStyle w:val="StandardL2"/>
      <w:lvlText w:val="(%2)"/>
      <w:lvlJc w:val="left"/>
      <w:pPr>
        <w:tabs>
          <w:tab w:val="num" w:pos="720"/>
        </w:tabs>
        <w:ind w:left="720" w:hanging="720"/>
      </w:pPr>
      <w:rPr>
        <w:rFonts w:asciiTheme="minorHAnsi" w:hAnsiTheme="minorHAnsi" w:cstheme="minorHAnsi" w:hint="default"/>
        <w:b w:val="0"/>
        <w:i w:val="0"/>
        <w:caps w:val="0"/>
        <w:color w:val="auto"/>
        <w:sz w:val="20"/>
        <w:u w:val="none"/>
      </w:rPr>
    </w:lvl>
    <w:lvl w:ilvl="2">
      <w:start w:val="1"/>
      <w:numFmt w:val="lowerRoman"/>
      <w:pStyle w:val="StandardL3"/>
      <w:lvlText w:val="(%3)"/>
      <w:lvlJc w:val="left"/>
      <w:pPr>
        <w:tabs>
          <w:tab w:val="num" w:pos="1440"/>
        </w:tabs>
        <w:ind w:left="1440" w:hanging="720"/>
      </w:pPr>
      <w:rPr>
        <w:rFonts w:asciiTheme="minorHAnsi" w:hAnsiTheme="minorHAnsi" w:cstheme="minorHAnsi" w:hint="default"/>
        <w:b w:val="0"/>
        <w:i w:val="0"/>
        <w:caps w:val="0"/>
        <w:color w:val="auto"/>
        <w:sz w:val="18"/>
        <w:szCs w:val="18"/>
        <w:u w:val="none"/>
      </w:rPr>
    </w:lvl>
    <w:lvl w:ilvl="3">
      <w:start w:val="1"/>
      <w:numFmt w:val="lowerLetter"/>
      <w:pStyle w:val="StandardL4"/>
      <w:lvlText w:val="%4."/>
      <w:lvlJc w:val="left"/>
      <w:pPr>
        <w:tabs>
          <w:tab w:val="num" w:pos="2160"/>
        </w:tabs>
        <w:ind w:left="2160" w:hanging="720"/>
      </w:pPr>
      <w:rPr>
        <w:rFonts w:hint="default"/>
        <w:b w:val="0"/>
        <w:i w:val="0"/>
        <w:caps w:val="0"/>
        <w:color w:val="auto"/>
        <w:sz w:val="20"/>
        <w:szCs w:val="20"/>
        <w:u w:val="none"/>
      </w:rPr>
    </w:lvl>
    <w:lvl w:ilvl="4">
      <w:start w:val="1"/>
      <w:numFmt w:val="lowerLetter"/>
      <w:pStyle w:val="StandardL5"/>
      <w:lvlText w:val="%5."/>
      <w:lvlJc w:val="left"/>
      <w:pPr>
        <w:tabs>
          <w:tab w:val="num" w:pos="2880"/>
        </w:tabs>
        <w:ind w:left="2880" w:hanging="720"/>
      </w:pPr>
      <w:rPr>
        <w:rFonts w:ascii="Times New Roman" w:hAnsi="Times New Roman" w:hint="default"/>
        <w:b w:val="0"/>
        <w:i w:val="0"/>
        <w:caps w:val="0"/>
        <w:color w:val="auto"/>
        <w:sz w:val="20"/>
        <w:u w:val="none"/>
      </w:rPr>
    </w:lvl>
    <w:lvl w:ilvl="5">
      <w:start w:val="1"/>
      <w:numFmt w:val="upperLetter"/>
      <w:pStyle w:val="StandardL6"/>
      <w:lvlText w:val="(%6)"/>
      <w:lvlJc w:val="left"/>
      <w:pPr>
        <w:tabs>
          <w:tab w:val="num" w:pos="3600"/>
        </w:tabs>
        <w:ind w:left="3600" w:hanging="720"/>
      </w:pPr>
      <w:rPr>
        <w:rFonts w:ascii="Times New Roman" w:hAnsi="Times New Roman" w:hint="default"/>
        <w:b w:val="0"/>
        <w:i w:val="0"/>
        <w:caps w:val="0"/>
        <w:color w:val="auto"/>
        <w:sz w:val="20"/>
        <w:u w:val="none"/>
      </w:rPr>
    </w:lvl>
    <w:lvl w:ilvl="6">
      <w:start w:val="1"/>
      <w:numFmt w:val="lowerLetter"/>
      <w:pStyle w:val="StandardL7"/>
      <w:lvlText w:val="(%7)"/>
      <w:lvlJc w:val="left"/>
      <w:pPr>
        <w:tabs>
          <w:tab w:val="num" w:pos="720"/>
        </w:tabs>
        <w:ind w:left="720" w:hanging="720"/>
      </w:pPr>
      <w:rPr>
        <w:rFonts w:ascii="Times New Roman" w:hAnsi="Times New Roman" w:hint="default"/>
        <w:b w:val="0"/>
        <w:i w:val="0"/>
        <w:caps w:val="0"/>
        <w:color w:val="auto"/>
        <w:sz w:val="20"/>
        <w:u w:val="none"/>
      </w:rPr>
    </w:lvl>
    <w:lvl w:ilvl="7">
      <w:start w:val="1"/>
      <w:numFmt w:val="lowerRoman"/>
      <w:pStyle w:val="StandardL8"/>
      <w:lvlText w:val="(%8)"/>
      <w:lvlJc w:val="left"/>
      <w:pPr>
        <w:tabs>
          <w:tab w:val="num" w:pos="1440"/>
        </w:tabs>
        <w:ind w:left="1440" w:hanging="720"/>
      </w:pPr>
      <w:rPr>
        <w:rFonts w:ascii="Times New Roman" w:hAnsi="Times New Roman" w:hint="default"/>
        <w:b w:val="0"/>
        <w:i w:val="0"/>
        <w:caps w:val="0"/>
        <w:color w:val="auto"/>
        <w:sz w:val="20"/>
        <w:u w:val="none"/>
      </w:rPr>
    </w:lvl>
    <w:lvl w:ilvl="8">
      <w:start w:val="1"/>
      <w:numFmt w:val="lowerLetter"/>
      <w:pStyle w:val="StandardL9"/>
      <w:lvlText w:val="(%9)"/>
      <w:lvlJc w:val="left"/>
      <w:pPr>
        <w:tabs>
          <w:tab w:val="num" w:pos="720"/>
        </w:tabs>
        <w:ind w:left="720" w:hanging="720"/>
      </w:pPr>
      <w:rPr>
        <w:rFonts w:ascii="Times New Roman" w:hAnsi="Times New Roman" w:hint="default"/>
        <w:b w:val="0"/>
        <w:i w:val="0"/>
        <w:caps w:val="0"/>
        <w:color w:val="auto"/>
        <w:sz w:val="20"/>
        <w:u w:val="none"/>
      </w:rPr>
    </w:lvl>
  </w:abstractNum>
  <w:abstractNum w:abstractNumId="33" w15:restartNumberingAfterBreak="0">
    <w:nsid w:val="61E25784"/>
    <w:multiLevelType w:val="hybridMultilevel"/>
    <w:tmpl w:val="3FA40BD6"/>
    <w:lvl w:ilvl="0" w:tplc="6F905306">
      <w:start w:val="1"/>
      <w:numFmt w:val="upperLetter"/>
      <w:lvlText w:val="%1)"/>
      <w:lvlJc w:val="left"/>
      <w:pPr>
        <w:ind w:left="355" w:hanging="260"/>
      </w:pPr>
      <w:rPr>
        <w:rFonts w:ascii="Times New Roman" w:eastAsia="Times New Roman" w:hAnsi="Times New Roman" w:cs="Times New Roman" w:hint="default"/>
        <w:spacing w:val="-3"/>
        <w:w w:val="99"/>
        <w:sz w:val="20"/>
        <w:szCs w:val="20"/>
      </w:rPr>
    </w:lvl>
    <w:lvl w:ilvl="1" w:tplc="A4A6F878">
      <w:start w:val="1"/>
      <w:numFmt w:val="decimal"/>
      <w:lvlText w:val="%2)"/>
      <w:lvlJc w:val="left"/>
      <w:pPr>
        <w:ind w:left="630" w:hanging="267"/>
      </w:pPr>
      <w:rPr>
        <w:rFonts w:ascii="Times New Roman" w:eastAsia="Times New Roman" w:hAnsi="Times New Roman" w:cs="Times New Roman" w:hint="default"/>
        <w:i/>
        <w:spacing w:val="0"/>
        <w:w w:val="99"/>
        <w:sz w:val="20"/>
        <w:szCs w:val="20"/>
      </w:rPr>
    </w:lvl>
    <w:lvl w:ilvl="2" w:tplc="ABAA3966">
      <w:numFmt w:val="bullet"/>
      <w:lvlText w:val="•"/>
      <w:lvlJc w:val="left"/>
      <w:pPr>
        <w:ind w:left="1608" w:hanging="267"/>
      </w:pPr>
      <w:rPr>
        <w:rFonts w:hint="default"/>
      </w:rPr>
    </w:lvl>
    <w:lvl w:ilvl="3" w:tplc="59604478">
      <w:numFmt w:val="bullet"/>
      <w:lvlText w:val="•"/>
      <w:lvlJc w:val="left"/>
      <w:pPr>
        <w:ind w:left="2577" w:hanging="267"/>
      </w:pPr>
      <w:rPr>
        <w:rFonts w:hint="default"/>
      </w:rPr>
    </w:lvl>
    <w:lvl w:ilvl="4" w:tplc="046AD3C4">
      <w:numFmt w:val="bullet"/>
      <w:lvlText w:val="•"/>
      <w:lvlJc w:val="left"/>
      <w:pPr>
        <w:ind w:left="3546" w:hanging="267"/>
      </w:pPr>
      <w:rPr>
        <w:rFonts w:hint="default"/>
      </w:rPr>
    </w:lvl>
    <w:lvl w:ilvl="5" w:tplc="B12EAA6C">
      <w:numFmt w:val="bullet"/>
      <w:lvlText w:val="•"/>
      <w:lvlJc w:val="left"/>
      <w:pPr>
        <w:ind w:left="4515" w:hanging="267"/>
      </w:pPr>
      <w:rPr>
        <w:rFonts w:hint="default"/>
      </w:rPr>
    </w:lvl>
    <w:lvl w:ilvl="6" w:tplc="8292B8A8">
      <w:numFmt w:val="bullet"/>
      <w:lvlText w:val="•"/>
      <w:lvlJc w:val="left"/>
      <w:pPr>
        <w:ind w:left="5484" w:hanging="267"/>
      </w:pPr>
      <w:rPr>
        <w:rFonts w:hint="default"/>
      </w:rPr>
    </w:lvl>
    <w:lvl w:ilvl="7" w:tplc="7D2C88BA">
      <w:numFmt w:val="bullet"/>
      <w:lvlText w:val="•"/>
      <w:lvlJc w:val="left"/>
      <w:pPr>
        <w:ind w:left="6453" w:hanging="267"/>
      </w:pPr>
      <w:rPr>
        <w:rFonts w:hint="default"/>
      </w:rPr>
    </w:lvl>
    <w:lvl w:ilvl="8" w:tplc="EBF83A5E">
      <w:numFmt w:val="bullet"/>
      <w:lvlText w:val="•"/>
      <w:lvlJc w:val="left"/>
      <w:pPr>
        <w:ind w:left="7422" w:hanging="267"/>
      </w:pPr>
      <w:rPr>
        <w:rFonts w:hint="default"/>
      </w:rPr>
    </w:lvl>
  </w:abstractNum>
  <w:abstractNum w:abstractNumId="34" w15:restartNumberingAfterBreak="0">
    <w:nsid w:val="63D53C3A"/>
    <w:multiLevelType w:val="hybridMultilevel"/>
    <w:tmpl w:val="568E1D84"/>
    <w:lvl w:ilvl="0" w:tplc="CAA4A2E6">
      <w:start w:val="2"/>
      <w:numFmt w:val="decimal"/>
      <w:lvlText w:val="%1."/>
      <w:lvlJc w:val="left"/>
      <w:pPr>
        <w:ind w:left="839" w:hanging="360"/>
      </w:pPr>
      <w:rPr>
        <w:rFonts w:ascii="Times New Roman" w:eastAsia="Times New Roman" w:hAnsi="Times New Roman" w:cs="Times New Roman" w:hint="default"/>
        <w:i/>
        <w:spacing w:val="0"/>
        <w:w w:val="99"/>
        <w:sz w:val="20"/>
        <w:szCs w:val="20"/>
      </w:rPr>
    </w:lvl>
    <w:lvl w:ilvl="1" w:tplc="C882D354">
      <w:numFmt w:val="bullet"/>
      <w:lvlText w:val="•"/>
      <w:lvlJc w:val="left"/>
      <w:pPr>
        <w:ind w:left="1862" w:hanging="360"/>
      </w:pPr>
      <w:rPr>
        <w:rFonts w:hint="default"/>
      </w:rPr>
    </w:lvl>
    <w:lvl w:ilvl="2" w:tplc="F0C0A13A">
      <w:numFmt w:val="bullet"/>
      <w:lvlText w:val="•"/>
      <w:lvlJc w:val="left"/>
      <w:pPr>
        <w:ind w:left="2884" w:hanging="360"/>
      </w:pPr>
      <w:rPr>
        <w:rFonts w:hint="default"/>
      </w:rPr>
    </w:lvl>
    <w:lvl w:ilvl="3" w:tplc="9A4A722E">
      <w:numFmt w:val="bullet"/>
      <w:lvlText w:val="•"/>
      <w:lvlJc w:val="left"/>
      <w:pPr>
        <w:ind w:left="3906" w:hanging="360"/>
      </w:pPr>
      <w:rPr>
        <w:rFonts w:hint="default"/>
      </w:rPr>
    </w:lvl>
    <w:lvl w:ilvl="4" w:tplc="D0E0D0A4">
      <w:numFmt w:val="bullet"/>
      <w:lvlText w:val="•"/>
      <w:lvlJc w:val="left"/>
      <w:pPr>
        <w:ind w:left="4928" w:hanging="360"/>
      </w:pPr>
      <w:rPr>
        <w:rFonts w:hint="default"/>
      </w:rPr>
    </w:lvl>
    <w:lvl w:ilvl="5" w:tplc="9AA2E708">
      <w:numFmt w:val="bullet"/>
      <w:lvlText w:val="•"/>
      <w:lvlJc w:val="left"/>
      <w:pPr>
        <w:ind w:left="5950" w:hanging="360"/>
      </w:pPr>
      <w:rPr>
        <w:rFonts w:hint="default"/>
      </w:rPr>
    </w:lvl>
    <w:lvl w:ilvl="6" w:tplc="9FB0A4C8">
      <w:numFmt w:val="bullet"/>
      <w:lvlText w:val="•"/>
      <w:lvlJc w:val="left"/>
      <w:pPr>
        <w:ind w:left="6972" w:hanging="360"/>
      </w:pPr>
      <w:rPr>
        <w:rFonts w:hint="default"/>
      </w:rPr>
    </w:lvl>
    <w:lvl w:ilvl="7" w:tplc="0B121E3A">
      <w:numFmt w:val="bullet"/>
      <w:lvlText w:val="•"/>
      <w:lvlJc w:val="left"/>
      <w:pPr>
        <w:ind w:left="7994" w:hanging="360"/>
      </w:pPr>
      <w:rPr>
        <w:rFonts w:hint="default"/>
      </w:rPr>
    </w:lvl>
    <w:lvl w:ilvl="8" w:tplc="EF7AB60E">
      <w:numFmt w:val="bullet"/>
      <w:lvlText w:val="•"/>
      <w:lvlJc w:val="left"/>
      <w:pPr>
        <w:ind w:left="9016" w:hanging="360"/>
      </w:pPr>
      <w:rPr>
        <w:rFonts w:hint="default"/>
      </w:rPr>
    </w:lvl>
  </w:abstractNum>
  <w:abstractNum w:abstractNumId="35" w15:restartNumberingAfterBreak="0">
    <w:nsid w:val="6C345088"/>
    <w:multiLevelType w:val="hybridMultilevel"/>
    <w:tmpl w:val="6814249A"/>
    <w:lvl w:ilvl="0" w:tplc="95406510">
      <w:numFmt w:val="bullet"/>
      <w:lvlText w:val="•"/>
      <w:lvlJc w:val="left"/>
      <w:pPr>
        <w:ind w:left="334" w:hanging="264"/>
      </w:pPr>
      <w:rPr>
        <w:rFonts w:ascii="Times New Roman" w:eastAsia="Times New Roman" w:hAnsi="Times New Roman" w:cs="Times New Roman" w:hint="default"/>
        <w:w w:val="126"/>
        <w:sz w:val="20"/>
        <w:szCs w:val="20"/>
      </w:rPr>
    </w:lvl>
    <w:lvl w:ilvl="1" w:tplc="B15ED130">
      <w:numFmt w:val="bullet"/>
      <w:lvlText w:val="•"/>
      <w:lvlJc w:val="left"/>
      <w:pPr>
        <w:ind w:left="1277" w:hanging="264"/>
      </w:pPr>
      <w:rPr>
        <w:rFonts w:hint="default"/>
      </w:rPr>
    </w:lvl>
    <w:lvl w:ilvl="2" w:tplc="C81ED0F0">
      <w:numFmt w:val="bullet"/>
      <w:lvlText w:val="•"/>
      <w:lvlJc w:val="left"/>
      <w:pPr>
        <w:ind w:left="2214" w:hanging="264"/>
      </w:pPr>
      <w:rPr>
        <w:rFonts w:hint="default"/>
      </w:rPr>
    </w:lvl>
    <w:lvl w:ilvl="3" w:tplc="27289FC0">
      <w:numFmt w:val="bullet"/>
      <w:lvlText w:val="•"/>
      <w:lvlJc w:val="left"/>
      <w:pPr>
        <w:ind w:left="3151" w:hanging="264"/>
      </w:pPr>
      <w:rPr>
        <w:rFonts w:hint="default"/>
      </w:rPr>
    </w:lvl>
    <w:lvl w:ilvl="4" w:tplc="F5289742">
      <w:numFmt w:val="bullet"/>
      <w:lvlText w:val="•"/>
      <w:lvlJc w:val="left"/>
      <w:pPr>
        <w:ind w:left="4088" w:hanging="264"/>
      </w:pPr>
      <w:rPr>
        <w:rFonts w:hint="default"/>
      </w:rPr>
    </w:lvl>
    <w:lvl w:ilvl="5" w:tplc="56C099FC">
      <w:numFmt w:val="bullet"/>
      <w:lvlText w:val="•"/>
      <w:lvlJc w:val="left"/>
      <w:pPr>
        <w:ind w:left="5025" w:hanging="264"/>
      </w:pPr>
      <w:rPr>
        <w:rFonts w:hint="default"/>
      </w:rPr>
    </w:lvl>
    <w:lvl w:ilvl="6" w:tplc="DFB81BDC">
      <w:numFmt w:val="bullet"/>
      <w:lvlText w:val="•"/>
      <w:lvlJc w:val="left"/>
      <w:pPr>
        <w:ind w:left="5962" w:hanging="264"/>
      </w:pPr>
      <w:rPr>
        <w:rFonts w:hint="default"/>
      </w:rPr>
    </w:lvl>
    <w:lvl w:ilvl="7" w:tplc="42F66A2C">
      <w:numFmt w:val="bullet"/>
      <w:lvlText w:val="•"/>
      <w:lvlJc w:val="left"/>
      <w:pPr>
        <w:ind w:left="6899" w:hanging="264"/>
      </w:pPr>
      <w:rPr>
        <w:rFonts w:hint="default"/>
      </w:rPr>
    </w:lvl>
    <w:lvl w:ilvl="8" w:tplc="967488E2">
      <w:numFmt w:val="bullet"/>
      <w:lvlText w:val="•"/>
      <w:lvlJc w:val="left"/>
      <w:pPr>
        <w:ind w:left="7836" w:hanging="264"/>
      </w:pPr>
      <w:rPr>
        <w:rFonts w:hint="default"/>
      </w:rPr>
    </w:lvl>
  </w:abstractNum>
  <w:abstractNum w:abstractNumId="36" w15:restartNumberingAfterBreak="0">
    <w:nsid w:val="6DD255FB"/>
    <w:multiLevelType w:val="hybridMultilevel"/>
    <w:tmpl w:val="7DB06D38"/>
    <w:lvl w:ilvl="0" w:tplc="6D165308">
      <w:numFmt w:val="bullet"/>
      <w:lvlText w:val="•"/>
      <w:lvlJc w:val="left"/>
      <w:pPr>
        <w:ind w:left="335" w:hanging="264"/>
      </w:pPr>
      <w:rPr>
        <w:rFonts w:ascii="Times New Roman" w:eastAsia="Times New Roman" w:hAnsi="Times New Roman" w:cs="Times New Roman" w:hint="default"/>
        <w:w w:val="126"/>
        <w:sz w:val="20"/>
        <w:szCs w:val="20"/>
      </w:rPr>
    </w:lvl>
    <w:lvl w:ilvl="1" w:tplc="ECE817EE">
      <w:numFmt w:val="bullet"/>
      <w:lvlText w:val="•"/>
      <w:lvlJc w:val="left"/>
      <w:pPr>
        <w:ind w:left="1277" w:hanging="264"/>
      </w:pPr>
      <w:rPr>
        <w:rFonts w:hint="default"/>
      </w:rPr>
    </w:lvl>
    <w:lvl w:ilvl="2" w:tplc="6A363C00">
      <w:numFmt w:val="bullet"/>
      <w:lvlText w:val="•"/>
      <w:lvlJc w:val="left"/>
      <w:pPr>
        <w:ind w:left="2214" w:hanging="264"/>
      </w:pPr>
      <w:rPr>
        <w:rFonts w:hint="default"/>
      </w:rPr>
    </w:lvl>
    <w:lvl w:ilvl="3" w:tplc="3C52A2D0">
      <w:numFmt w:val="bullet"/>
      <w:lvlText w:val="•"/>
      <w:lvlJc w:val="left"/>
      <w:pPr>
        <w:ind w:left="3151" w:hanging="264"/>
      </w:pPr>
      <w:rPr>
        <w:rFonts w:hint="default"/>
      </w:rPr>
    </w:lvl>
    <w:lvl w:ilvl="4" w:tplc="784C6768">
      <w:numFmt w:val="bullet"/>
      <w:lvlText w:val="•"/>
      <w:lvlJc w:val="left"/>
      <w:pPr>
        <w:ind w:left="4088" w:hanging="264"/>
      </w:pPr>
      <w:rPr>
        <w:rFonts w:hint="default"/>
      </w:rPr>
    </w:lvl>
    <w:lvl w:ilvl="5" w:tplc="802A4088">
      <w:numFmt w:val="bullet"/>
      <w:lvlText w:val="•"/>
      <w:lvlJc w:val="left"/>
      <w:pPr>
        <w:ind w:left="5025" w:hanging="264"/>
      </w:pPr>
      <w:rPr>
        <w:rFonts w:hint="default"/>
      </w:rPr>
    </w:lvl>
    <w:lvl w:ilvl="6" w:tplc="2C54FCE6">
      <w:numFmt w:val="bullet"/>
      <w:lvlText w:val="•"/>
      <w:lvlJc w:val="left"/>
      <w:pPr>
        <w:ind w:left="5962" w:hanging="264"/>
      </w:pPr>
      <w:rPr>
        <w:rFonts w:hint="default"/>
      </w:rPr>
    </w:lvl>
    <w:lvl w:ilvl="7" w:tplc="C42A1620">
      <w:numFmt w:val="bullet"/>
      <w:lvlText w:val="•"/>
      <w:lvlJc w:val="left"/>
      <w:pPr>
        <w:ind w:left="6899" w:hanging="264"/>
      </w:pPr>
      <w:rPr>
        <w:rFonts w:hint="default"/>
      </w:rPr>
    </w:lvl>
    <w:lvl w:ilvl="8" w:tplc="2744A876">
      <w:numFmt w:val="bullet"/>
      <w:lvlText w:val="•"/>
      <w:lvlJc w:val="left"/>
      <w:pPr>
        <w:ind w:left="7836" w:hanging="264"/>
      </w:pPr>
      <w:rPr>
        <w:rFonts w:hint="default"/>
      </w:rPr>
    </w:lvl>
  </w:abstractNum>
  <w:abstractNum w:abstractNumId="37" w15:restartNumberingAfterBreak="0">
    <w:nsid w:val="76805751"/>
    <w:multiLevelType w:val="hybridMultilevel"/>
    <w:tmpl w:val="FA08B168"/>
    <w:lvl w:ilvl="0" w:tplc="7FFC664C">
      <w:numFmt w:val="bullet"/>
      <w:lvlText w:val="·"/>
      <w:lvlJc w:val="left"/>
      <w:pPr>
        <w:ind w:left="839" w:hanging="360"/>
      </w:pPr>
      <w:rPr>
        <w:rFonts w:ascii="Times New Roman" w:eastAsia="Times New Roman" w:hAnsi="Times New Roman" w:cs="Times New Roman" w:hint="default"/>
        <w:w w:val="99"/>
        <w:sz w:val="20"/>
        <w:szCs w:val="20"/>
      </w:rPr>
    </w:lvl>
    <w:lvl w:ilvl="1" w:tplc="F41A3756">
      <w:numFmt w:val="bullet"/>
      <w:lvlText w:val="•"/>
      <w:lvlJc w:val="left"/>
      <w:pPr>
        <w:ind w:left="1862" w:hanging="360"/>
      </w:pPr>
      <w:rPr>
        <w:rFonts w:hint="default"/>
      </w:rPr>
    </w:lvl>
    <w:lvl w:ilvl="2" w:tplc="584E19BA">
      <w:numFmt w:val="bullet"/>
      <w:lvlText w:val="•"/>
      <w:lvlJc w:val="left"/>
      <w:pPr>
        <w:ind w:left="2884" w:hanging="360"/>
      </w:pPr>
      <w:rPr>
        <w:rFonts w:hint="default"/>
      </w:rPr>
    </w:lvl>
    <w:lvl w:ilvl="3" w:tplc="45343D26">
      <w:numFmt w:val="bullet"/>
      <w:lvlText w:val="•"/>
      <w:lvlJc w:val="left"/>
      <w:pPr>
        <w:ind w:left="3906" w:hanging="360"/>
      </w:pPr>
      <w:rPr>
        <w:rFonts w:hint="default"/>
      </w:rPr>
    </w:lvl>
    <w:lvl w:ilvl="4" w:tplc="30823E64">
      <w:numFmt w:val="bullet"/>
      <w:lvlText w:val="•"/>
      <w:lvlJc w:val="left"/>
      <w:pPr>
        <w:ind w:left="4928" w:hanging="360"/>
      </w:pPr>
      <w:rPr>
        <w:rFonts w:hint="default"/>
      </w:rPr>
    </w:lvl>
    <w:lvl w:ilvl="5" w:tplc="D00E2C32">
      <w:numFmt w:val="bullet"/>
      <w:lvlText w:val="•"/>
      <w:lvlJc w:val="left"/>
      <w:pPr>
        <w:ind w:left="5950" w:hanging="360"/>
      </w:pPr>
      <w:rPr>
        <w:rFonts w:hint="default"/>
      </w:rPr>
    </w:lvl>
    <w:lvl w:ilvl="6" w:tplc="C130F568">
      <w:numFmt w:val="bullet"/>
      <w:lvlText w:val="•"/>
      <w:lvlJc w:val="left"/>
      <w:pPr>
        <w:ind w:left="6972" w:hanging="360"/>
      </w:pPr>
      <w:rPr>
        <w:rFonts w:hint="default"/>
      </w:rPr>
    </w:lvl>
    <w:lvl w:ilvl="7" w:tplc="1ED06974">
      <w:numFmt w:val="bullet"/>
      <w:lvlText w:val="•"/>
      <w:lvlJc w:val="left"/>
      <w:pPr>
        <w:ind w:left="7994" w:hanging="360"/>
      </w:pPr>
      <w:rPr>
        <w:rFonts w:hint="default"/>
      </w:rPr>
    </w:lvl>
    <w:lvl w:ilvl="8" w:tplc="EA821FDE">
      <w:numFmt w:val="bullet"/>
      <w:lvlText w:val="•"/>
      <w:lvlJc w:val="left"/>
      <w:pPr>
        <w:ind w:left="9016" w:hanging="360"/>
      </w:pPr>
      <w:rPr>
        <w:rFonts w:hint="default"/>
      </w:rPr>
    </w:lvl>
  </w:abstractNum>
  <w:abstractNum w:abstractNumId="38" w15:restartNumberingAfterBreak="0">
    <w:nsid w:val="78384275"/>
    <w:multiLevelType w:val="hybridMultilevel"/>
    <w:tmpl w:val="4E56A0C0"/>
    <w:lvl w:ilvl="0" w:tplc="E4AE949E">
      <w:start w:val="14"/>
      <w:numFmt w:val="lowerLetter"/>
      <w:lvlText w:val="(%1)"/>
      <w:lvlJc w:val="left"/>
      <w:pPr>
        <w:ind w:left="776" w:hanging="577"/>
      </w:pPr>
      <w:rPr>
        <w:rFonts w:asciiTheme="minorHAnsi" w:eastAsia="Times New Roman" w:hAnsiTheme="minorHAnsi" w:cstheme="minorHAnsi" w:hint="default"/>
        <w:spacing w:val="-2"/>
        <w:w w:val="99"/>
        <w:sz w:val="20"/>
        <w:szCs w:val="20"/>
      </w:rPr>
    </w:lvl>
    <w:lvl w:ilvl="1" w:tplc="5BCE5BEC">
      <w:start w:val="1"/>
      <w:numFmt w:val="lowerRoman"/>
      <w:lvlText w:val="(%2)"/>
      <w:lvlJc w:val="left"/>
      <w:pPr>
        <w:ind w:left="1352" w:hanging="577"/>
      </w:pPr>
      <w:rPr>
        <w:rFonts w:asciiTheme="minorHAnsi" w:eastAsia="Times New Roman" w:hAnsiTheme="minorHAnsi" w:cstheme="minorHAnsi" w:hint="default"/>
        <w:spacing w:val="-1"/>
        <w:w w:val="99"/>
        <w:sz w:val="20"/>
        <w:szCs w:val="20"/>
      </w:rPr>
    </w:lvl>
    <w:lvl w:ilvl="2" w:tplc="06FC4E10">
      <w:numFmt w:val="bullet"/>
      <w:lvlText w:val="•"/>
      <w:lvlJc w:val="left"/>
      <w:pPr>
        <w:ind w:left="2320" w:hanging="577"/>
      </w:pPr>
      <w:rPr>
        <w:rFonts w:hint="default"/>
      </w:rPr>
    </w:lvl>
    <w:lvl w:ilvl="3" w:tplc="4516B19C">
      <w:numFmt w:val="bullet"/>
      <w:lvlText w:val="•"/>
      <w:lvlJc w:val="left"/>
      <w:pPr>
        <w:ind w:left="3281" w:hanging="577"/>
      </w:pPr>
      <w:rPr>
        <w:rFonts w:hint="default"/>
      </w:rPr>
    </w:lvl>
    <w:lvl w:ilvl="4" w:tplc="5554CFCC">
      <w:numFmt w:val="bullet"/>
      <w:lvlText w:val="•"/>
      <w:lvlJc w:val="left"/>
      <w:pPr>
        <w:ind w:left="4242" w:hanging="577"/>
      </w:pPr>
      <w:rPr>
        <w:rFonts w:hint="default"/>
      </w:rPr>
    </w:lvl>
    <w:lvl w:ilvl="5" w:tplc="819CD282">
      <w:numFmt w:val="bullet"/>
      <w:lvlText w:val="•"/>
      <w:lvlJc w:val="left"/>
      <w:pPr>
        <w:ind w:left="5203" w:hanging="577"/>
      </w:pPr>
      <w:rPr>
        <w:rFonts w:hint="default"/>
      </w:rPr>
    </w:lvl>
    <w:lvl w:ilvl="6" w:tplc="562E9440">
      <w:numFmt w:val="bullet"/>
      <w:lvlText w:val="•"/>
      <w:lvlJc w:val="left"/>
      <w:pPr>
        <w:ind w:left="6163" w:hanging="577"/>
      </w:pPr>
      <w:rPr>
        <w:rFonts w:hint="default"/>
      </w:rPr>
    </w:lvl>
    <w:lvl w:ilvl="7" w:tplc="FEC2E720">
      <w:numFmt w:val="bullet"/>
      <w:lvlText w:val="•"/>
      <w:lvlJc w:val="left"/>
      <w:pPr>
        <w:ind w:left="7124" w:hanging="577"/>
      </w:pPr>
      <w:rPr>
        <w:rFonts w:hint="default"/>
      </w:rPr>
    </w:lvl>
    <w:lvl w:ilvl="8" w:tplc="4F1C6F38">
      <w:numFmt w:val="bullet"/>
      <w:lvlText w:val="•"/>
      <w:lvlJc w:val="left"/>
      <w:pPr>
        <w:ind w:left="8085" w:hanging="577"/>
      </w:pPr>
      <w:rPr>
        <w:rFonts w:hint="default"/>
      </w:rPr>
    </w:lvl>
  </w:abstractNum>
  <w:abstractNum w:abstractNumId="39" w15:restartNumberingAfterBreak="0">
    <w:nsid w:val="7CEE15BE"/>
    <w:multiLevelType w:val="hybridMultilevel"/>
    <w:tmpl w:val="88C8E0B0"/>
    <w:lvl w:ilvl="0" w:tplc="81D0B1B8">
      <w:numFmt w:val="bullet"/>
      <w:lvlText w:val="•"/>
      <w:lvlJc w:val="left"/>
      <w:pPr>
        <w:ind w:left="334" w:hanging="264"/>
      </w:pPr>
      <w:rPr>
        <w:rFonts w:ascii="Times New Roman" w:eastAsia="Times New Roman" w:hAnsi="Times New Roman" w:cs="Times New Roman" w:hint="default"/>
        <w:w w:val="126"/>
        <w:sz w:val="20"/>
        <w:szCs w:val="20"/>
      </w:rPr>
    </w:lvl>
    <w:lvl w:ilvl="1" w:tplc="88745116">
      <w:numFmt w:val="bullet"/>
      <w:lvlText w:val="•"/>
      <w:lvlJc w:val="left"/>
      <w:pPr>
        <w:ind w:left="1277" w:hanging="264"/>
      </w:pPr>
      <w:rPr>
        <w:rFonts w:hint="default"/>
      </w:rPr>
    </w:lvl>
    <w:lvl w:ilvl="2" w:tplc="4F70CC54">
      <w:numFmt w:val="bullet"/>
      <w:lvlText w:val="•"/>
      <w:lvlJc w:val="left"/>
      <w:pPr>
        <w:ind w:left="2214" w:hanging="264"/>
      </w:pPr>
      <w:rPr>
        <w:rFonts w:hint="default"/>
      </w:rPr>
    </w:lvl>
    <w:lvl w:ilvl="3" w:tplc="421C93A4">
      <w:numFmt w:val="bullet"/>
      <w:lvlText w:val="•"/>
      <w:lvlJc w:val="left"/>
      <w:pPr>
        <w:ind w:left="3151" w:hanging="264"/>
      </w:pPr>
      <w:rPr>
        <w:rFonts w:hint="default"/>
      </w:rPr>
    </w:lvl>
    <w:lvl w:ilvl="4" w:tplc="8522F790">
      <w:numFmt w:val="bullet"/>
      <w:lvlText w:val="•"/>
      <w:lvlJc w:val="left"/>
      <w:pPr>
        <w:ind w:left="4088" w:hanging="264"/>
      </w:pPr>
      <w:rPr>
        <w:rFonts w:hint="default"/>
      </w:rPr>
    </w:lvl>
    <w:lvl w:ilvl="5" w:tplc="E506BB82">
      <w:numFmt w:val="bullet"/>
      <w:lvlText w:val="•"/>
      <w:lvlJc w:val="left"/>
      <w:pPr>
        <w:ind w:left="5025" w:hanging="264"/>
      </w:pPr>
      <w:rPr>
        <w:rFonts w:hint="default"/>
      </w:rPr>
    </w:lvl>
    <w:lvl w:ilvl="6" w:tplc="DBF871E0">
      <w:numFmt w:val="bullet"/>
      <w:lvlText w:val="•"/>
      <w:lvlJc w:val="left"/>
      <w:pPr>
        <w:ind w:left="5962" w:hanging="264"/>
      </w:pPr>
      <w:rPr>
        <w:rFonts w:hint="default"/>
      </w:rPr>
    </w:lvl>
    <w:lvl w:ilvl="7" w:tplc="41C81CC2">
      <w:numFmt w:val="bullet"/>
      <w:lvlText w:val="•"/>
      <w:lvlJc w:val="left"/>
      <w:pPr>
        <w:ind w:left="6899" w:hanging="264"/>
      </w:pPr>
      <w:rPr>
        <w:rFonts w:hint="default"/>
      </w:rPr>
    </w:lvl>
    <w:lvl w:ilvl="8" w:tplc="B8DEA5C4">
      <w:numFmt w:val="bullet"/>
      <w:lvlText w:val="•"/>
      <w:lvlJc w:val="left"/>
      <w:pPr>
        <w:ind w:left="7836" w:hanging="264"/>
      </w:pPr>
      <w:rPr>
        <w:rFonts w:hint="default"/>
      </w:rPr>
    </w:lvl>
  </w:abstractNum>
  <w:num w:numId="1" w16cid:durableId="673414415">
    <w:abstractNumId w:val="32"/>
  </w:num>
  <w:num w:numId="2" w16cid:durableId="142356222">
    <w:abstractNumId w:val="0"/>
  </w:num>
  <w:num w:numId="3" w16cid:durableId="575896369">
    <w:abstractNumId w:val="32"/>
  </w:num>
  <w:num w:numId="4" w16cid:durableId="1096711907">
    <w:abstractNumId w:val="32"/>
  </w:num>
  <w:num w:numId="5" w16cid:durableId="1657760565">
    <w:abstractNumId w:val="32"/>
  </w:num>
  <w:num w:numId="6" w16cid:durableId="502816195">
    <w:abstractNumId w:val="32"/>
  </w:num>
  <w:num w:numId="7" w16cid:durableId="1256867360">
    <w:abstractNumId w:val="17"/>
  </w:num>
  <w:num w:numId="8" w16cid:durableId="604728500">
    <w:abstractNumId w:val="6"/>
  </w:num>
  <w:num w:numId="9" w16cid:durableId="162746837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98996729">
    <w:abstractNumId w:val="32"/>
  </w:num>
  <w:num w:numId="11" w16cid:durableId="592327135">
    <w:abstractNumId w:val="32"/>
  </w:num>
  <w:num w:numId="12" w16cid:durableId="316806710">
    <w:abstractNumId w:val="12"/>
  </w:num>
  <w:num w:numId="13" w16cid:durableId="578253546">
    <w:abstractNumId w:val="11"/>
  </w:num>
  <w:num w:numId="14" w16cid:durableId="126969364">
    <w:abstractNumId w:val="32"/>
  </w:num>
  <w:num w:numId="15" w16cid:durableId="1711025953">
    <w:abstractNumId w:val="29"/>
  </w:num>
  <w:num w:numId="16" w16cid:durableId="651953060">
    <w:abstractNumId w:val="13"/>
  </w:num>
  <w:num w:numId="17" w16cid:durableId="1171607917">
    <w:abstractNumId w:val="2"/>
  </w:num>
  <w:num w:numId="18" w16cid:durableId="1067074127">
    <w:abstractNumId w:val="23"/>
  </w:num>
  <w:num w:numId="19" w16cid:durableId="1203513498">
    <w:abstractNumId w:val="7"/>
  </w:num>
  <w:num w:numId="20" w16cid:durableId="1111314117">
    <w:abstractNumId w:val="27"/>
  </w:num>
  <w:num w:numId="21" w16cid:durableId="1593276797">
    <w:abstractNumId w:val="37"/>
  </w:num>
  <w:num w:numId="22" w16cid:durableId="632297471">
    <w:abstractNumId w:val="34"/>
  </w:num>
  <w:num w:numId="23" w16cid:durableId="1714115740">
    <w:abstractNumId w:val="33"/>
  </w:num>
  <w:num w:numId="24" w16cid:durableId="655644282">
    <w:abstractNumId w:val="18"/>
  </w:num>
  <w:num w:numId="25" w16cid:durableId="318047909">
    <w:abstractNumId w:val="1"/>
  </w:num>
  <w:num w:numId="26" w16cid:durableId="707147924">
    <w:abstractNumId w:val="39"/>
  </w:num>
  <w:num w:numId="27" w16cid:durableId="1732582234">
    <w:abstractNumId w:val="35"/>
  </w:num>
  <w:num w:numId="28" w16cid:durableId="1938712629">
    <w:abstractNumId w:val="36"/>
  </w:num>
  <w:num w:numId="29" w16cid:durableId="66852949">
    <w:abstractNumId w:val="9"/>
  </w:num>
  <w:num w:numId="30" w16cid:durableId="1538661619">
    <w:abstractNumId w:val="5"/>
  </w:num>
  <w:num w:numId="31" w16cid:durableId="1514800608">
    <w:abstractNumId w:val="28"/>
  </w:num>
  <w:num w:numId="32" w16cid:durableId="378895656">
    <w:abstractNumId w:val="20"/>
  </w:num>
  <w:num w:numId="33" w16cid:durableId="1696804491">
    <w:abstractNumId w:val="24"/>
  </w:num>
  <w:num w:numId="34" w16cid:durableId="327171866">
    <w:abstractNumId w:val="22"/>
  </w:num>
  <w:num w:numId="35" w16cid:durableId="451706294">
    <w:abstractNumId w:val="21"/>
  </w:num>
  <w:num w:numId="36" w16cid:durableId="564221849">
    <w:abstractNumId w:val="38"/>
  </w:num>
  <w:num w:numId="37" w16cid:durableId="520315048">
    <w:abstractNumId w:val="10"/>
  </w:num>
  <w:num w:numId="38" w16cid:durableId="671417081">
    <w:abstractNumId w:val="26"/>
  </w:num>
  <w:num w:numId="39" w16cid:durableId="348025462">
    <w:abstractNumId w:val="4"/>
  </w:num>
  <w:num w:numId="40" w16cid:durableId="813135310">
    <w:abstractNumId w:val="14"/>
  </w:num>
  <w:num w:numId="41" w16cid:durableId="1616904265">
    <w:abstractNumId w:val="31"/>
  </w:num>
  <w:num w:numId="42" w16cid:durableId="2037465793">
    <w:abstractNumId w:val="3"/>
  </w:num>
  <w:num w:numId="43" w16cid:durableId="909466184">
    <w:abstractNumId w:val="30"/>
  </w:num>
  <w:num w:numId="44" w16cid:durableId="468401221">
    <w:abstractNumId w:val="16"/>
  </w:num>
  <w:num w:numId="45" w16cid:durableId="531769365">
    <w:abstractNumId w:val="25"/>
  </w:num>
  <w:num w:numId="46" w16cid:durableId="1541167368">
    <w:abstractNumId w:val="8"/>
  </w:num>
  <w:num w:numId="47" w16cid:durableId="849104863">
    <w:abstractNumId w:val="15"/>
  </w:num>
  <w:num w:numId="48" w16cid:durableId="3493170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1408-9888-0018, v. 3"/>
    <w:docVar w:name="ndGeneratedStampLocation" w:val="EachPage"/>
  </w:docVars>
  <w:rsids>
    <w:rsidRoot w:val="00BB209F"/>
    <w:rsid w:val="00005426"/>
    <w:rsid w:val="000152D4"/>
    <w:rsid w:val="0001666C"/>
    <w:rsid w:val="00016898"/>
    <w:rsid w:val="00016CB4"/>
    <w:rsid w:val="00022793"/>
    <w:rsid w:val="00023075"/>
    <w:rsid w:val="00023BDB"/>
    <w:rsid w:val="00027886"/>
    <w:rsid w:val="00027BD1"/>
    <w:rsid w:val="00040047"/>
    <w:rsid w:val="00040378"/>
    <w:rsid w:val="0004087E"/>
    <w:rsid w:val="00045128"/>
    <w:rsid w:val="0005248F"/>
    <w:rsid w:val="0006272B"/>
    <w:rsid w:val="00066D9D"/>
    <w:rsid w:val="00084AD7"/>
    <w:rsid w:val="0008709D"/>
    <w:rsid w:val="000A42E2"/>
    <w:rsid w:val="000B289F"/>
    <w:rsid w:val="000B720D"/>
    <w:rsid w:val="000C13CC"/>
    <w:rsid w:val="000D332E"/>
    <w:rsid w:val="000E1911"/>
    <w:rsid w:val="000E35D6"/>
    <w:rsid w:val="000E3C30"/>
    <w:rsid w:val="000E4798"/>
    <w:rsid w:val="000E7778"/>
    <w:rsid w:val="000F18DC"/>
    <w:rsid w:val="000F1C32"/>
    <w:rsid w:val="000F24FC"/>
    <w:rsid w:val="000F27F0"/>
    <w:rsid w:val="000F3EEC"/>
    <w:rsid w:val="00101486"/>
    <w:rsid w:val="00105FBE"/>
    <w:rsid w:val="00107CFC"/>
    <w:rsid w:val="00107E49"/>
    <w:rsid w:val="0011065F"/>
    <w:rsid w:val="00111431"/>
    <w:rsid w:val="00113643"/>
    <w:rsid w:val="00130670"/>
    <w:rsid w:val="00130DCA"/>
    <w:rsid w:val="00132E19"/>
    <w:rsid w:val="00133DFC"/>
    <w:rsid w:val="00147311"/>
    <w:rsid w:val="00154AD2"/>
    <w:rsid w:val="00155435"/>
    <w:rsid w:val="00162745"/>
    <w:rsid w:val="00164BD4"/>
    <w:rsid w:val="001653BA"/>
    <w:rsid w:val="0016772F"/>
    <w:rsid w:val="00175EA1"/>
    <w:rsid w:val="001767F3"/>
    <w:rsid w:val="0018460D"/>
    <w:rsid w:val="00185998"/>
    <w:rsid w:val="0019193C"/>
    <w:rsid w:val="00191B9B"/>
    <w:rsid w:val="0019318C"/>
    <w:rsid w:val="0019351A"/>
    <w:rsid w:val="001945FB"/>
    <w:rsid w:val="00194643"/>
    <w:rsid w:val="00195BBA"/>
    <w:rsid w:val="001A0EBB"/>
    <w:rsid w:val="001A17B4"/>
    <w:rsid w:val="001A2D55"/>
    <w:rsid w:val="001A546F"/>
    <w:rsid w:val="001A73F7"/>
    <w:rsid w:val="001A792C"/>
    <w:rsid w:val="001B5B1E"/>
    <w:rsid w:val="001B6BC0"/>
    <w:rsid w:val="001C74B6"/>
    <w:rsid w:val="001D34AB"/>
    <w:rsid w:val="001D4D12"/>
    <w:rsid w:val="001F43E1"/>
    <w:rsid w:val="001F5C0C"/>
    <w:rsid w:val="00203CEF"/>
    <w:rsid w:val="0020482A"/>
    <w:rsid w:val="0020680F"/>
    <w:rsid w:val="00212348"/>
    <w:rsid w:val="002126DC"/>
    <w:rsid w:val="00213C63"/>
    <w:rsid w:val="002140F4"/>
    <w:rsid w:val="00225102"/>
    <w:rsid w:val="00233D32"/>
    <w:rsid w:val="00236E30"/>
    <w:rsid w:val="0024505F"/>
    <w:rsid w:val="002463CE"/>
    <w:rsid w:val="00253F93"/>
    <w:rsid w:val="00256942"/>
    <w:rsid w:val="002666E1"/>
    <w:rsid w:val="00271976"/>
    <w:rsid w:val="00276471"/>
    <w:rsid w:val="00284165"/>
    <w:rsid w:val="00284D22"/>
    <w:rsid w:val="00285C4D"/>
    <w:rsid w:val="00290DE3"/>
    <w:rsid w:val="002B16CF"/>
    <w:rsid w:val="002B3E56"/>
    <w:rsid w:val="002C70A8"/>
    <w:rsid w:val="002D2F4D"/>
    <w:rsid w:val="002E2B99"/>
    <w:rsid w:val="002E3F16"/>
    <w:rsid w:val="002E759B"/>
    <w:rsid w:val="002F4062"/>
    <w:rsid w:val="0030468A"/>
    <w:rsid w:val="0031247B"/>
    <w:rsid w:val="00313F21"/>
    <w:rsid w:val="00314BDA"/>
    <w:rsid w:val="003150CE"/>
    <w:rsid w:val="00325C77"/>
    <w:rsid w:val="003263B8"/>
    <w:rsid w:val="00330C8E"/>
    <w:rsid w:val="003327B5"/>
    <w:rsid w:val="00337F84"/>
    <w:rsid w:val="003404C8"/>
    <w:rsid w:val="003411F7"/>
    <w:rsid w:val="00342A43"/>
    <w:rsid w:val="00355F39"/>
    <w:rsid w:val="00357C7E"/>
    <w:rsid w:val="00370985"/>
    <w:rsid w:val="00376FB8"/>
    <w:rsid w:val="00380E71"/>
    <w:rsid w:val="00384B57"/>
    <w:rsid w:val="00384D36"/>
    <w:rsid w:val="00386F45"/>
    <w:rsid w:val="00387FF5"/>
    <w:rsid w:val="003A63BB"/>
    <w:rsid w:val="003C085D"/>
    <w:rsid w:val="003C4DAF"/>
    <w:rsid w:val="003D0A62"/>
    <w:rsid w:val="003D448E"/>
    <w:rsid w:val="003D4569"/>
    <w:rsid w:val="003F07E0"/>
    <w:rsid w:val="003F4AFA"/>
    <w:rsid w:val="003F66AA"/>
    <w:rsid w:val="00401282"/>
    <w:rsid w:val="00405832"/>
    <w:rsid w:val="00405EC3"/>
    <w:rsid w:val="00415AF6"/>
    <w:rsid w:val="00420165"/>
    <w:rsid w:val="004237A9"/>
    <w:rsid w:val="0042709A"/>
    <w:rsid w:val="0042735D"/>
    <w:rsid w:val="00433C40"/>
    <w:rsid w:val="00436F4A"/>
    <w:rsid w:val="00451B23"/>
    <w:rsid w:val="00461345"/>
    <w:rsid w:val="00470B4B"/>
    <w:rsid w:val="00477299"/>
    <w:rsid w:val="00477793"/>
    <w:rsid w:val="00481558"/>
    <w:rsid w:val="00483A76"/>
    <w:rsid w:val="00484CC4"/>
    <w:rsid w:val="00494777"/>
    <w:rsid w:val="00495165"/>
    <w:rsid w:val="00495460"/>
    <w:rsid w:val="004A0B30"/>
    <w:rsid w:val="004A0F62"/>
    <w:rsid w:val="004A1859"/>
    <w:rsid w:val="004B42D3"/>
    <w:rsid w:val="004C1271"/>
    <w:rsid w:val="004C19F0"/>
    <w:rsid w:val="004C3B93"/>
    <w:rsid w:val="004D5CF4"/>
    <w:rsid w:val="004D5FD3"/>
    <w:rsid w:val="004E0368"/>
    <w:rsid w:val="004F2D92"/>
    <w:rsid w:val="00506D78"/>
    <w:rsid w:val="005129E2"/>
    <w:rsid w:val="0051674C"/>
    <w:rsid w:val="00517BFE"/>
    <w:rsid w:val="00521FC9"/>
    <w:rsid w:val="00522004"/>
    <w:rsid w:val="005272B7"/>
    <w:rsid w:val="005322FA"/>
    <w:rsid w:val="00534B93"/>
    <w:rsid w:val="00553FFE"/>
    <w:rsid w:val="00556E74"/>
    <w:rsid w:val="00560163"/>
    <w:rsid w:val="00560CA2"/>
    <w:rsid w:val="0056241A"/>
    <w:rsid w:val="00571E4D"/>
    <w:rsid w:val="005762B4"/>
    <w:rsid w:val="00582684"/>
    <w:rsid w:val="00585938"/>
    <w:rsid w:val="0059006D"/>
    <w:rsid w:val="0059659A"/>
    <w:rsid w:val="005A21D6"/>
    <w:rsid w:val="005A39DD"/>
    <w:rsid w:val="005A76A9"/>
    <w:rsid w:val="005B112F"/>
    <w:rsid w:val="005B2DFD"/>
    <w:rsid w:val="005B707E"/>
    <w:rsid w:val="005C12C8"/>
    <w:rsid w:val="005C47BF"/>
    <w:rsid w:val="005D1D8A"/>
    <w:rsid w:val="005D325C"/>
    <w:rsid w:val="005E0A7C"/>
    <w:rsid w:val="005F01B3"/>
    <w:rsid w:val="005F3FDB"/>
    <w:rsid w:val="005F50F2"/>
    <w:rsid w:val="00603FC9"/>
    <w:rsid w:val="00607B69"/>
    <w:rsid w:val="0061238B"/>
    <w:rsid w:val="00615132"/>
    <w:rsid w:val="00615AD1"/>
    <w:rsid w:val="00617564"/>
    <w:rsid w:val="006249A4"/>
    <w:rsid w:val="006252EC"/>
    <w:rsid w:val="0063064F"/>
    <w:rsid w:val="00633319"/>
    <w:rsid w:val="00636E96"/>
    <w:rsid w:val="00644784"/>
    <w:rsid w:val="006528D4"/>
    <w:rsid w:val="00661782"/>
    <w:rsid w:val="0066181E"/>
    <w:rsid w:val="00672A23"/>
    <w:rsid w:val="00677155"/>
    <w:rsid w:val="00691C50"/>
    <w:rsid w:val="006A3CC3"/>
    <w:rsid w:val="006A7CF7"/>
    <w:rsid w:val="006B1F5E"/>
    <w:rsid w:val="006B20AD"/>
    <w:rsid w:val="006C3CC4"/>
    <w:rsid w:val="006C5E80"/>
    <w:rsid w:val="006D0403"/>
    <w:rsid w:val="006E04C9"/>
    <w:rsid w:val="006F0246"/>
    <w:rsid w:val="0071217E"/>
    <w:rsid w:val="0071673A"/>
    <w:rsid w:val="00716B64"/>
    <w:rsid w:val="00723311"/>
    <w:rsid w:val="00723E46"/>
    <w:rsid w:val="007316AB"/>
    <w:rsid w:val="007332DF"/>
    <w:rsid w:val="00737B77"/>
    <w:rsid w:val="0074354C"/>
    <w:rsid w:val="007472A0"/>
    <w:rsid w:val="00752932"/>
    <w:rsid w:val="00753845"/>
    <w:rsid w:val="00756C05"/>
    <w:rsid w:val="007600FF"/>
    <w:rsid w:val="00760389"/>
    <w:rsid w:val="00762AA0"/>
    <w:rsid w:val="007645AA"/>
    <w:rsid w:val="00766931"/>
    <w:rsid w:val="00771649"/>
    <w:rsid w:val="00781AB6"/>
    <w:rsid w:val="00786040"/>
    <w:rsid w:val="00795CB1"/>
    <w:rsid w:val="007A0E0C"/>
    <w:rsid w:val="007A18AE"/>
    <w:rsid w:val="007A5235"/>
    <w:rsid w:val="007C4C49"/>
    <w:rsid w:val="007D07F2"/>
    <w:rsid w:val="007E226F"/>
    <w:rsid w:val="007E307A"/>
    <w:rsid w:val="007E4B5D"/>
    <w:rsid w:val="007E76E4"/>
    <w:rsid w:val="007F2CB1"/>
    <w:rsid w:val="00803066"/>
    <w:rsid w:val="00803E56"/>
    <w:rsid w:val="00807E2C"/>
    <w:rsid w:val="00816EBD"/>
    <w:rsid w:val="00831DC3"/>
    <w:rsid w:val="0083243A"/>
    <w:rsid w:val="00835266"/>
    <w:rsid w:val="008405ED"/>
    <w:rsid w:val="00842A41"/>
    <w:rsid w:val="00843999"/>
    <w:rsid w:val="00844E3F"/>
    <w:rsid w:val="00845D63"/>
    <w:rsid w:val="00862D9D"/>
    <w:rsid w:val="0087259C"/>
    <w:rsid w:val="00873B40"/>
    <w:rsid w:val="00874C68"/>
    <w:rsid w:val="00877020"/>
    <w:rsid w:val="00883320"/>
    <w:rsid w:val="008848DC"/>
    <w:rsid w:val="008858CD"/>
    <w:rsid w:val="008945F1"/>
    <w:rsid w:val="008A0698"/>
    <w:rsid w:val="008C5242"/>
    <w:rsid w:val="008C672F"/>
    <w:rsid w:val="008D1365"/>
    <w:rsid w:val="008D2971"/>
    <w:rsid w:val="008F00E8"/>
    <w:rsid w:val="008F5AAF"/>
    <w:rsid w:val="009063CE"/>
    <w:rsid w:val="00912291"/>
    <w:rsid w:val="009149AE"/>
    <w:rsid w:val="00931DF3"/>
    <w:rsid w:val="00943B7A"/>
    <w:rsid w:val="0094729B"/>
    <w:rsid w:val="00951D78"/>
    <w:rsid w:val="00952946"/>
    <w:rsid w:val="00952ED7"/>
    <w:rsid w:val="00956753"/>
    <w:rsid w:val="009670BC"/>
    <w:rsid w:val="00975176"/>
    <w:rsid w:val="0097595B"/>
    <w:rsid w:val="00982DD2"/>
    <w:rsid w:val="00997B86"/>
    <w:rsid w:val="009A1706"/>
    <w:rsid w:val="009B4B7F"/>
    <w:rsid w:val="009C10D1"/>
    <w:rsid w:val="009C186F"/>
    <w:rsid w:val="009C41B8"/>
    <w:rsid w:val="009C70A5"/>
    <w:rsid w:val="009D0C11"/>
    <w:rsid w:val="009D280B"/>
    <w:rsid w:val="009D7D39"/>
    <w:rsid w:val="009E0E12"/>
    <w:rsid w:val="009E5E16"/>
    <w:rsid w:val="009F00FA"/>
    <w:rsid w:val="009F1F4B"/>
    <w:rsid w:val="009F6075"/>
    <w:rsid w:val="009F698D"/>
    <w:rsid w:val="00A04C0B"/>
    <w:rsid w:val="00A1389C"/>
    <w:rsid w:val="00A15E0E"/>
    <w:rsid w:val="00A24F8E"/>
    <w:rsid w:val="00A50AE5"/>
    <w:rsid w:val="00A74827"/>
    <w:rsid w:val="00A74E6C"/>
    <w:rsid w:val="00A80669"/>
    <w:rsid w:val="00A82147"/>
    <w:rsid w:val="00A858AA"/>
    <w:rsid w:val="00A901B3"/>
    <w:rsid w:val="00A90430"/>
    <w:rsid w:val="00A907E4"/>
    <w:rsid w:val="00A96504"/>
    <w:rsid w:val="00A9653F"/>
    <w:rsid w:val="00AA1C2A"/>
    <w:rsid w:val="00AA4B5D"/>
    <w:rsid w:val="00AA4C77"/>
    <w:rsid w:val="00AA60A3"/>
    <w:rsid w:val="00AC092A"/>
    <w:rsid w:val="00AD5085"/>
    <w:rsid w:val="00AD54F3"/>
    <w:rsid w:val="00AE3DCC"/>
    <w:rsid w:val="00AE56DD"/>
    <w:rsid w:val="00AE66B4"/>
    <w:rsid w:val="00AF1ED6"/>
    <w:rsid w:val="00B000D2"/>
    <w:rsid w:val="00B00E97"/>
    <w:rsid w:val="00B0359D"/>
    <w:rsid w:val="00B06FD3"/>
    <w:rsid w:val="00B0766B"/>
    <w:rsid w:val="00B206A5"/>
    <w:rsid w:val="00B20849"/>
    <w:rsid w:val="00B21231"/>
    <w:rsid w:val="00B241C6"/>
    <w:rsid w:val="00B30314"/>
    <w:rsid w:val="00B30ED5"/>
    <w:rsid w:val="00B33A85"/>
    <w:rsid w:val="00B350AA"/>
    <w:rsid w:val="00B36ED6"/>
    <w:rsid w:val="00B4100D"/>
    <w:rsid w:val="00B42C03"/>
    <w:rsid w:val="00B443AD"/>
    <w:rsid w:val="00B50EC0"/>
    <w:rsid w:val="00B65295"/>
    <w:rsid w:val="00B653D8"/>
    <w:rsid w:val="00B700E2"/>
    <w:rsid w:val="00B7115B"/>
    <w:rsid w:val="00B76B48"/>
    <w:rsid w:val="00B822A0"/>
    <w:rsid w:val="00B84034"/>
    <w:rsid w:val="00B91C4C"/>
    <w:rsid w:val="00B93158"/>
    <w:rsid w:val="00B95F52"/>
    <w:rsid w:val="00BB0D1E"/>
    <w:rsid w:val="00BB0D2A"/>
    <w:rsid w:val="00BB209F"/>
    <w:rsid w:val="00BB729B"/>
    <w:rsid w:val="00BC1D51"/>
    <w:rsid w:val="00BD0295"/>
    <w:rsid w:val="00BD2B0F"/>
    <w:rsid w:val="00BD5BAE"/>
    <w:rsid w:val="00BD6BD1"/>
    <w:rsid w:val="00BD6CA2"/>
    <w:rsid w:val="00BE08FF"/>
    <w:rsid w:val="00C00216"/>
    <w:rsid w:val="00C03E5D"/>
    <w:rsid w:val="00C04127"/>
    <w:rsid w:val="00C14072"/>
    <w:rsid w:val="00C37A87"/>
    <w:rsid w:val="00C42651"/>
    <w:rsid w:val="00C47B6F"/>
    <w:rsid w:val="00C52BA4"/>
    <w:rsid w:val="00C55AC1"/>
    <w:rsid w:val="00C56664"/>
    <w:rsid w:val="00C573C5"/>
    <w:rsid w:val="00C61102"/>
    <w:rsid w:val="00C63F72"/>
    <w:rsid w:val="00C644D6"/>
    <w:rsid w:val="00C766B6"/>
    <w:rsid w:val="00C832EF"/>
    <w:rsid w:val="00C844AE"/>
    <w:rsid w:val="00C90402"/>
    <w:rsid w:val="00C93641"/>
    <w:rsid w:val="00C94DB7"/>
    <w:rsid w:val="00CA2760"/>
    <w:rsid w:val="00CA2E73"/>
    <w:rsid w:val="00CA4F2D"/>
    <w:rsid w:val="00CA7927"/>
    <w:rsid w:val="00CB2767"/>
    <w:rsid w:val="00CB642E"/>
    <w:rsid w:val="00CE4B5D"/>
    <w:rsid w:val="00CE55A2"/>
    <w:rsid w:val="00CF59E7"/>
    <w:rsid w:val="00CF7628"/>
    <w:rsid w:val="00D00EE1"/>
    <w:rsid w:val="00D00FAA"/>
    <w:rsid w:val="00D01C5A"/>
    <w:rsid w:val="00D02292"/>
    <w:rsid w:val="00D11D28"/>
    <w:rsid w:val="00D20D67"/>
    <w:rsid w:val="00D2344C"/>
    <w:rsid w:val="00D260F2"/>
    <w:rsid w:val="00D374B7"/>
    <w:rsid w:val="00D419D7"/>
    <w:rsid w:val="00D42376"/>
    <w:rsid w:val="00D4523B"/>
    <w:rsid w:val="00D47E2D"/>
    <w:rsid w:val="00D51510"/>
    <w:rsid w:val="00D52C74"/>
    <w:rsid w:val="00D53970"/>
    <w:rsid w:val="00D64890"/>
    <w:rsid w:val="00D730EE"/>
    <w:rsid w:val="00D7487A"/>
    <w:rsid w:val="00D748FB"/>
    <w:rsid w:val="00D77BA1"/>
    <w:rsid w:val="00D83D6F"/>
    <w:rsid w:val="00D857DC"/>
    <w:rsid w:val="00D868D5"/>
    <w:rsid w:val="00D92370"/>
    <w:rsid w:val="00D9240A"/>
    <w:rsid w:val="00D95EA6"/>
    <w:rsid w:val="00D960E3"/>
    <w:rsid w:val="00D9755C"/>
    <w:rsid w:val="00DA1358"/>
    <w:rsid w:val="00DB4BD2"/>
    <w:rsid w:val="00DC0346"/>
    <w:rsid w:val="00DD561A"/>
    <w:rsid w:val="00DD61C7"/>
    <w:rsid w:val="00DD6FBA"/>
    <w:rsid w:val="00DE6978"/>
    <w:rsid w:val="00DF0EE9"/>
    <w:rsid w:val="00E028EF"/>
    <w:rsid w:val="00E02C79"/>
    <w:rsid w:val="00E154D8"/>
    <w:rsid w:val="00E15EB8"/>
    <w:rsid w:val="00E203D8"/>
    <w:rsid w:val="00E20956"/>
    <w:rsid w:val="00E21CBA"/>
    <w:rsid w:val="00E33A03"/>
    <w:rsid w:val="00E358F5"/>
    <w:rsid w:val="00E35916"/>
    <w:rsid w:val="00E37535"/>
    <w:rsid w:val="00E45879"/>
    <w:rsid w:val="00E46E1F"/>
    <w:rsid w:val="00E50381"/>
    <w:rsid w:val="00E50773"/>
    <w:rsid w:val="00E6505C"/>
    <w:rsid w:val="00E73BB5"/>
    <w:rsid w:val="00E84F43"/>
    <w:rsid w:val="00E93BA2"/>
    <w:rsid w:val="00E9572E"/>
    <w:rsid w:val="00EB74A1"/>
    <w:rsid w:val="00EC3FE0"/>
    <w:rsid w:val="00EC4480"/>
    <w:rsid w:val="00EC5C2C"/>
    <w:rsid w:val="00EC6C51"/>
    <w:rsid w:val="00ED2E2F"/>
    <w:rsid w:val="00ED4575"/>
    <w:rsid w:val="00ED5656"/>
    <w:rsid w:val="00EE156C"/>
    <w:rsid w:val="00EE49A9"/>
    <w:rsid w:val="00EF3119"/>
    <w:rsid w:val="00F01ED3"/>
    <w:rsid w:val="00F0301F"/>
    <w:rsid w:val="00F03DE3"/>
    <w:rsid w:val="00F062E1"/>
    <w:rsid w:val="00F07DF6"/>
    <w:rsid w:val="00F11F59"/>
    <w:rsid w:val="00F40F57"/>
    <w:rsid w:val="00F42523"/>
    <w:rsid w:val="00F506C1"/>
    <w:rsid w:val="00F5305F"/>
    <w:rsid w:val="00F5360E"/>
    <w:rsid w:val="00F55679"/>
    <w:rsid w:val="00F566F9"/>
    <w:rsid w:val="00F608CA"/>
    <w:rsid w:val="00F6494A"/>
    <w:rsid w:val="00F65797"/>
    <w:rsid w:val="00F6715B"/>
    <w:rsid w:val="00F72B09"/>
    <w:rsid w:val="00F8519F"/>
    <w:rsid w:val="00F91E51"/>
    <w:rsid w:val="00F94022"/>
    <w:rsid w:val="00F95FA5"/>
    <w:rsid w:val="00FA062A"/>
    <w:rsid w:val="00FA1D4E"/>
    <w:rsid w:val="00FA3771"/>
    <w:rsid w:val="00FA4767"/>
    <w:rsid w:val="00FA61E8"/>
    <w:rsid w:val="00FB2EC8"/>
    <w:rsid w:val="00FD1CA1"/>
    <w:rsid w:val="00FD78F1"/>
    <w:rsid w:val="00FE4F35"/>
    <w:rsid w:val="066CCF4F"/>
    <w:rsid w:val="0B8B5E7F"/>
    <w:rsid w:val="0D5C18ED"/>
    <w:rsid w:val="35AED06A"/>
    <w:rsid w:val="3C246AE2"/>
    <w:rsid w:val="40DB82DD"/>
    <w:rsid w:val="65294862"/>
    <w:rsid w:val="6D9DFC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E978C4"/>
  <w15:chartTrackingRefBased/>
  <w15:docId w15:val="{550825B9-1BBF-4914-984C-B3A703B8D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09F"/>
    <w:pPr>
      <w:spacing w:after="0" w:line="240" w:lineRule="atLeast"/>
      <w:jc w:val="both"/>
    </w:pPr>
    <w:rPr>
      <w:rFonts w:ascii="Arial" w:eastAsia="Times New Roman" w:hAnsi="Arial" w:cs="Times New Roman"/>
      <w:sz w:val="18"/>
      <w:szCs w:val="20"/>
      <w:lang w:val="en-CA"/>
    </w:rPr>
  </w:style>
  <w:style w:type="paragraph" w:styleId="Heading1">
    <w:name w:val="heading 1"/>
    <w:basedOn w:val="Normal"/>
    <w:link w:val="Heading1Char"/>
    <w:uiPriority w:val="9"/>
    <w:qFormat/>
    <w:rsid w:val="006C3CC4"/>
    <w:pPr>
      <w:widowControl w:val="0"/>
      <w:autoSpaceDE w:val="0"/>
      <w:autoSpaceDN w:val="0"/>
      <w:spacing w:line="269" w:lineRule="exact"/>
      <w:ind w:left="300"/>
      <w:jc w:val="left"/>
      <w:outlineLvl w:val="0"/>
    </w:pPr>
    <w:rPr>
      <w:rFonts w:ascii="Century Gothic" w:eastAsia="Century Gothic" w:hAnsi="Century Gothic" w:cs="Century Gothic"/>
      <w:b/>
      <w:bCs/>
      <w:sz w:val="22"/>
      <w:szCs w:val="22"/>
      <w:lang w:val="en-US"/>
    </w:rPr>
  </w:style>
  <w:style w:type="paragraph" w:styleId="Heading2">
    <w:name w:val="heading 2"/>
    <w:basedOn w:val="Normal"/>
    <w:link w:val="Heading2Char"/>
    <w:uiPriority w:val="9"/>
    <w:unhideWhenUsed/>
    <w:qFormat/>
    <w:rsid w:val="006C3CC4"/>
    <w:pPr>
      <w:widowControl w:val="0"/>
      <w:autoSpaceDE w:val="0"/>
      <w:autoSpaceDN w:val="0"/>
      <w:spacing w:before="91" w:line="240" w:lineRule="auto"/>
      <w:ind w:left="480"/>
      <w:jc w:val="left"/>
      <w:outlineLvl w:val="1"/>
    </w:pPr>
    <w:rPr>
      <w:rFonts w:ascii="Times New Roman" w:hAnsi="Times New Roman"/>
      <w:b/>
      <w:bCs/>
      <w:sz w:val="20"/>
      <w:lang w:val="en-US"/>
    </w:rPr>
  </w:style>
  <w:style w:type="paragraph" w:styleId="Heading3">
    <w:name w:val="heading 3"/>
    <w:basedOn w:val="Normal"/>
    <w:next w:val="Normal"/>
    <w:link w:val="Heading3Char"/>
    <w:uiPriority w:val="9"/>
    <w:unhideWhenUsed/>
    <w:qFormat/>
    <w:rsid w:val="00027BD1"/>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B209F"/>
    <w:pPr>
      <w:spacing w:line="240" w:lineRule="auto"/>
      <w:jc w:val="center"/>
    </w:pPr>
    <w:rPr>
      <w:b/>
      <w:sz w:val="16"/>
    </w:rPr>
  </w:style>
  <w:style w:type="character" w:customStyle="1" w:styleId="TitleChar">
    <w:name w:val="Title Char"/>
    <w:basedOn w:val="DefaultParagraphFont"/>
    <w:link w:val="Title"/>
    <w:rsid w:val="00BB209F"/>
    <w:rPr>
      <w:rFonts w:ascii="Arial" w:eastAsia="Times New Roman" w:hAnsi="Arial" w:cs="Times New Roman"/>
      <w:b/>
      <w:sz w:val="16"/>
      <w:szCs w:val="20"/>
      <w:lang w:val="en-CA"/>
    </w:rPr>
  </w:style>
  <w:style w:type="table" w:styleId="TableGrid">
    <w:name w:val="Table Grid"/>
    <w:basedOn w:val="TableNormal"/>
    <w:uiPriority w:val="59"/>
    <w:rsid w:val="00BB209F"/>
    <w:pPr>
      <w:spacing w:after="0" w:line="240" w:lineRule="atLeast"/>
      <w:jc w:val="both"/>
    </w:pPr>
    <w:rPr>
      <w:rFonts w:ascii="Times New Roman" w:eastAsia="Times New Roman" w:hAnsi="Times New Roman" w:cs="Times New Roman"/>
      <w:sz w:val="20"/>
      <w:szCs w:val="20"/>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
    <w:rsid w:val="00BB209F"/>
    <w:pPr>
      <w:autoSpaceDE w:val="0"/>
      <w:autoSpaceDN w:val="0"/>
      <w:spacing w:line="240" w:lineRule="auto"/>
      <w:jc w:val="left"/>
    </w:pPr>
    <w:rPr>
      <w:rFonts w:ascii="Times New Roman" w:eastAsia="Calibri" w:hAnsi="Times New Roman"/>
      <w:color w:val="000000"/>
      <w:sz w:val="24"/>
      <w:szCs w:val="24"/>
      <w:lang w:eastAsia="en-CA"/>
    </w:rPr>
  </w:style>
  <w:style w:type="paragraph" w:customStyle="1" w:styleId="LeftHeading">
    <w:name w:val="Left Heading"/>
    <w:basedOn w:val="Normal"/>
    <w:next w:val="Normal"/>
    <w:rsid w:val="00BB209F"/>
    <w:pPr>
      <w:keepNext/>
      <w:spacing w:after="240"/>
    </w:pPr>
    <w:rPr>
      <w:rFonts w:ascii="Times New Roman Bold" w:hAnsi="Times New Roman Bold"/>
      <w:b/>
    </w:rPr>
  </w:style>
  <w:style w:type="paragraph" w:customStyle="1" w:styleId="StandardL9">
    <w:name w:val="Standard_L9"/>
    <w:basedOn w:val="Normal"/>
    <w:rsid w:val="00BB209F"/>
    <w:pPr>
      <w:numPr>
        <w:ilvl w:val="8"/>
        <w:numId w:val="1"/>
      </w:numPr>
      <w:spacing w:after="240" w:line="240" w:lineRule="auto"/>
      <w:outlineLvl w:val="8"/>
    </w:pPr>
    <w:rPr>
      <w:rFonts w:ascii="Times New Roman" w:hAnsi="Times New Roman"/>
      <w:sz w:val="20"/>
    </w:rPr>
  </w:style>
  <w:style w:type="paragraph" w:customStyle="1" w:styleId="StandardL8">
    <w:name w:val="Standard_L8"/>
    <w:basedOn w:val="Normal"/>
    <w:rsid w:val="00BB209F"/>
    <w:pPr>
      <w:numPr>
        <w:ilvl w:val="7"/>
        <w:numId w:val="1"/>
      </w:numPr>
      <w:spacing w:after="240" w:line="240" w:lineRule="auto"/>
      <w:outlineLvl w:val="7"/>
    </w:pPr>
    <w:rPr>
      <w:rFonts w:ascii="Times New Roman" w:hAnsi="Times New Roman"/>
      <w:sz w:val="20"/>
    </w:rPr>
  </w:style>
  <w:style w:type="paragraph" w:customStyle="1" w:styleId="StandardL7">
    <w:name w:val="Standard_L7"/>
    <w:basedOn w:val="Normal"/>
    <w:rsid w:val="00BB209F"/>
    <w:pPr>
      <w:numPr>
        <w:ilvl w:val="6"/>
        <w:numId w:val="1"/>
      </w:numPr>
      <w:spacing w:after="240" w:line="240" w:lineRule="auto"/>
      <w:outlineLvl w:val="6"/>
    </w:pPr>
    <w:rPr>
      <w:rFonts w:ascii="Times New Roman" w:hAnsi="Times New Roman"/>
      <w:sz w:val="20"/>
    </w:rPr>
  </w:style>
  <w:style w:type="paragraph" w:customStyle="1" w:styleId="StandardL6">
    <w:name w:val="Standard_L6"/>
    <w:basedOn w:val="Normal"/>
    <w:rsid w:val="00BB209F"/>
    <w:pPr>
      <w:numPr>
        <w:ilvl w:val="5"/>
        <w:numId w:val="1"/>
      </w:numPr>
      <w:spacing w:after="240" w:line="240" w:lineRule="auto"/>
      <w:outlineLvl w:val="5"/>
    </w:pPr>
    <w:rPr>
      <w:rFonts w:ascii="Times New Roman" w:hAnsi="Times New Roman"/>
      <w:sz w:val="20"/>
    </w:rPr>
  </w:style>
  <w:style w:type="paragraph" w:customStyle="1" w:styleId="StandardL5">
    <w:name w:val="Standard_L5"/>
    <w:basedOn w:val="Normal"/>
    <w:rsid w:val="00BB209F"/>
    <w:pPr>
      <w:numPr>
        <w:ilvl w:val="4"/>
        <w:numId w:val="1"/>
      </w:numPr>
      <w:spacing w:after="240" w:line="240" w:lineRule="auto"/>
      <w:outlineLvl w:val="4"/>
    </w:pPr>
    <w:rPr>
      <w:rFonts w:ascii="Times New Roman" w:hAnsi="Times New Roman"/>
      <w:sz w:val="20"/>
    </w:rPr>
  </w:style>
  <w:style w:type="paragraph" w:customStyle="1" w:styleId="StandardL4">
    <w:name w:val="Standard_L4"/>
    <w:basedOn w:val="Normal"/>
    <w:rsid w:val="00BB209F"/>
    <w:pPr>
      <w:numPr>
        <w:ilvl w:val="3"/>
        <w:numId w:val="1"/>
      </w:numPr>
      <w:spacing w:after="240" w:line="240" w:lineRule="auto"/>
      <w:outlineLvl w:val="3"/>
    </w:pPr>
    <w:rPr>
      <w:rFonts w:ascii="Times New Roman" w:hAnsi="Times New Roman"/>
      <w:sz w:val="20"/>
    </w:rPr>
  </w:style>
  <w:style w:type="paragraph" w:customStyle="1" w:styleId="StandardL3">
    <w:name w:val="Standard_L3"/>
    <w:basedOn w:val="Normal"/>
    <w:rsid w:val="00BB209F"/>
    <w:pPr>
      <w:numPr>
        <w:ilvl w:val="2"/>
        <w:numId w:val="1"/>
      </w:numPr>
      <w:tabs>
        <w:tab w:val="left" w:pos="720"/>
      </w:tabs>
      <w:spacing w:after="240" w:line="240" w:lineRule="auto"/>
      <w:outlineLvl w:val="2"/>
    </w:pPr>
    <w:rPr>
      <w:rFonts w:ascii="Times New Roman" w:hAnsi="Times New Roman"/>
      <w:sz w:val="20"/>
    </w:rPr>
  </w:style>
  <w:style w:type="paragraph" w:customStyle="1" w:styleId="StandardL2">
    <w:name w:val="Standard_L2"/>
    <w:basedOn w:val="Normal"/>
    <w:rsid w:val="00BB209F"/>
    <w:pPr>
      <w:numPr>
        <w:ilvl w:val="1"/>
        <w:numId w:val="1"/>
      </w:numPr>
      <w:spacing w:after="240" w:line="240" w:lineRule="auto"/>
      <w:outlineLvl w:val="1"/>
    </w:pPr>
    <w:rPr>
      <w:rFonts w:ascii="Times New Roman" w:hAnsi="Times New Roman"/>
      <w:sz w:val="20"/>
    </w:rPr>
  </w:style>
  <w:style w:type="paragraph" w:customStyle="1" w:styleId="StandardL1">
    <w:name w:val="Standard_L1"/>
    <w:basedOn w:val="Normal"/>
    <w:rsid w:val="00BB209F"/>
    <w:pPr>
      <w:numPr>
        <w:numId w:val="1"/>
      </w:numPr>
      <w:tabs>
        <w:tab w:val="left" w:pos="720"/>
      </w:tabs>
      <w:spacing w:after="240" w:line="240" w:lineRule="auto"/>
      <w:outlineLvl w:val="0"/>
    </w:pPr>
    <w:rPr>
      <w:rFonts w:ascii="Times New Roman" w:hAnsi="Times New Roman"/>
      <w:sz w:val="20"/>
    </w:rPr>
  </w:style>
  <w:style w:type="paragraph" w:customStyle="1" w:styleId="Style0">
    <w:name w:val="Style0"/>
    <w:rsid w:val="00BB209F"/>
    <w:pPr>
      <w:spacing w:after="0" w:line="240" w:lineRule="auto"/>
    </w:pPr>
    <w:rPr>
      <w:rFonts w:ascii="Times New Roman Bold" w:eastAsia="Times New Roman" w:hAnsi="Times New Roman Bold" w:cs="Times New Roman"/>
      <w:b/>
      <w:snapToGrid w:val="0"/>
      <w:sz w:val="20"/>
      <w:szCs w:val="20"/>
    </w:rPr>
  </w:style>
  <w:style w:type="paragraph" w:styleId="BalloonText">
    <w:name w:val="Balloon Text"/>
    <w:basedOn w:val="Normal"/>
    <w:link w:val="BalloonTextChar"/>
    <w:uiPriority w:val="99"/>
    <w:semiHidden/>
    <w:unhideWhenUsed/>
    <w:rsid w:val="00BB209F"/>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BB209F"/>
    <w:rPr>
      <w:rFonts w:ascii="Segoe UI" w:eastAsia="Times New Roman" w:hAnsi="Segoe UI" w:cs="Segoe UI"/>
      <w:sz w:val="18"/>
      <w:szCs w:val="18"/>
      <w:lang w:val="en-CA"/>
    </w:rPr>
  </w:style>
  <w:style w:type="paragraph" w:styleId="Header">
    <w:name w:val="header"/>
    <w:basedOn w:val="Normal"/>
    <w:link w:val="HeaderChar"/>
    <w:uiPriority w:val="99"/>
    <w:unhideWhenUsed/>
    <w:rsid w:val="009B4B7F"/>
    <w:pPr>
      <w:tabs>
        <w:tab w:val="center" w:pos="4680"/>
        <w:tab w:val="right" w:pos="9360"/>
      </w:tabs>
      <w:spacing w:line="240" w:lineRule="auto"/>
    </w:pPr>
  </w:style>
  <w:style w:type="character" w:customStyle="1" w:styleId="HeaderChar">
    <w:name w:val="Header Char"/>
    <w:basedOn w:val="DefaultParagraphFont"/>
    <w:link w:val="Header"/>
    <w:uiPriority w:val="99"/>
    <w:rsid w:val="009B4B7F"/>
    <w:rPr>
      <w:rFonts w:ascii="Arial" w:eastAsia="Times New Roman" w:hAnsi="Arial" w:cs="Times New Roman"/>
      <w:sz w:val="18"/>
      <w:szCs w:val="20"/>
      <w:lang w:val="en-CA"/>
    </w:rPr>
  </w:style>
  <w:style w:type="paragraph" w:styleId="Footer">
    <w:name w:val="footer"/>
    <w:basedOn w:val="Normal"/>
    <w:link w:val="FooterChar"/>
    <w:uiPriority w:val="99"/>
    <w:unhideWhenUsed/>
    <w:rsid w:val="009B4B7F"/>
    <w:pPr>
      <w:tabs>
        <w:tab w:val="center" w:pos="4680"/>
        <w:tab w:val="right" w:pos="9360"/>
      </w:tabs>
      <w:spacing w:line="240" w:lineRule="auto"/>
    </w:pPr>
  </w:style>
  <w:style w:type="character" w:customStyle="1" w:styleId="FooterChar">
    <w:name w:val="Footer Char"/>
    <w:basedOn w:val="DefaultParagraphFont"/>
    <w:link w:val="Footer"/>
    <w:uiPriority w:val="99"/>
    <w:rsid w:val="009B4B7F"/>
    <w:rPr>
      <w:rFonts w:ascii="Arial" w:eastAsia="Times New Roman" w:hAnsi="Arial" w:cs="Times New Roman"/>
      <w:sz w:val="18"/>
      <w:szCs w:val="20"/>
      <w:lang w:val="en-CA"/>
    </w:rPr>
  </w:style>
  <w:style w:type="character" w:styleId="PageNumber">
    <w:name w:val="page number"/>
    <w:rsid w:val="00CB2767"/>
    <w:rPr>
      <w:rFonts w:ascii="Times New Roman" w:hAnsi="Times New Roman"/>
      <w:sz w:val="20"/>
    </w:rPr>
  </w:style>
  <w:style w:type="paragraph" w:styleId="BodyText2">
    <w:name w:val="Body Text 2"/>
    <w:aliases w:val="(Double)"/>
    <w:basedOn w:val="Normal"/>
    <w:link w:val="BodyText2Char"/>
    <w:rsid w:val="00CB2767"/>
    <w:pPr>
      <w:jc w:val="left"/>
    </w:pPr>
    <w:rPr>
      <w:color w:val="000000"/>
    </w:rPr>
  </w:style>
  <w:style w:type="character" w:customStyle="1" w:styleId="BodyText2Char">
    <w:name w:val="Body Text 2 Char"/>
    <w:aliases w:val="(Double) Char"/>
    <w:basedOn w:val="DefaultParagraphFont"/>
    <w:link w:val="BodyText2"/>
    <w:rsid w:val="00CB2767"/>
    <w:rPr>
      <w:rFonts w:ascii="Arial" w:eastAsia="Times New Roman" w:hAnsi="Arial" w:cs="Times New Roman"/>
      <w:color w:val="000000"/>
      <w:sz w:val="18"/>
      <w:szCs w:val="20"/>
      <w:lang w:val="en-CA"/>
    </w:rPr>
  </w:style>
  <w:style w:type="paragraph" w:styleId="ListBullet">
    <w:name w:val="List Bullet"/>
    <w:basedOn w:val="Normal"/>
    <w:autoRedefine/>
    <w:rsid w:val="00CB2767"/>
    <w:pPr>
      <w:numPr>
        <w:numId w:val="2"/>
      </w:numPr>
    </w:pPr>
  </w:style>
  <w:style w:type="character" w:styleId="Hyperlink">
    <w:name w:val="Hyperlink"/>
    <w:basedOn w:val="DefaultParagraphFont"/>
    <w:uiPriority w:val="99"/>
    <w:unhideWhenUsed/>
    <w:rsid w:val="00AE66B4"/>
    <w:rPr>
      <w:color w:val="0563C1" w:themeColor="hyperlink"/>
      <w:u w:val="single"/>
    </w:rPr>
  </w:style>
  <w:style w:type="character" w:styleId="UnresolvedMention">
    <w:name w:val="Unresolved Mention"/>
    <w:basedOn w:val="DefaultParagraphFont"/>
    <w:uiPriority w:val="99"/>
    <w:semiHidden/>
    <w:unhideWhenUsed/>
    <w:rsid w:val="00AE66B4"/>
    <w:rPr>
      <w:color w:val="605E5C"/>
      <w:shd w:val="clear" w:color="auto" w:fill="E1DFDD"/>
    </w:rPr>
  </w:style>
  <w:style w:type="paragraph" w:styleId="ListParagraph">
    <w:name w:val="List Paragraph"/>
    <w:basedOn w:val="Normal"/>
    <w:uiPriority w:val="34"/>
    <w:qFormat/>
    <w:rsid w:val="001767F3"/>
    <w:pPr>
      <w:ind w:left="720"/>
      <w:contextualSpacing/>
    </w:pPr>
  </w:style>
  <w:style w:type="paragraph" w:styleId="BodyText">
    <w:name w:val="Body Text"/>
    <w:basedOn w:val="Normal"/>
    <w:link w:val="BodyTextChar"/>
    <w:uiPriority w:val="1"/>
    <w:unhideWhenUsed/>
    <w:qFormat/>
    <w:rsid w:val="001767F3"/>
    <w:pPr>
      <w:spacing w:after="120"/>
    </w:pPr>
  </w:style>
  <w:style w:type="character" w:customStyle="1" w:styleId="BodyTextChar">
    <w:name w:val="Body Text Char"/>
    <w:basedOn w:val="DefaultParagraphFont"/>
    <w:link w:val="BodyText"/>
    <w:uiPriority w:val="99"/>
    <w:semiHidden/>
    <w:rsid w:val="001767F3"/>
    <w:rPr>
      <w:rFonts w:ascii="Arial" w:eastAsia="Times New Roman" w:hAnsi="Arial" w:cs="Times New Roman"/>
      <w:sz w:val="18"/>
      <w:szCs w:val="20"/>
      <w:lang w:val="en-CA"/>
    </w:rPr>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0"/>
    <w:rsid w:val="001767F3"/>
    <w:rPr>
      <w:sz w:val="18"/>
      <w:szCs w:val="18"/>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1767F3"/>
    <w:pPr>
      <w:widowControl w:val="0"/>
      <w:shd w:val="clear" w:color="auto" w:fill="FFFFFF"/>
      <w:spacing w:before="240" w:after="240" w:line="226" w:lineRule="exact"/>
      <w:ind w:hanging="720"/>
    </w:pPr>
    <w:rPr>
      <w:rFonts w:asciiTheme="minorHAnsi" w:eastAsiaTheme="minorHAnsi" w:hAnsiTheme="minorHAnsi" w:cstheme="minorBidi"/>
      <w:szCs w:val="18"/>
      <w:lang w:val="en-US"/>
    </w:rPr>
  </w:style>
  <w:style w:type="paragraph" w:styleId="Revision">
    <w:name w:val="Revision"/>
    <w:hidden/>
    <w:uiPriority w:val="99"/>
    <w:semiHidden/>
    <w:rsid w:val="00AE3DCC"/>
    <w:pPr>
      <w:spacing w:after="0" w:line="240" w:lineRule="auto"/>
    </w:pPr>
    <w:rPr>
      <w:rFonts w:ascii="Arial" w:eastAsia="Times New Roman" w:hAnsi="Arial" w:cs="Times New Roman"/>
      <w:sz w:val="18"/>
      <w:szCs w:val="20"/>
      <w:lang w:val="en-CA"/>
    </w:rPr>
  </w:style>
  <w:style w:type="paragraph" w:styleId="CommentText">
    <w:name w:val="annotation text"/>
    <w:basedOn w:val="Normal"/>
    <w:link w:val="CommentTextChar"/>
    <w:uiPriority w:val="99"/>
    <w:unhideWhenUsed/>
    <w:pPr>
      <w:spacing w:line="240" w:lineRule="auto"/>
    </w:pPr>
    <w:rPr>
      <w:sz w:val="20"/>
    </w:rPr>
  </w:style>
  <w:style w:type="character" w:customStyle="1" w:styleId="CommentTextChar">
    <w:name w:val="Comment Text Char"/>
    <w:basedOn w:val="DefaultParagraphFont"/>
    <w:link w:val="CommentText"/>
    <w:uiPriority w:val="99"/>
    <w:rPr>
      <w:rFonts w:ascii="Arial" w:eastAsia="Times New Roman" w:hAnsi="Arial" w:cs="Times New Roman"/>
      <w:sz w:val="20"/>
      <w:szCs w:val="20"/>
      <w:lang w:val="en-CA"/>
    </w:rPr>
  </w:style>
  <w:style w:type="character" w:styleId="CommentReference">
    <w:name w:val="annotation reference"/>
    <w:basedOn w:val="DefaultParagraphFont"/>
    <w:uiPriority w:val="99"/>
    <w:semiHidden/>
    <w:unhideWhenUsed/>
    <w:rPr>
      <w:sz w:val="16"/>
      <w:szCs w:val="16"/>
    </w:rPr>
  </w:style>
  <w:style w:type="character" w:customStyle="1" w:styleId="Heading1Char">
    <w:name w:val="Heading 1 Char"/>
    <w:basedOn w:val="DefaultParagraphFont"/>
    <w:link w:val="Heading1"/>
    <w:uiPriority w:val="9"/>
    <w:rsid w:val="006C3CC4"/>
    <w:rPr>
      <w:rFonts w:ascii="Century Gothic" w:eastAsia="Century Gothic" w:hAnsi="Century Gothic" w:cs="Century Gothic"/>
      <w:b/>
      <w:bCs/>
    </w:rPr>
  </w:style>
  <w:style w:type="character" w:customStyle="1" w:styleId="Heading2Char">
    <w:name w:val="Heading 2 Char"/>
    <w:basedOn w:val="DefaultParagraphFont"/>
    <w:link w:val="Heading2"/>
    <w:uiPriority w:val="9"/>
    <w:rsid w:val="006C3CC4"/>
    <w:rPr>
      <w:rFonts w:ascii="Times New Roman" w:eastAsia="Times New Roman" w:hAnsi="Times New Roman" w:cs="Times New Roman"/>
      <w:b/>
      <w:bCs/>
      <w:sz w:val="20"/>
      <w:szCs w:val="20"/>
    </w:rPr>
  </w:style>
  <w:style w:type="character" w:customStyle="1" w:styleId="Heading3Char">
    <w:name w:val="Heading 3 Char"/>
    <w:basedOn w:val="DefaultParagraphFont"/>
    <w:link w:val="Heading3"/>
    <w:uiPriority w:val="9"/>
    <w:semiHidden/>
    <w:rsid w:val="00027BD1"/>
    <w:rPr>
      <w:rFonts w:asciiTheme="majorHAnsi" w:eastAsiaTheme="majorEastAsia" w:hAnsiTheme="majorHAnsi" w:cstheme="majorBidi"/>
      <w:color w:val="1F3763" w:themeColor="accent1" w:themeShade="7F"/>
      <w:sz w:val="24"/>
      <w:szCs w:val="24"/>
      <w:lang w:val="en-CA"/>
    </w:rPr>
  </w:style>
  <w:style w:type="paragraph" w:customStyle="1" w:styleId="TableParagraph">
    <w:name w:val="Table Paragraph"/>
    <w:basedOn w:val="Normal"/>
    <w:uiPriority w:val="1"/>
    <w:qFormat/>
    <w:rsid w:val="00027BD1"/>
    <w:pPr>
      <w:widowControl w:val="0"/>
      <w:autoSpaceDE w:val="0"/>
      <w:autoSpaceDN w:val="0"/>
      <w:spacing w:line="240" w:lineRule="auto"/>
      <w:ind w:left="74"/>
      <w:jc w:val="left"/>
    </w:pPr>
    <w:rPr>
      <w:rFonts w:ascii="Times New Roman" w:hAnsi="Times New Roman"/>
      <w:sz w:val="22"/>
      <w:szCs w:val="22"/>
      <w:lang w:val="en-US"/>
    </w:rPr>
  </w:style>
  <w:style w:type="character" w:customStyle="1" w:styleId="UnresolvedMention1">
    <w:name w:val="Unresolved Mention1"/>
    <w:basedOn w:val="DefaultParagraphFont"/>
    <w:uiPriority w:val="99"/>
    <w:semiHidden/>
    <w:unhideWhenUsed/>
    <w:rsid w:val="00027BD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027BD1"/>
    <w:pPr>
      <w:widowControl w:val="0"/>
      <w:autoSpaceDE w:val="0"/>
      <w:autoSpaceDN w:val="0"/>
      <w:jc w:val="left"/>
    </w:pPr>
    <w:rPr>
      <w:rFonts w:ascii="Times New Roman" w:hAnsi="Times New Roman"/>
      <w:b/>
      <w:bCs/>
      <w:lang w:val="en-US"/>
    </w:rPr>
  </w:style>
  <w:style w:type="character" w:customStyle="1" w:styleId="CommentSubjectChar">
    <w:name w:val="Comment Subject Char"/>
    <w:basedOn w:val="CommentTextChar"/>
    <w:link w:val="CommentSubject"/>
    <w:uiPriority w:val="99"/>
    <w:semiHidden/>
    <w:rsid w:val="00027BD1"/>
    <w:rPr>
      <w:rFonts w:ascii="Times New Roman" w:eastAsia="Times New Roman" w:hAnsi="Times New Roman" w:cs="Times New Roman"/>
      <w:b/>
      <w:bCs/>
      <w:sz w:val="20"/>
      <w:szCs w:val="2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393637">
      <w:bodyDiv w:val="1"/>
      <w:marLeft w:val="0"/>
      <w:marRight w:val="0"/>
      <w:marTop w:val="0"/>
      <w:marBottom w:val="0"/>
      <w:divBdr>
        <w:top w:val="none" w:sz="0" w:space="0" w:color="auto"/>
        <w:left w:val="none" w:sz="0" w:space="0" w:color="auto"/>
        <w:bottom w:val="none" w:sz="0" w:space="0" w:color="auto"/>
        <w:right w:val="none" w:sz="0" w:space="0" w:color="auto"/>
      </w:divBdr>
    </w:div>
    <w:div w:id="183051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www.aretheyregistered.ca/"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krichardson@owenbird.com" TargetMode="External"/><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pport@frontfundr.com" TargetMode="External"/><Relationship Id="rId24" Type="http://schemas.openxmlformats.org/officeDocument/2006/relationships/hyperlink" Target="http://www.securities-administrators.ca/" TargetMode="External"/><Relationship Id="rId32" Type="http://schemas.openxmlformats.org/officeDocument/2006/relationships/header" Target="header10.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yperlink" Target="http://www.sfsc.gov.sk.c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header" Target="header8.xml"/><Relationship Id="rId30" Type="http://schemas.openxmlformats.org/officeDocument/2006/relationships/hyperlink" Target="http://www.securities-administrators.ca/"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4cbe7086-0616-4802-93d0-e8c2d5c3fddc">
      <UserInfo>
        <DisplayName>Dwight Martin</DisplayName>
        <AccountId>13</AccountId>
        <AccountType/>
      </UserInfo>
      <UserInfo>
        <DisplayName>Evan Baergen</DisplayName>
        <AccountId>12</AccountId>
        <AccountType/>
      </UserInfo>
    </SharedWithUsers>
    <TaxCatchAll xmlns="4cbe7086-0616-4802-93d0-e8c2d5c3fddc" xsi:nil="true"/>
    <lcf76f155ced4ddcb4097134ff3c332f xmlns="183d2cf2-632d-4c63-937a-d483b730c6c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F08EC64DD48D342AC0D1A77F7DE85C2" ma:contentTypeVersion="18" ma:contentTypeDescription="Create a new document." ma:contentTypeScope="" ma:versionID="d9dbaa205d01d67fa333feef3f0c1357">
  <xsd:schema xmlns:xsd="http://www.w3.org/2001/XMLSchema" xmlns:xs="http://www.w3.org/2001/XMLSchema" xmlns:p="http://schemas.microsoft.com/office/2006/metadata/properties" xmlns:ns2="183d2cf2-632d-4c63-937a-d483b730c6c1" xmlns:ns3="4cbe7086-0616-4802-93d0-e8c2d5c3fddc" targetNamespace="http://schemas.microsoft.com/office/2006/metadata/properties" ma:root="true" ma:fieldsID="a373f4eeac54b8e2a9c9653196dd2a19" ns2:_="" ns3:_="">
    <xsd:import namespace="183d2cf2-632d-4c63-937a-d483b730c6c1"/>
    <xsd:import namespace="4cbe7086-0616-4802-93d0-e8c2d5c3fd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3d2cf2-632d-4c63-937a-d483b730c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6fce800-e04e-49a3-84c1-fb288b2587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e7086-0616-4802-93d0-e8c2d5c3fdd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1dc548e-e755-441c-8712-047ffd8396f4}" ma:internalName="TaxCatchAll" ma:showField="CatchAllData" ma:web="4cbe7086-0616-4802-93d0-e8c2d5c3fd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7D4724-41EA-4AD5-8C16-E0451467AAC6}">
  <ds:schemaRefs>
    <ds:schemaRef ds:uri="http://schemas.openxmlformats.org/officeDocument/2006/bibliography"/>
  </ds:schemaRefs>
</ds:datastoreItem>
</file>

<file path=customXml/itemProps2.xml><?xml version="1.0" encoding="utf-8"?>
<ds:datastoreItem xmlns:ds="http://schemas.openxmlformats.org/officeDocument/2006/customXml" ds:itemID="{54E36A2E-8CF1-4BEB-A85B-D43F4A730AD3}">
  <ds:schemaRefs>
    <ds:schemaRef ds:uri="http://schemas.microsoft.com/office/2006/metadata/properties"/>
    <ds:schemaRef ds:uri="http://schemas.microsoft.com/office/infopath/2007/PartnerControls"/>
    <ds:schemaRef ds:uri="4cbe7086-0616-4802-93d0-e8c2d5c3fddc"/>
    <ds:schemaRef ds:uri="183d2cf2-632d-4c63-937a-d483b730c6c1"/>
  </ds:schemaRefs>
</ds:datastoreItem>
</file>

<file path=customXml/itemProps3.xml><?xml version="1.0" encoding="utf-8"?>
<ds:datastoreItem xmlns:ds="http://schemas.openxmlformats.org/officeDocument/2006/customXml" ds:itemID="{12587864-397B-4D0D-908F-F373B69B2248}">
  <ds:schemaRefs>
    <ds:schemaRef ds:uri="http://schemas.microsoft.com/sharepoint/v3/contenttype/forms"/>
  </ds:schemaRefs>
</ds:datastoreItem>
</file>

<file path=customXml/itemProps4.xml><?xml version="1.0" encoding="utf-8"?>
<ds:datastoreItem xmlns:ds="http://schemas.openxmlformats.org/officeDocument/2006/customXml" ds:itemID="{53D346EE-A47B-4BF2-A6F2-51FA84880F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3d2cf2-632d-4c63-937a-d483b730c6c1"/>
    <ds:schemaRef ds:uri="4cbe7086-0616-4802-93d0-e8c2d5c3fd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25</Pages>
  <Words>11357</Words>
  <Characters>60420</Characters>
  <Application>Microsoft Office Word</Application>
  <DocSecurity>0</DocSecurity>
  <PresentationFormat>15|.DOCX</PresentationFormat>
  <Lines>1060</Lines>
  <Paragraphs>373</Paragraphs>
  <ScaleCrop>false</ScaleCrop>
  <HeadingPairs>
    <vt:vector size="2" baseType="variant">
      <vt:variant>
        <vt:lpstr>Title</vt:lpstr>
      </vt:variant>
      <vt:variant>
        <vt:i4>1</vt:i4>
      </vt:variant>
    </vt:vector>
  </HeadingPairs>
  <TitlesOfParts>
    <vt:vector size="1" baseType="lpstr">
      <vt:lpstr>BNSELLIT Technology Inc - Subscription Agreement v3  (00416637.DOCX;2)</vt:lpstr>
    </vt:vector>
  </TitlesOfParts>
  <Company/>
  <LinksUpToDate>false</LinksUpToDate>
  <CharactersWithSpaces>71404</CharactersWithSpaces>
  <SharedDoc>false</SharedDoc>
  <HLinks>
    <vt:vector size="24" baseType="variant">
      <vt:variant>
        <vt:i4>6815813</vt:i4>
      </vt:variant>
      <vt:variant>
        <vt:i4>9</vt:i4>
      </vt:variant>
      <vt:variant>
        <vt:i4>0</vt:i4>
      </vt:variant>
      <vt:variant>
        <vt:i4>5</vt:i4>
      </vt:variant>
      <vt:variant>
        <vt:lpwstr>mailto:evan@axiomadvisors.ca</vt:lpwstr>
      </vt:variant>
      <vt:variant>
        <vt:lpwstr/>
      </vt:variant>
      <vt:variant>
        <vt:i4>5439587</vt:i4>
      </vt:variant>
      <vt:variant>
        <vt:i4>6</vt:i4>
      </vt:variant>
      <vt:variant>
        <vt:i4>0</vt:i4>
      </vt:variant>
      <vt:variant>
        <vt:i4>5</vt:i4>
      </vt:variant>
      <vt:variant>
        <vt:lpwstr>mailto:FOI-privacy@bcsc.bc.ca</vt:lpwstr>
      </vt:variant>
      <vt:variant>
        <vt:lpwstr/>
      </vt:variant>
      <vt:variant>
        <vt:i4>7602252</vt:i4>
      </vt:variant>
      <vt:variant>
        <vt:i4>3</vt:i4>
      </vt:variant>
      <vt:variant>
        <vt:i4>0</vt:i4>
      </vt:variant>
      <vt:variant>
        <vt:i4>5</vt:i4>
      </vt:variant>
      <vt:variant>
        <vt:lpwstr>mailto:payments@axiomadvisors.ca</vt:lpwstr>
      </vt:variant>
      <vt:variant>
        <vt:lpwstr/>
      </vt:variant>
      <vt:variant>
        <vt:i4>7602252</vt:i4>
      </vt:variant>
      <vt:variant>
        <vt:i4>0</vt:i4>
      </vt:variant>
      <vt:variant>
        <vt:i4>0</vt:i4>
      </vt:variant>
      <vt:variant>
        <vt:i4>5</vt:i4>
      </vt:variant>
      <vt:variant>
        <vt:lpwstr>mailto:payments@axiomadvisors.ca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BNSELLIT Technology Inc - Subscription Agreement v3  (00416637.DOCX;2)</dc:title>
  <dc:subject>00416637;2/Font=8</dc:subject>
  <dc:creator>Evan Baergen</dc:creator>
  <cp:keywords/>
  <dc:description/>
  <cp:lastModifiedBy>Kari Richardson</cp:lastModifiedBy>
  <cp:revision>5</cp:revision>
  <cp:lastPrinted>2024-05-07T19:24:00Z</cp:lastPrinted>
  <dcterms:created xsi:type="dcterms:W3CDTF">2025-02-20T21:47:00Z</dcterms:created>
  <dcterms:modified xsi:type="dcterms:W3CDTF">2025-03-03T18:25:00Z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0x010100BF08EC64DD48D342AC0D1A77F7DE85C2</vt:lpwstr>
  </property>
  <property fmtid="{D5CDD505-2E9C-101B-9397-08002B2CF9AE}" pid="3" name="MediaServiceImageTags">
    <vt:lpwstr/>
  </property>
</Properties>
</file>